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D7E9F" w14:textId="274EB68F" w:rsidR="00DF2F8C" w:rsidRDefault="005E6C24" w:rsidP="00E27059">
      <w:pPr>
        <w:spacing w:before="240" w:line="276" w:lineRule="auto"/>
        <w:jc w:val="both"/>
        <w:rPr>
          <w:rFonts w:ascii="Arial" w:hAnsi="Arial" w:cs="Arial"/>
          <w:sz w:val="22"/>
          <w:szCs w:val="22"/>
        </w:rPr>
      </w:pPr>
      <w:r>
        <w:rPr>
          <w:rFonts w:ascii="Arial" w:hAnsi="Arial" w:cs="Arial"/>
          <w:sz w:val="22"/>
          <w:szCs w:val="22"/>
        </w:rPr>
        <w:t xml:space="preserve">Planning </w:t>
      </w:r>
      <w:r w:rsidR="00AF1DBA">
        <w:rPr>
          <w:rFonts w:ascii="Arial" w:hAnsi="Arial" w:cs="Arial"/>
          <w:sz w:val="22"/>
          <w:szCs w:val="22"/>
        </w:rPr>
        <w:t>Department</w:t>
      </w:r>
    </w:p>
    <w:p w14:paraId="11BE46B2" w14:textId="2B503562" w:rsidR="00DC086D" w:rsidRDefault="00F133AF" w:rsidP="00E27059">
      <w:pPr>
        <w:spacing w:before="240" w:line="276" w:lineRule="auto"/>
        <w:jc w:val="both"/>
        <w:rPr>
          <w:rFonts w:ascii="Arial" w:hAnsi="Arial" w:cs="Arial"/>
          <w:sz w:val="22"/>
          <w:szCs w:val="22"/>
        </w:rPr>
      </w:pPr>
      <w:r>
        <w:rPr>
          <w:rFonts w:ascii="Arial" w:hAnsi="Arial" w:cs="Arial"/>
          <w:sz w:val="22"/>
          <w:szCs w:val="22"/>
        </w:rPr>
        <w:t xml:space="preserve">Haringey </w:t>
      </w:r>
      <w:r w:rsidR="00DC086D">
        <w:rPr>
          <w:rFonts w:ascii="Arial" w:hAnsi="Arial" w:cs="Arial"/>
          <w:sz w:val="22"/>
          <w:szCs w:val="22"/>
        </w:rPr>
        <w:t xml:space="preserve">Council </w:t>
      </w:r>
    </w:p>
    <w:p w14:paraId="2653AE45" w14:textId="1A32C047" w:rsidR="0059400D" w:rsidRDefault="00F133AF" w:rsidP="00E27059">
      <w:pPr>
        <w:spacing w:before="240" w:line="276" w:lineRule="auto"/>
        <w:jc w:val="both"/>
        <w:rPr>
          <w:rFonts w:ascii="Arial" w:hAnsi="Arial" w:cs="Arial"/>
          <w:sz w:val="22"/>
          <w:szCs w:val="22"/>
        </w:rPr>
      </w:pPr>
      <w:r>
        <w:rPr>
          <w:rFonts w:ascii="Arial" w:hAnsi="Arial" w:cs="Arial"/>
          <w:sz w:val="22"/>
          <w:szCs w:val="22"/>
        </w:rPr>
        <w:t>5 December 2022</w:t>
      </w:r>
    </w:p>
    <w:p w14:paraId="78F20E1D" w14:textId="77777777" w:rsidR="0059400D" w:rsidRDefault="0059400D" w:rsidP="00E27059">
      <w:pPr>
        <w:spacing w:before="240" w:line="276" w:lineRule="auto"/>
        <w:jc w:val="both"/>
        <w:rPr>
          <w:rFonts w:ascii="Arial" w:hAnsi="Arial" w:cs="Arial"/>
          <w:sz w:val="22"/>
          <w:szCs w:val="22"/>
        </w:rPr>
      </w:pPr>
    </w:p>
    <w:p w14:paraId="4550FC0C" w14:textId="77777777" w:rsidR="0059400D" w:rsidRDefault="0059400D" w:rsidP="00E27059">
      <w:pPr>
        <w:spacing w:before="240" w:line="276" w:lineRule="auto"/>
        <w:jc w:val="both"/>
        <w:rPr>
          <w:rFonts w:ascii="Arial" w:hAnsi="Arial" w:cs="Arial"/>
          <w:sz w:val="22"/>
          <w:szCs w:val="22"/>
        </w:rPr>
      </w:pPr>
    </w:p>
    <w:p w14:paraId="4261144E" w14:textId="6299E772" w:rsidR="00E27059" w:rsidRDefault="00E27059" w:rsidP="00E27059">
      <w:pPr>
        <w:spacing w:before="240" w:line="276" w:lineRule="auto"/>
        <w:jc w:val="both"/>
        <w:rPr>
          <w:rFonts w:ascii="Arial" w:hAnsi="Arial" w:cs="Arial"/>
          <w:sz w:val="22"/>
          <w:szCs w:val="22"/>
        </w:rPr>
      </w:pPr>
      <w:r w:rsidRPr="00A647B8">
        <w:rPr>
          <w:rFonts w:ascii="Arial" w:hAnsi="Arial" w:cs="Arial"/>
          <w:sz w:val="22"/>
          <w:szCs w:val="22"/>
        </w:rPr>
        <w:t>Dear Sir/Madam,</w:t>
      </w:r>
    </w:p>
    <w:p w14:paraId="60B6DF1B" w14:textId="77777777" w:rsidR="0059400D" w:rsidRPr="00A647B8" w:rsidRDefault="0059400D" w:rsidP="00E27059">
      <w:pPr>
        <w:spacing w:before="240" w:line="276" w:lineRule="auto"/>
        <w:jc w:val="both"/>
        <w:rPr>
          <w:rFonts w:ascii="Arial" w:hAnsi="Arial" w:cs="Arial"/>
          <w:sz w:val="22"/>
          <w:szCs w:val="22"/>
        </w:rPr>
      </w:pPr>
    </w:p>
    <w:p w14:paraId="2B12CFF8" w14:textId="3DD91754" w:rsidR="00E27059" w:rsidRDefault="00E27059" w:rsidP="00104E94">
      <w:pPr>
        <w:spacing w:before="240" w:line="276" w:lineRule="auto"/>
        <w:jc w:val="both"/>
        <w:rPr>
          <w:rFonts w:ascii="Arial" w:hAnsi="Arial" w:cs="Arial"/>
          <w:b/>
          <w:sz w:val="22"/>
          <w:szCs w:val="22"/>
        </w:rPr>
      </w:pPr>
      <w:r w:rsidRPr="00A647B8">
        <w:rPr>
          <w:rFonts w:ascii="Arial" w:hAnsi="Arial" w:cs="Arial"/>
          <w:b/>
          <w:sz w:val="22"/>
          <w:szCs w:val="22"/>
        </w:rPr>
        <w:t>Town &amp; Country Planning (Control of Advertisements) (England) Regulations 2007</w:t>
      </w:r>
    </w:p>
    <w:p w14:paraId="4C60B94C" w14:textId="3B0C1430" w:rsidR="00104E94" w:rsidRPr="00104E94" w:rsidRDefault="00104E94" w:rsidP="00104E94">
      <w:pPr>
        <w:spacing w:before="240" w:line="276" w:lineRule="auto"/>
        <w:jc w:val="both"/>
        <w:rPr>
          <w:rFonts w:ascii="Arial" w:hAnsi="Arial" w:cs="Arial"/>
          <w:b/>
          <w:sz w:val="22"/>
          <w:szCs w:val="22"/>
        </w:rPr>
      </w:pPr>
      <w:r>
        <w:rPr>
          <w:rFonts w:ascii="Arial" w:hAnsi="Arial" w:cs="Arial"/>
          <w:b/>
          <w:sz w:val="22"/>
          <w:szCs w:val="22"/>
        </w:rPr>
        <w:t xml:space="preserve">Advertising Billboard at </w:t>
      </w:r>
      <w:r w:rsidR="00F133AF">
        <w:rPr>
          <w:rFonts w:ascii="Arial" w:hAnsi="Arial" w:cs="Arial"/>
          <w:b/>
          <w:sz w:val="22"/>
          <w:szCs w:val="22"/>
        </w:rPr>
        <w:t>555-557 High Road, N17 6SB</w:t>
      </w:r>
    </w:p>
    <w:p w14:paraId="0BC11F1C" w14:textId="5117887E" w:rsidR="00E27059" w:rsidRPr="00A647B8" w:rsidRDefault="00E27059" w:rsidP="00E27059">
      <w:pPr>
        <w:spacing w:before="240" w:line="276" w:lineRule="auto"/>
        <w:jc w:val="both"/>
        <w:rPr>
          <w:rFonts w:ascii="Arial" w:hAnsi="Arial" w:cs="Arial"/>
          <w:sz w:val="22"/>
          <w:szCs w:val="22"/>
        </w:rPr>
      </w:pPr>
      <w:r w:rsidRPr="00A647B8">
        <w:rPr>
          <w:rFonts w:ascii="Arial" w:hAnsi="Arial" w:cs="Arial"/>
          <w:sz w:val="22"/>
          <w:szCs w:val="22"/>
        </w:rPr>
        <w:t>Please find enclosed an application for express consent under Regulation 9 of the Regulations. This application seeks the following:</w:t>
      </w:r>
    </w:p>
    <w:p w14:paraId="0AD329A0" w14:textId="77777777" w:rsidR="00E27059" w:rsidRPr="00A647B8" w:rsidRDefault="00E27059" w:rsidP="00E27059">
      <w:pPr>
        <w:spacing w:before="240" w:line="276" w:lineRule="auto"/>
        <w:ind w:left="720"/>
        <w:jc w:val="both"/>
        <w:rPr>
          <w:rFonts w:ascii="Arial" w:hAnsi="Arial" w:cs="Arial"/>
          <w:sz w:val="22"/>
          <w:szCs w:val="22"/>
        </w:rPr>
      </w:pPr>
      <w:r w:rsidRPr="00A647B8">
        <w:rPr>
          <w:rFonts w:ascii="Arial" w:hAnsi="Arial" w:cs="Arial"/>
          <w:b/>
          <w:i/>
          <w:sz w:val="22"/>
          <w:szCs w:val="22"/>
        </w:rPr>
        <w:t>Replacement of an existing 48-sheet advertisement display with an illuminated 48-sheet digital advertisement display</w:t>
      </w:r>
      <w:r w:rsidRPr="00A647B8">
        <w:rPr>
          <w:rFonts w:ascii="Arial" w:hAnsi="Arial" w:cs="Arial"/>
          <w:sz w:val="22"/>
          <w:szCs w:val="22"/>
        </w:rPr>
        <w:t xml:space="preserve"> </w:t>
      </w:r>
    </w:p>
    <w:p w14:paraId="660F65C9" w14:textId="45DCE138" w:rsidR="00E27059" w:rsidRDefault="00E27059" w:rsidP="00F133AF">
      <w:pPr>
        <w:spacing w:before="240" w:line="276" w:lineRule="auto"/>
        <w:jc w:val="both"/>
        <w:rPr>
          <w:rFonts w:ascii="Arial" w:hAnsi="Arial" w:cs="Arial"/>
          <w:sz w:val="22"/>
          <w:szCs w:val="22"/>
        </w:rPr>
      </w:pPr>
    </w:p>
    <w:p w14:paraId="5B29FFC8" w14:textId="77777777" w:rsidR="00E27059" w:rsidRPr="0059400D" w:rsidRDefault="00E27059" w:rsidP="00E27059">
      <w:pPr>
        <w:spacing w:before="240" w:line="276" w:lineRule="auto"/>
        <w:rPr>
          <w:rFonts w:ascii="Arial" w:hAnsi="Arial" w:cs="Arial"/>
          <w:b/>
          <w:bCs/>
          <w:sz w:val="22"/>
          <w:szCs w:val="22"/>
        </w:rPr>
      </w:pPr>
      <w:r w:rsidRPr="0059400D">
        <w:rPr>
          <w:rFonts w:ascii="Arial" w:hAnsi="Arial" w:cs="Arial"/>
          <w:b/>
          <w:bCs/>
          <w:sz w:val="22"/>
          <w:szCs w:val="22"/>
        </w:rPr>
        <w:t>BACKGROUND</w:t>
      </w:r>
    </w:p>
    <w:p w14:paraId="2B7256AC" w14:textId="139F0A63" w:rsidR="00E27059" w:rsidRPr="007D645B" w:rsidRDefault="00E27059" w:rsidP="00E27059">
      <w:pPr>
        <w:spacing w:before="240" w:line="276" w:lineRule="auto"/>
        <w:jc w:val="both"/>
        <w:rPr>
          <w:rFonts w:ascii="Arial" w:hAnsi="Arial" w:cs="Arial"/>
          <w:sz w:val="22"/>
          <w:szCs w:val="22"/>
        </w:rPr>
      </w:pPr>
      <w:r w:rsidRPr="007D645B">
        <w:rPr>
          <w:rFonts w:ascii="Arial" w:hAnsi="Arial" w:cs="Arial"/>
          <w:sz w:val="22"/>
          <w:szCs w:val="22"/>
        </w:rPr>
        <w:t>The existing advertisement measures 6</w:t>
      </w:r>
      <w:r w:rsidR="00830AA6">
        <w:rPr>
          <w:rFonts w:ascii="Arial" w:hAnsi="Arial" w:cs="Arial"/>
          <w:sz w:val="22"/>
          <w:szCs w:val="22"/>
        </w:rPr>
        <w:t>.39</w:t>
      </w:r>
      <w:r w:rsidRPr="007D645B">
        <w:rPr>
          <w:rFonts w:ascii="Arial" w:hAnsi="Arial" w:cs="Arial"/>
          <w:sz w:val="22"/>
          <w:szCs w:val="22"/>
        </w:rPr>
        <w:t>m in width and 3</w:t>
      </w:r>
      <w:r w:rsidR="00830AA6">
        <w:rPr>
          <w:rFonts w:ascii="Arial" w:hAnsi="Arial" w:cs="Arial"/>
          <w:sz w:val="22"/>
          <w:szCs w:val="22"/>
        </w:rPr>
        <w:t>.34</w:t>
      </w:r>
      <w:r w:rsidRPr="007D645B">
        <w:rPr>
          <w:rFonts w:ascii="Arial" w:hAnsi="Arial" w:cs="Arial"/>
          <w:sz w:val="22"/>
          <w:szCs w:val="22"/>
        </w:rPr>
        <w:t>m in height. It comprises a</w:t>
      </w:r>
      <w:r w:rsidR="00F133AF">
        <w:rPr>
          <w:rFonts w:ascii="Arial" w:hAnsi="Arial" w:cs="Arial"/>
          <w:sz w:val="22"/>
          <w:szCs w:val="22"/>
        </w:rPr>
        <w:t xml:space="preserve"> wood and </w:t>
      </w:r>
      <w:r w:rsidRPr="007D645B">
        <w:rPr>
          <w:rFonts w:ascii="Arial" w:hAnsi="Arial" w:cs="Arial"/>
          <w:sz w:val="22"/>
          <w:szCs w:val="22"/>
        </w:rPr>
        <w:t xml:space="preserve"> metal frame over the front of which a vinyl image is manually attached and changed with each campaign.</w:t>
      </w:r>
    </w:p>
    <w:p w14:paraId="402813F9" w14:textId="389ED34E" w:rsidR="00E27059" w:rsidRPr="00716950" w:rsidRDefault="00E27059" w:rsidP="00E27059">
      <w:pPr>
        <w:jc w:val="both"/>
        <w:rPr>
          <w:rFonts w:ascii="Arial" w:hAnsi="Arial" w:cs="Arial"/>
          <w:sz w:val="22"/>
          <w:szCs w:val="22"/>
          <w:lang w:eastAsia="en-GB"/>
        </w:rPr>
      </w:pPr>
    </w:p>
    <w:p w14:paraId="5C92FCFD" w14:textId="77777777" w:rsidR="00E27059" w:rsidRPr="00716950" w:rsidRDefault="00E27059" w:rsidP="00E27059">
      <w:pPr>
        <w:jc w:val="both"/>
        <w:rPr>
          <w:rFonts w:ascii="Arial" w:hAnsi="Arial" w:cs="Arial"/>
          <w:sz w:val="22"/>
          <w:szCs w:val="22"/>
          <w:lang w:eastAsia="en-GB"/>
        </w:rPr>
      </w:pPr>
    </w:p>
    <w:p w14:paraId="0E006555" w14:textId="384E11D0" w:rsidR="00E27059" w:rsidRPr="00716950" w:rsidRDefault="00E27059" w:rsidP="00E27059">
      <w:pPr>
        <w:jc w:val="both"/>
        <w:rPr>
          <w:rFonts w:ascii="Arial" w:hAnsi="Arial" w:cs="Arial"/>
          <w:sz w:val="22"/>
          <w:szCs w:val="22"/>
          <w:lang w:eastAsia="en-GB"/>
        </w:rPr>
      </w:pPr>
      <w:r w:rsidRPr="00716950">
        <w:rPr>
          <w:rFonts w:ascii="Arial" w:hAnsi="Arial" w:cs="Arial"/>
          <w:sz w:val="22"/>
          <w:szCs w:val="22"/>
          <w:lang w:eastAsia="en-GB"/>
        </w:rPr>
        <w:t xml:space="preserve">The existing advertising display </w:t>
      </w:r>
      <w:r w:rsidR="00830AA6">
        <w:rPr>
          <w:rFonts w:ascii="Arial" w:hAnsi="Arial" w:cs="Arial"/>
          <w:sz w:val="22"/>
          <w:szCs w:val="22"/>
          <w:lang w:eastAsia="en-GB"/>
        </w:rPr>
        <w:t>is</w:t>
      </w:r>
      <w:r w:rsidRPr="00716950">
        <w:rPr>
          <w:rFonts w:ascii="Arial" w:hAnsi="Arial" w:cs="Arial"/>
          <w:sz w:val="22"/>
          <w:szCs w:val="22"/>
          <w:lang w:eastAsia="en-GB"/>
        </w:rPr>
        <w:t xml:space="preserve"> lawful, operating with ‘deemed consent’ under Class 13 of Schedule 3 of the Regulations. </w:t>
      </w:r>
    </w:p>
    <w:p w14:paraId="403C252D" w14:textId="77777777" w:rsidR="00E27059" w:rsidRPr="00716950" w:rsidRDefault="00E27059" w:rsidP="00E27059">
      <w:pPr>
        <w:jc w:val="both"/>
        <w:rPr>
          <w:rFonts w:ascii="Arial" w:hAnsi="Arial" w:cs="Arial"/>
          <w:sz w:val="22"/>
          <w:szCs w:val="22"/>
          <w:lang w:eastAsia="en-GB"/>
        </w:rPr>
      </w:pPr>
    </w:p>
    <w:p w14:paraId="5E6B0B22" w14:textId="77777777" w:rsidR="00E27059" w:rsidRPr="00716950" w:rsidRDefault="00E27059" w:rsidP="00E27059">
      <w:pPr>
        <w:jc w:val="both"/>
        <w:rPr>
          <w:rFonts w:ascii="Arial" w:hAnsi="Arial" w:cs="Arial"/>
          <w:sz w:val="22"/>
          <w:szCs w:val="22"/>
        </w:rPr>
      </w:pPr>
    </w:p>
    <w:p w14:paraId="3C9C2435" w14:textId="4EE226F5" w:rsidR="0059400D" w:rsidRDefault="00E27059" w:rsidP="0059400D">
      <w:pPr>
        <w:jc w:val="both"/>
        <w:rPr>
          <w:rFonts w:ascii="Arial" w:hAnsi="Arial" w:cs="Arial"/>
          <w:b/>
          <w:bCs/>
          <w:sz w:val="22"/>
          <w:szCs w:val="22"/>
        </w:rPr>
      </w:pPr>
      <w:r w:rsidRPr="0059400D">
        <w:rPr>
          <w:rFonts w:ascii="Arial" w:hAnsi="Arial" w:cs="Arial"/>
          <w:b/>
          <w:bCs/>
          <w:sz w:val="22"/>
          <w:szCs w:val="22"/>
        </w:rPr>
        <w:t>PROPOS</w:t>
      </w:r>
      <w:r w:rsidR="0059400D">
        <w:rPr>
          <w:rFonts w:ascii="Arial" w:hAnsi="Arial" w:cs="Arial"/>
          <w:b/>
          <w:bCs/>
          <w:sz w:val="22"/>
          <w:szCs w:val="22"/>
        </w:rPr>
        <w:t xml:space="preserve">AL </w:t>
      </w:r>
    </w:p>
    <w:p w14:paraId="54FD7399" w14:textId="77777777" w:rsidR="0059400D" w:rsidRDefault="0059400D" w:rsidP="0059400D">
      <w:pPr>
        <w:jc w:val="both"/>
        <w:rPr>
          <w:rFonts w:ascii="Arial" w:hAnsi="Arial" w:cs="Arial"/>
          <w:b/>
          <w:bCs/>
          <w:sz w:val="22"/>
          <w:szCs w:val="22"/>
        </w:rPr>
      </w:pPr>
    </w:p>
    <w:p w14:paraId="7B9DF4B7" w14:textId="731D185C" w:rsidR="00E27059" w:rsidRPr="0059400D" w:rsidRDefault="00E27059" w:rsidP="0059400D">
      <w:pPr>
        <w:jc w:val="both"/>
        <w:rPr>
          <w:rFonts w:ascii="Arial" w:hAnsi="Arial" w:cs="Arial"/>
          <w:b/>
          <w:bCs/>
          <w:sz w:val="22"/>
          <w:szCs w:val="22"/>
        </w:rPr>
      </w:pPr>
      <w:r w:rsidRPr="00911309">
        <w:rPr>
          <w:rFonts w:ascii="Arial" w:hAnsi="Arial" w:cs="Arial"/>
          <w:sz w:val="22"/>
          <w:szCs w:val="22"/>
        </w:rPr>
        <w:t xml:space="preserve">The proposal is for the sign’s replacement with an advertisement </w:t>
      </w:r>
      <w:r w:rsidR="00830AA6">
        <w:rPr>
          <w:rFonts w:ascii="Arial" w:hAnsi="Arial" w:cs="Arial"/>
          <w:sz w:val="22"/>
          <w:szCs w:val="22"/>
        </w:rPr>
        <w:t>with the</w:t>
      </w:r>
      <w:r w:rsidR="00475574">
        <w:rPr>
          <w:rFonts w:ascii="Arial" w:hAnsi="Arial" w:cs="Arial"/>
          <w:sz w:val="22"/>
          <w:szCs w:val="22"/>
        </w:rPr>
        <w:t xml:space="preserve"> same </w:t>
      </w:r>
      <w:r w:rsidR="00830AA6">
        <w:rPr>
          <w:rFonts w:ascii="Arial" w:hAnsi="Arial" w:cs="Arial"/>
          <w:sz w:val="22"/>
          <w:szCs w:val="22"/>
        </w:rPr>
        <w:t xml:space="preserve"> </w:t>
      </w:r>
      <w:r w:rsidRPr="00911309">
        <w:rPr>
          <w:rFonts w:ascii="Arial" w:hAnsi="Arial" w:cs="Arial"/>
          <w:sz w:val="22"/>
          <w:szCs w:val="22"/>
        </w:rPr>
        <w:t xml:space="preserve">proportions and orientation. Despite its more modern means of operation the premise of static advertising would be retained such that there would be no material harm to either amenity or public safety. </w:t>
      </w:r>
    </w:p>
    <w:p w14:paraId="75C20ECE" w14:textId="5B10ADA6" w:rsidR="00E27059" w:rsidRPr="00911309" w:rsidRDefault="00E27059" w:rsidP="00E27059">
      <w:pPr>
        <w:spacing w:before="240" w:line="276" w:lineRule="auto"/>
        <w:jc w:val="both"/>
        <w:rPr>
          <w:rFonts w:ascii="Arial" w:hAnsi="Arial" w:cs="Arial"/>
          <w:sz w:val="22"/>
          <w:szCs w:val="22"/>
        </w:rPr>
      </w:pPr>
      <w:r w:rsidRPr="00911309">
        <w:rPr>
          <w:rFonts w:ascii="Arial" w:hAnsi="Arial" w:cs="Arial"/>
          <w:sz w:val="22"/>
          <w:szCs w:val="22"/>
        </w:rPr>
        <w:t>Measuring 6</w:t>
      </w:r>
      <w:r w:rsidR="00830AA6">
        <w:rPr>
          <w:rFonts w:ascii="Arial" w:hAnsi="Arial" w:cs="Arial"/>
          <w:sz w:val="22"/>
          <w:szCs w:val="22"/>
        </w:rPr>
        <w:t>.39</w:t>
      </w:r>
      <w:r w:rsidRPr="00911309">
        <w:rPr>
          <w:rFonts w:ascii="Arial" w:hAnsi="Arial" w:cs="Arial"/>
          <w:sz w:val="22"/>
          <w:szCs w:val="22"/>
        </w:rPr>
        <w:t>m in width and 3</w:t>
      </w:r>
      <w:r w:rsidR="00830AA6">
        <w:rPr>
          <w:rFonts w:ascii="Arial" w:hAnsi="Arial" w:cs="Arial"/>
          <w:sz w:val="22"/>
          <w:szCs w:val="22"/>
        </w:rPr>
        <w:t>.34</w:t>
      </w:r>
      <w:r w:rsidRPr="00911309">
        <w:rPr>
          <w:rFonts w:ascii="Arial" w:hAnsi="Arial" w:cs="Arial"/>
          <w:sz w:val="22"/>
          <w:szCs w:val="22"/>
        </w:rPr>
        <w:t xml:space="preserve">m in height, the new advertisement would comprise a pressed metal and reinforced plastic frame which would enclose a digital display.  </w:t>
      </w:r>
    </w:p>
    <w:p w14:paraId="30BEFEA1" w14:textId="77777777" w:rsidR="00E27059" w:rsidRPr="00911309" w:rsidRDefault="00E27059" w:rsidP="00E27059">
      <w:pPr>
        <w:spacing w:before="240" w:line="276" w:lineRule="auto"/>
        <w:jc w:val="both"/>
        <w:rPr>
          <w:rFonts w:ascii="Arial" w:hAnsi="Arial" w:cs="Arial"/>
          <w:sz w:val="22"/>
          <w:szCs w:val="22"/>
        </w:rPr>
      </w:pPr>
      <w:r w:rsidRPr="00911309">
        <w:rPr>
          <w:rFonts w:ascii="Arial" w:hAnsi="Arial" w:cs="Arial"/>
          <w:sz w:val="22"/>
          <w:szCs w:val="22"/>
        </w:rPr>
        <w:t xml:space="preserve">It would present a range of static images. A new image will materialise every 10 seconds with the interchange between each image virtually instantaneous. Advertisements would not contain any movement, animation or special effects. </w:t>
      </w:r>
    </w:p>
    <w:p w14:paraId="2A3B41D4" w14:textId="77777777" w:rsidR="00E27059" w:rsidRPr="00911309" w:rsidRDefault="00E27059" w:rsidP="00E27059">
      <w:pPr>
        <w:spacing w:before="240" w:line="276" w:lineRule="auto"/>
        <w:jc w:val="both"/>
        <w:rPr>
          <w:rFonts w:ascii="Arial" w:hAnsi="Arial" w:cs="Arial"/>
          <w:sz w:val="22"/>
          <w:szCs w:val="22"/>
        </w:rPr>
      </w:pPr>
      <w:bookmarkStart w:id="0" w:name="_Hlk513719321"/>
      <w:r w:rsidRPr="00911309">
        <w:rPr>
          <w:rFonts w:ascii="Arial" w:hAnsi="Arial" w:cs="Arial"/>
          <w:sz w:val="22"/>
          <w:szCs w:val="22"/>
        </w:rPr>
        <w:lastRenderedPageBreak/>
        <w:t xml:space="preserve">The display would be limited to 300 candela/sqm at night. Advertisements would therefore accord with the Institute of Lighting Professionals best practice guidance; The Brightness of Illuminated Advertisements PLG05 2015. </w:t>
      </w:r>
    </w:p>
    <w:p w14:paraId="2AC9614C" w14:textId="2061FFFE" w:rsidR="00E27059" w:rsidRDefault="00E27059" w:rsidP="00E27059">
      <w:pPr>
        <w:spacing w:before="240" w:line="276" w:lineRule="auto"/>
        <w:jc w:val="both"/>
        <w:rPr>
          <w:rFonts w:ascii="Arial" w:hAnsi="Arial" w:cs="Arial"/>
          <w:sz w:val="22"/>
          <w:szCs w:val="22"/>
        </w:rPr>
      </w:pPr>
      <w:bookmarkStart w:id="1" w:name="_Hlk513719332"/>
      <w:bookmarkEnd w:id="0"/>
      <w:r w:rsidRPr="00911309">
        <w:rPr>
          <w:rFonts w:ascii="Arial" w:hAnsi="Arial" w:cs="Arial"/>
          <w:sz w:val="22"/>
          <w:szCs w:val="22"/>
        </w:rPr>
        <w:t>The proposed display is operated and regulated remotely, removing the need for frequent site visits</w:t>
      </w:r>
      <w:r w:rsidR="00284096">
        <w:rPr>
          <w:rFonts w:ascii="Arial" w:hAnsi="Arial" w:cs="Arial"/>
          <w:sz w:val="22"/>
          <w:szCs w:val="22"/>
        </w:rPr>
        <w:t xml:space="preserve"> - t</w:t>
      </w:r>
      <w:r w:rsidRPr="00911309">
        <w:rPr>
          <w:rFonts w:ascii="Arial" w:hAnsi="Arial" w:cs="Arial"/>
          <w:sz w:val="22"/>
          <w:szCs w:val="22"/>
        </w:rPr>
        <w:t xml:space="preserve">here </w:t>
      </w:r>
      <w:r w:rsidR="00284096">
        <w:rPr>
          <w:rFonts w:ascii="Arial" w:hAnsi="Arial" w:cs="Arial"/>
          <w:sz w:val="22"/>
          <w:szCs w:val="22"/>
        </w:rPr>
        <w:t xml:space="preserve">would be </w:t>
      </w:r>
      <w:r w:rsidRPr="00911309">
        <w:rPr>
          <w:rFonts w:ascii="Arial" w:hAnsi="Arial" w:cs="Arial"/>
          <w:sz w:val="22"/>
          <w:szCs w:val="22"/>
        </w:rPr>
        <w:t xml:space="preserve">no regular visits by </w:t>
      </w:r>
      <w:r w:rsidR="00284096">
        <w:rPr>
          <w:rFonts w:ascii="Arial" w:hAnsi="Arial" w:cs="Arial"/>
          <w:sz w:val="22"/>
          <w:szCs w:val="22"/>
        </w:rPr>
        <w:t>billposters</w:t>
      </w:r>
      <w:r w:rsidR="0059400D">
        <w:rPr>
          <w:rFonts w:ascii="Arial" w:hAnsi="Arial" w:cs="Arial"/>
          <w:sz w:val="22"/>
          <w:szCs w:val="22"/>
        </w:rPr>
        <w:t xml:space="preserve">, </w:t>
      </w:r>
      <w:r w:rsidRPr="00911309">
        <w:rPr>
          <w:rFonts w:ascii="Arial" w:hAnsi="Arial" w:cs="Arial"/>
          <w:sz w:val="22"/>
          <w:szCs w:val="22"/>
        </w:rPr>
        <w:t>parking adjacent to the site, removing waste and</w:t>
      </w:r>
      <w:r w:rsidR="0059400D">
        <w:rPr>
          <w:rFonts w:ascii="Arial" w:hAnsi="Arial" w:cs="Arial"/>
          <w:sz w:val="22"/>
          <w:szCs w:val="22"/>
        </w:rPr>
        <w:t xml:space="preserve"> incurring</w:t>
      </w:r>
      <w:r w:rsidRPr="00911309">
        <w:rPr>
          <w:rFonts w:ascii="Arial" w:hAnsi="Arial" w:cs="Arial"/>
          <w:sz w:val="22"/>
          <w:szCs w:val="22"/>
        </w:rPr>
        <w:t xml:space="preserve"> fuel usage</w:t>
      </w:r>
      <w:r w:rsidR="0059400D">
        <w:rPr>
          <w:rFonts w:ascii="Arial" w:hAnsi="Arial" w:cs="Arial"/>
          <w:sz w:val="22"/>
          <w:szCs w:val="22"/>
        </w:rPr>
        <w:t>.</w:t>
      </w:r>
      <w:r w:rsidRPr="00911309">
        <w:rPr>
          <w:rFonts w:ascii="Arial" w:hAnsi="Arial" w:cs="Arial"/>
          <w:sz w:val="22"/>
          <w:szCs w:val="22"/>
        </w:rPr>
        <w:t xml:space="preserve"> </w:t>
      </w:r>
      <w:r w:rsidR="0059400D">
        <w:rPr>
          <w:rFonts w:ascii="Arial" w:hAnsi="Arial" w:cs="Arial"/>
          <w:sz w:val="22"/>
          <w:szCs w:val="22"/>
        </w:rPr>
        <w:t xml:space="preserve">There would be no </w:t>
      </w:r>
      <w:r w:rsidRPr="00911309">
        <w:rPr>
          <w:rFonts w:ascii="Arial" w:hAnsi="Arial" w:cs="Arial"/>
          <w:sz w:val="22"/>
          <w:szCs w:val="22"/>
        </w:rPr>
        <w:t xml:space="preserve">health and safety implications </w:t>
      </w:r>
      <w:r w:rsidR="0059400D">
        <w:rPr>
          <w:rFonts w:ascii="Arial" w:hAnsi="Arial" w:cs="Arial"/>
          <w:sz w:val="22"/>
          <w:szCs w:val="22"/>
        </w:rPr>
        <w:t>related to the physical</w:t>
      </w:r>
      <w:r w:rsidRPr="00911309">
        <w:rPr>
          <w:rFonts w:ascii="Arial" w:hAnsi="Arial" w:cs="Arial"/>
          <w:sz w:val="22"/>
          <w:szCs w:val="22"/>
        </w:rPr>
        <w:t xml:space="preserve"> </w:t>
      </w:r>
      <w:r w:rsidR="0059400D">
        <w:rPr>
          <w:rFonts w:ascii="Arial" w:hAnsi="Arial" w:cs="Arial"/>
          <w:sz w:val="22"/>
          <w:szCs w:val="22"/>
        </w:rPr>
        <w:t xml:space="preserve">installation and removal of posters </w:t>
      </w:r>
      <w:r w:rsidRPr="00911309">
        <w:rPr>
          <w:rFonts w:ascii="Arial" w:hAnsi="Arial" w:cs="Arial"/>
          <w:sz w:val="22"/>
          <w:szCs w:val="22"/>
        </w:rPr>
        <w:t>with each new campaign</w:t>
      </w:r>
      <w:r w:rsidR="0059400D">
        <w:rPr>
          <w:rFonts w:ascii="Arial" w:hAnsi="Arial" w:cs="Arial"/>
          <w:sz w:val="22"/>
          <w:szCs w:val="22"/>
        </w:rPr>
        <w:t xml:space="preserve">, which occur frequently. </w:t>
      </w:r>
    </w:p>
    <w:p w14:paraId="2E896CE7" w14:textId="214A8095" w:rsidR="00E27059" w:rsidRPr="00911309" w:rsidRDefault="00284096" w:rsidP="00E27059">
      <w:pPr>
        <w:spacing w:before="240" w:line="276" w:lineRule="auto"/>
        <w:jc w:val="both"/>
        <w:rPr>
          <w:rFonts w:ascii="Arial" w:hAnsi="Arial" w:cs="Arial"/>
          <w:sz w:val="22"/>
          <w:szCs w:val="22"/>
        </w:rPr>
      </w:pPr>
      <w:r>
        <w:rPr>
          <w:rFonts w:ascii="Arial" w:hAnsi="Arial" w:cs="Arial"/>
          <w:sz w:val="22"/>
          <w:szCs w:val="22"/>
        </w:rPr>
        <w:t>The display could also be used to convey emergency messages at short notice by arrangement with the operator.</w:t>
      </w:r>
    </w:p>
    <w:bookmarkEnd w:id="1"/>
    <w:p w14:paraId="69239389" w14:textId="77777777" w:rsidR="00E27059" w:rsidRPr="0059400D" w:rsidRDefault="00E27059" w:rsidP="00E27059">
      <w:pPr>
        <w:spacing w:before="240" w:line="276" w:lineRule="auto"/>
        <w:rPr>
          <w:rFonts w:ascii="Arial" w:hAnsi="Arial" w:cs="Arial"/>
          <w:b/>
          <w:bCs/>
          <w:sz w:val="22"/>
          <w:szCs w:val="22"/>
        </w:rPr>
      </w:pPr>
      <w:r w:rsidRPr="0059400D">
        <w:rPr>
          <w:rFonts w:ascii="Arial" w:hAnsi="Arial" w:cs="Arial"/>
          <w:b/>
          <w:bCs/>
          <w:sz w:val="22"/>
          <w:szCs w:val="22"/>
        </w:rPr>
        <w:t>ASSESSMENT</w:t>
      </w:r>
    </w:p>
    <w:p w14:paraId="14DFE2C3" w14:textId="77777777" w:rsidR="00E27059" w:rsidRPr="00911309" w:rsidRDefault="00E27059" w:rsidP="00E27059">
      <w:pPr>
        <w:spacing w:before="240" w:line="276" w:lineRule="auto"/>
        <w:jc w:val="both"/>
        <w:rPr>
          <w:rFonts w:ascii="Arial" w:hAnsi="Arial" w:cs="Arial"/>
          <w:sz w:val="22"/>
          <w:szCs w:val="22"/>
        </w:rPr>
      </w:pPr>
      <w:bookmarkStart w:id="2" w:name="_Hlk529797420"/>
      <w:bookmarkStart w:id="3" w:name="_Hlk513719381"/>
      <w:r w:rsidRPr="00911309">
        <w:rPr>
          <w:rFonts w:ascii="Arial" w:hAnsi="Arial" w:cs="Arial"/>
          <w:sz w:val="22"/>
          <w:szCs w:val="22"/>
        </w:rPr>
        <w:t xml:space="preserve">The National Planning Policy Framework states that advertisements should be subject to control only in the interests of amenity and public safety, taking account of cumulative impacts. Section 38(6) of the Planning and Compulsory Purchase Act 2004 does not apply to advertisements. Therefore, local policies should not form a material consideration unless relating to amenity or public safety. </w:t>
      </w:r>
      <w:bookmarkEnd w:id="2"/>
    </w:p>
    <w:p w14:paraId="6C0B0D35" w14:textId="77777777" w:rsidR="00E27059" w:rsidRPr="00DB616A" w:rsidRDefault="00E27059" w:rsidP="00E27059">
      <w:pPr>
        <w:spacing w:before="240" w:line="276" w:lineRule="auto"/>
        <w:jc w:val="both"/>
        <w:rPr>
          <w:rFonts w:ascii="Arial" w:hAnsi="Arial" w:cs="Arial"/>
          <w:sz w:val="22"/>
          <w:szCs w:val="22"/>
        </w:rPr>
      </w:pPr>
      <w:bookmarkStart w:id="4" w:name="_Hlk529800799"/>
      <w:bookmarkEnd w:id="3"/>
      <w:r w:rsidRPr="00DB616A">
        <w:rPr>
          <w:rFonts w:ascii="Arial" w:hAnsi="Arial" w:cs="Arial"/>
          <w:sz w:val="22"/>
          <w:szCs w:val="22"/>
        </w:rPr>
        <w:t xml:space="preserve">Records indicate the site has been in advertising use for at least ten years and so it is a longstanding and established part of the built environment. As such, considerable weight should be attached to the presence of the existing advertisement. </w:t>
      </w:r>
    </w:p>
    <w:p w14:paraId="7F069732" w14:textId="5D989C73" w:rsidR="00E27059" w:rsidRPr="00911309" w:rsidRDefault="00E27059" w:rsidP="00E27059">
      <w:pPr>
        <w:spacing w:before="240" w:line="276" w:lineRule="auto"/>
        <w:jc w:val="both"/>
        <w:rPr>
          <w:rFonts w:ascii="Arial" w:hAnsi="Arial" w:cs="Arial"/>
          <w:sz w:val="22"/>
          <w:szCs w:val="22"/>
        </w:rPr>
      </w:pPr>
      <w:r w:rsidRPr="00911309">
        <w:rPr>
          <w:rFonts w:ascii="Arial" w:hAnsi="Arial" w:cs="Arial"/>
          <w:sz w:val="22"/>
          <w:szCs w:val="22"/>
        </w:rPr>
        <w:t xml:space="preserve">Like the </w:t>
      </w:r>
      <w:r w:rsidR="00284096">
        <w:rPr>
          <w:rFonts w:ascii="Arial" w:hAnsi="Arial" w:cs="Arial"/>
          <w:sz w:val="22"/>
          <w:szCs w:val="22"/>
        </w:rPr>
        <w:t xml:space="preserve">current display </w:t>
      </w:r>
      <w:r w:rsidRPr="00911309">
        <w:rPr>
          <w:rFonts w:ascii="Arial" w:hAnsi="Arial" w:cs="Arial"/>
          <w:sz w:val="22"/>
          <w:szCs w:val="22"/>
        </w:rPr>
        <w:t>the</w:t>
      </w:r>
      <w:r w:rsidR="00284096">
        <w:rPr>
          <w:rFonts w:ascii="Arial" w:hAnsi="Arial" w:cs="Arial"/>
          <w:sz w:val="22"/>
          <w:szCs w:val="22"/>
        </w:rPr>
        <w:t xml:space="preserve"> proposed </w:t>
      </w:r>
      <w:r w:rsidRPr="00911309">
        <w:rPr>
          <w:rFonts w:ascii="Arial" w:hAnsi="Arial" w:cs="Arial"/>
          <w:sz w:val="22"/>
          <w:szCs w:val="22"/>
        </w:rPr>
        <w:t>digital display would face towards traffic travelling</w:t>
      </w:r>
      <w:r w:rsidR="00284096">
        <w:rPr>
          <w:rFonts w:ascii="Arial" w:hAnsi="Arial" w:cs="Arial"/>
          <w:sz w:val="22"/>
          <w:szCs w:val="22"/>
        </w:rPr>
        <w:t xml:space="preserve"> along </w:t>
      </w:r>
      <w:bookmarkStart w:id="5" w:name="_Hlk514138243"/>
      <w:r w:rsidR="00F133AF">
        <w:rPr>
          <w:rFonts w:ascii="Arial" w:hAnsi="Arial" w:cs="Arial"/>
          <w:sz w:val="22"/>
          <w:szCs w:val="22"/>
        </w:rPr>
        <w:t xml:space="preserve">the High Road </w:t>
      </w:r>
      <w:r w:rsidR="00475574">
        <w:rPr>
          <w:rFonts w:ascii="Arial" w:hAnsi="Arial" w:cs="Arial"/>
          <w:sz w:val="22"/>
          <w:szCs w:val="22"/>
        </w:rPr>
        <w:t>.</w:t>
      </w:r>
      <w:r w:rsidRPr="00911309">
        <w:rPr>
          <w:rFonts w:ascii="Arial" w:hAnsi="Arial" w:cs="Arial"/>
          <w:sz w:val="22"/>
          <w:szCs w:val="22"/>
        </w:rPr>
        <w:t xml:space="preserve">The </w:t>
      </w:r>
      <w:r w:rsidR="00284096">
        <w:rPr>
          <w:rFonts w:ascii="Arial" w:hAnsi="Arial" w:cs="Arial"/>
          <w:sz w:val="22"/>
          <w:szCs w:val="22"/>
        </w:rPr>
        <w:t>road</w:t>
      </w:r>
      <w:r w:rsidRPr="00911309">
        <w:rPr>
          <w:rFonts w:ascii="Arial" w:hAnsi="Arial" w:cs="Arial"/>
          <w:sz w:val="22"/>
          <w:szCs w:val="22"/>
        </w:rPr>
        <w:t xml:space="preserve"> is well-lit and level, providing excellent forward visibility on approach to the site, allowing drivers to glance at any advert in advance without being distracted from the road ahead. </w:t>
      </w:r>
      <w:bookmarkStart w:id="6" w:name="_Hlk514138475"/>
      <w:bookmarkEnd w:id="5"/>
    </w:p>
    <w:bookmarkEnd w:id="6"/>
    <w:p w14:paraId="3AE35D90" w14:textId="42284716" w:rsidR="00E27059" w:rsidRPr="00911309" w:rsidRDefault="00E27059" w:rsidP="00E27059">
      <w:pPr>
        <w:spacing w:before="240" w:line="276" w:lineRule="auto"/>
        <w:jc w:val="both"/>
        <w:rPr>
          <w:rFonts w:ascii="Arial" w:hAnsi="Arial" w:cs="Arial"/>
          <w:sz w:val="22"/>
          <w:szCs w:val="22"/>
        </w:rPr>
      </w:pPr>
      <w:r w:rsidRPr="00911309">
        <w:rPr>
          <w:rFonts w:ascii="Arial" w:hAnsi="Arial" w:cs="Arial"/>
          <w:sz w:val="22"/>
          <w:szCs w:val="22"/>
        </w:rPr>
        <w:t xml:space="preserve">Under these circumstances such a familiar urban feature would not constitute a potentially hazardous distraction to anyone exercising a reasonable standard of care. Consequently, it is considered that the proposed advertisement would not unduly distract highways users </w:t>
      </w:r>
      <w:r w:rsidR="00284096">
        <w:rPr>
          <w:rFonts w:ascii="Arial" w:hAnsi="Arial" w:cs="Arial"/>
          <w:sz w:val="22"/>
          <w:szCs w:val="22"/>
        </w:rPr>
        <w:t xml:space="preserve">or </w:t>
      </w:r>
      <w:r w:rsidRPr="00911309">
        <w:rPr>
          <w:rFonts w:ascii="Arial" w:hAnsi="Arial" w:cs="Arial"/>
          <w:sz w:val="22"/>
          <w:szCs w:val="22"/>
        </w:rPr>
        <w:t xml:space="preserve">give rise to safety issues. </w:t>
      </w:r>
    </w:p>
    <w:bookmarkEnd w:id="4"/>
    <w:p w14:paraId="3F8935A7" w14:textId="288EC920" w:rsidR="00E27059" w:rsidRPr="00911309" w:rsidRDefault="00E27059" w:rsidP="00E27059">
      <w:pPr>
        <w:spacing w:before="240" w:line="276" w:lineRule="auto"/>
        <w:jc w:val="both"/>
        <w:rPr>
          <w:rFonts w:ascii="Arial" w:hAnsi="Arial" w:cs="Arial"/>
          <w:sz w:val="22"/>
          <w:szCs w:val="22"/>
        </w:rPr>
      </w:pPr>
      <w:r w:rsidRPr="00911309">
        <w:rPr>
          <w:rFonts w:ascii="Arial" w:hAnsi="Arial" w:cs="Arial"/>
          <w:sz w:val="22"/>
          <w:szCs w:val="22"/>
        </w:rPr>
        <w:t>Regarding amenity, it is not thought that the proposal would be detrimental</w:t>
      </w:r>
      <w:r w:rsidR="00284096">
        <w:rPr>
          <w:rFonts w:ascii="Arial" w:hAnsi="Arial" w:cs="Arial"/>
          <w:sz w:val="22"/>
          <w:szCs w:val="22"/>
        </w:rPr>
        <w:t xml:space="preserve"> </w:t>
      </w:r>
      <w:r w:rsidRPr="00911309">
        <w:rPr>
          <w:rFonts w:ascii="Arial" w:hAnsi="Arial" w:cs="Arial"/>
          <w:sz w:val="22"/>
          <w:szCs w:val="22"/>
        </w:rPr>
        <w:t xml:space="preserve">in either an immediate or wider sense. It is not within a conservation area nor is it attached or adjacent to a listed building. </w:t>
      </w:r>
    </w:p>
    <w:p w14:paraId="0DDC276E" w14:textId="77777777" w:rsidR="00E27059" w:rsidRPr="00911309" w:rsidRDefault="00E27059" w:rsidP="00E27059">
      <w:pPr>
        <w:spacing w:before="240" w:line="276" w:lineRule="auto"/>
        <w:jc w:val="both"/>
        <w:rPr>
          <w:rFonts w:ascii="Arial" w:hAnsi="Arial" w:cs="Arial"/>
          <w:sz w:val="22"/>
          <w:szCs w:val="22"/>
        </w:rPr>
      </w:pPr>
      <w:r w:rsidRPr="00911309">
        <w:rPr>
          <w:rFonts w:ascii="Arial" w:hAnsi="Arial" w:cs="Arial"/>
          <w:sz w:val="22"/>
          <w:szCs w:val="22"/>
        </w:rPr>
        <w:t>The character and setting of the immediate area is mixed and the proposed display would be seen entirely within this context. National policy and advice advocates locating advertisements in such areas where their impact is appreciably less and commensurate to their function. In this regard, the proposal should, in principle, be acceptable.</w:t>
      </w:r>
    </w:p>
    <w:p w14:paraId="51E15FAE" w14:textId="77777777" w:rsidR="00E27059" w:rsidRPr="00911309" w:rsidRDefault="00E27059" w:rsidP="00E27059">
      <w:pPr>
        <w:spacing w:before="240" w:line="276" w:lineRule="auto"/>
        <w:jc w:val="both"/>
        <w:rPr>
          <w:rFonts w:ascii="Arial" w:hAnsi="Arial" w:cs="Arial"/>
          <w:sz w:val="22"/>
          <w:szCs w:val="22"/>
        </w:rPr>
      </w:pPr>
      <w:r w:rsidRPr="00911309">
        <w:rPr>
          <w:rFonts w:ascii="Arial" w:hAnsi="Arial" w:cs="Arial"/>
          <w:sz w:val="22"/>
          <w:szCs w:val="22"/>
        </w:rPr>
        <w:t>It is considered the proposal would sit comfortably in its visual context without harming amenity, the qualities of the site or the character and appearance of the wider area.</w:t>
      </w:r>
    </w:p>
    <w:p w14:paraId="4E20834E" w14:textId="77777777" w:rsidR="00E27059" w:rsidRPr="00A647B8" w:rsidRDefault="00E27059" w:rsidP="00E27059">
      <w:pPr>
        <w:spacing w:before="240" w:line="276" w:lineRule="auto"/>
        <w:rPr>
          <w:rFonts w:ascii="Arial" w:hAnsi="Arial" w:cs="Arial"/>
          <w:color w:val="FF0000"/>
          <w:sz w:val="22"/>
          <w:szCs w:val="22"/>
        </w:rPr>
      </w:pPr>
    </w:p>
    <w:p w14:paraId="505A3328" w14:textId="77777777" w:rsidR="00E27059" w:rsidRPr="0059400D" w:rsidRDefault="00E27059" w:rsidP="00E27059">
      <w:pPr>
        <w:spacing w:before="240" w:line="276" w:lineRule="auto"/>
        <w:rPr>
          <w:rFonts w:ascii="Arial" w:hAnsi="Arial" w:cs="Arial"/>
          <w:b/>
          <w:bCs/>
          <w:sz w:val="22"/>
          <w:szCs w:val="22"/>
        </w:rPr>
      </w:pPr>
      <w:r w:rsidRPr="0059400D">
        <w:rPr>
          <w:rFonts w:ascii="Arial" w:hAnsi="Arial" w:cs="Arial"/>
          <w:b/>
          <w:bCs/>
          <w:sz w:val="22"/>
          <w:szCs w:val="22"/>
        </w:rPr>
        <w:t>SUMMARY</w:t>
      </w:r>
    </w:p>
    <w:p w14:paraId="2F696DFC" w14:textId="77777777" w:rsidR="00E27059" w:rsidRPr="00911309" w:rsidRDefault="00E27059" w:rsidP="00E27059">
      <w:pPr>
        <w:spacing w:before="240" w:line="276" w:lineRule="auto"/>
        <w:jc w:val="both"/>
        <w:rPr>
          <w:rFonts w:ascii="Arial" w:hAnsi="Arial" w:cs="Arial"/>
          <w:sz w:val="22"/>
          <w:szCs w:val="22"/>
        </w:rPr>
      </w:pPr>
      <w:bookmarkStart w:id="7" w:name="_Hlk529800929"/>
      <w:r w:rsidRPr="00911309">
        <w:rPr>
          <w:rFonts w:ascii="Arial" w:hAnsi="Arial" w:cs="Arial"/>
          <w:sz w:val="22"/>
          <w:szCs w:val="22"/>
        </w:rPr>
        <w:lastRenderedPageBreak/>
        <w:t>The principle of advertising at this location is well established. Given the long period the site has been in advertising use and that it is an accepted part of the street scene, it is not considered that the modernisation of its presentation style, will undermine the character and setting of the area, or pose any public safety concerns.</w:t>
      </w:r>
    </w:p>
    <w:p w14:paraId="7AAD17F6" w14:textId="77777777" w:rsidR="00E27059" w:rsidRPr="00911309" w:rsidRDefault="00E27059" w:rsidP="00E27059">
      <w:pPr>
        <w:spacing w:before="240" w:line="276" w:lineRule="auto"/>
        <w:jc w:val="both"/>
        <w:rPr>
          <w:rFonts w:ascii="Arial" w:hAnsi="Arial" w:cs="Arial"/>
          <w:sz w:val="22"/>
          <w:szCs w:val="22"/>
        </w:rPr>
      </w:pPr>
      <w:r w:rsidRPr="00911309">
        <w:rPr>
          <w:rFonts w:ascii="Arial" w:hAnsi="Arial" w:cs="Arial"/>
          <w:sz w:val="22"/>
          <w:szCs w:val="22"/>
        </w:rPr>
        <w:t xml:space="preserve">We would welcome the opportunity to address any concerns the Council or statutory consultees may have prior to determination. </w:t>
      </w:r>
    </w:p>
    <w:p w14:paraId="5D7D3A24" w14:textId="4D25CA6A" w:rsidR="00E27059" w:rsidRDefault="00E27059" w:rsidP="00E27059">
      <w:pPr>
        <w:spacing w:before="240" w:line="276" w:lineRule="auto"/>
        <w:jc w:val="both"/>
        <w:rPr>
          <w:rFonts w:ascii="Arial" w:hAnsi="Arial" w:cs="Arial"/>
          <w:sz w:val="22"/>
          <w:szCs w:val="22"/>
        </w:rPr>
      </w:pPr>
      <w:r w:rsidRPr="00911309">
        <w:rPr>
          <w:rFonts w:ascii="Arial" w:hAnsi="Arial" w:cs="Arial"/>
          <w:sz w:val="22"/>
          <w:szCs w:val="22"/>
        </w:rPr>
        <w:t xml:space="preserve">If you require additional information or clarification, please do not hesitate to contact </w:t>
      </w:r>
      <w:r w:rsidR="00284096">
        <w:rPr>
          <w:rFonts w:ascii="Arial" w:hAnsi="Arial" w:cs="Arial"/>
          <w:sz w:val="22"/>
          <w:szCs w:val="22"/>
        </w:rPr>
        <w:t>us on the details below.</w:t>
      </w:r>
    </w:p>
    <w:p w14:paraId="3DD31116" w14:textId="77777777" w:rsidR="0059400D" w:rsidRPr="00911309" w:rsidRDefault="0059400D" w:rsidP="00E27059">
      <w:pPr>
        <w:spacing w:before="240" w:line="276" w:lineRule="auto"/>
        <w:jc w:val="both"/>
        <w:rPr>
          <w:rFonts w:ascii="Arial" w:hAnsi="Arial" w:cs="Arial"/>
          <w:sz w:val="22"/>
          <w:szCs w:val="22"/>
        </w:rPr>
      </w:pPr>
    </w:p>
    <w:p w14:paraId="282C67FF" w14:textId="36F5D3AD" w:rsidR="00E27059" w:rsidRDefault="00E27059" w:rsidP="00E27059">
      <w:pPr>
        <w:spacing w:before="240" w:line="276" w:lineRule="auto"/>
        <w:rPr>
          <w:rFonts w:ascii="Arial" w:hAnsi="Arial" w:cs="Arial"/>
          <w:sz w:val="22"/>
          <w:szCs w:val="22"/>
        </w:rPr>
      </w:pPr>
      <w:r w:rsidRPr="00911309">
        <w:rPr>
          <w:rFonts w:ascii="Arial" w:hAnsi="Arial" w:cs="Arial"/>
          <w:sz w:val="22"/>
          <w:szCs w:val="22"/>
        </w:rPr>
        <w:t>Yours faithfully,</w:t>
      </w:r>
    </w:p>
    <w:p w14:paraId="0FC6721C" w14:textId="2E267C5B" w:rsidR="00DC086D" w:rsidRDefault="00DC086D" w:rsidP="00E27059">
      <w:pPr>
        <w:spacing w:before="240" w:line="276" w:lineRule="auto"/>
        <w:rPr>
          <w:rFonts w:ascii="Arial" w:hAnsi="Arial" w:cs="Arial"/>
          <w:sz w:val="22"/>
          <w:szCs w:val="22"/>
        </w:rPr>
      </w:pPr>
      <w:r>
        <w:rPr>
          <w:rFonts w:ascii="Arial" w:hAnsi="Arial" w:cs="Arial"/>
          <w:sz w:val="22"/>
          <w:szCs w:val="22"/>
        </w:rPr>
        <w:t>Guy Goodyear</w:t>
      </w:r>
    </w:p>
    <w:p w14:paraId="7AF81458" w14:textId="3A654E09" w:rsidR="00284096" w:rsidRDefault="00284096" w:rsidP="00E27059">
      <w:pPr>
        <w:spacing w:before="240" w:line="276" w:lineRule="auto"/>
        <w:rPr>
          <w:rFonts w:ascii="Arial" w:hAnsi="Arial" w:cs="Arial"/>
          <w:sz w:val="22"/>
          <w:szCs w:val="22"/>
        </w:rPr>
      </w:pPr>
      <w:r>
        <w:rPr>
          <w:rFonts w:ascii="Arial" w:hAnsi="Arial" w:cs="Arial"/>
          <w:sz w:val="22"/>
          <w:szCs w:val="22"/>
        </w:rPr>
        <w:t xml:space="preserve">Emerald Outdoor Limited </w:t>
      </w:r>
    </w:p>
    <w:p w14:paraId="5B6F8A4E" w14:textId="23D7F503" w:rsidR="00284096" w:rsidRDefault="00000000" w:rsidP="00E27059">
      <w:pPr>
        <w:spacing w:before="240" w:line="276" w:lineRule="auto"/>
        <w:rPr>
          <w:rFonts w:ascii="Arial" w:hAnsi="Arial" w:cs="Arial"/>
          <w:sz w:val="22"/>
          <w:szCs w:val="22"/>
        </w:rPr>
      </w:pPr>
      <w:hyperlink r:id="rId5" w:history="1">
        <w:r w:rsidR="00284096" w:rsidRPr="00A965B0">
          <w:rPr>
            <w:rStyle w:val="Hyperlink"/>
            <w:rFonts w:ascii="Arial" w:hAnsi="Arial" w:cs="Arial"/>
            <w:sz w:val="22"/>
            <w:szCs w:val="22"/>
          </w:rPr>
          <w:t>guy.g@emeraldoutdoor.co.uk</w:t>
        </w:r>
      </w:hyperlink>
    </w:p>
    <w:p w14:paraId="236D5F3E" w14:textId="3AF47985" w:rsidR="00284096" w:rsidRDefault="00284096" w:rsidP="00E27059">
      <w:pPr>
        <w:spacing w:before="240" w:line="276" w:lineRule="auto"/>
        <w:rPr>
          <w:rFonts w:ascii="Arial" w:hAnsi="Arial" w:cs="Arial"/>
          <w:sz w:val="22"/>
          <w:szCs w:val="22"/>
        </w:rPr>
      </w:pPr>
      <w:r>
        <w:rPr>
          <w:rFonts w:ascii="Arial" w:hAnsi="Arial" w:cs="Arial"/>
          <w:sz w:val="22"/>
          <w:szCs w:val="22"/>
        </w:rPr>
        <w:t>0207 183 2298</w:t>
      </w:r>
    </w:p>
    <w:p w14:paraId="673753EE" w14:textId="6D4F012F" w:rsidR="00284096" w:rsidRPr="00911309" w:rsidRDefault="00284096" w:rsidP="00E27059">
      <w:pPr>
        <w:spacing w:before="240" w:line="276" w:lineRule="auto"/>
        <w:rPr>
          <w:rFonts w:ascii="Arial" w:hAnsi="Arial" w:cs="Arial"/>
          <w:sz w:val="22"/>
          <w:szCs w:val="22"/>
        </w:rPr>
      </w:pPr>
      <w:r>
        <w:rPr>
          <w:rFonts w:ascii="Arial" w:hAnsi="Arial" w:cs="Arial"/>
          <w:sz w:val="22"/>
          <w:szCs w:val="22"/>
        </w:rPr>
        <w:t>07732273214</w:t>
      </w:r>
    </w:p>
    <w:bookmarkEnd w:id="7"/>
    <w:p w14:paraId="0242FE94" w14:textId="2F7B394C" w:rsidR="000752FB" w:rsidRDefault="000752FB"/>
    <w:sectPr w:rsidR="000752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70EE1"/>
    <w:multiLevelType w:val="hybridMultilevel"/>
    <w:tmpl w:val="15C6CB74"/>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num w:numId="1" w16cid:durableId="272372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059"/>
    <w:rsid w:val="000752FB"/>
    <w:rsid w:val="00104E94"/>
    <w:rsid w:val="00284096"/>
    <w:rsid w:val="00475574"/>
    <w:rsid w:val="0059400D"/>
    <w:rsid w:val="005E6C24"/>
    <w:rsid w:val="007B76B3"/>
    <w:rsid w:val="00830AA6"/>
    <w:rsid w:val="009E25CA"/>
    <w:rsid w:val="009E7679"/>
    <w:rsid w:val="00AF1DBA"/>
    <w:rsid w:val="00DC086D"/>
    <w:rsid w:val="00DF2F8C"/>
    <w:rsid w:val="00E27059"/>
    <w:rsid w:val="00F133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F198F"/>
  <w15:chartTrackingRefBased/>
  <w15:docId w15:val="{5C561A6A-3E6E-4499-8318-CDC8CED2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5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096"/>
    <w:rPr>
      <w:color w:val="0563C1" w:themeColor="hyperlink"/>
      <w:u w:val="single"/>
    </w:rPr>
  </w:style>
  <w:style w:type="character" w:styleId="UnresolvedMention">
    <w:name w:val="Unresolved Mention"/>
    <w:basedOn w:val="DefaultParagraphFont"/>
    <w:uiPriority w:val="99"/>
    <w:semiHidden/>
    <w:unhideWhenUsed/>
    <w:rsid w:val="002840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uy.g@emeraldoutdoor.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Goodyear</dc:creator>
  <cp:keywords/>
  <dc:description/>
  <cp:lastModifiedBy>Guy Goodyear</cp:lastModifiedBy>
  <cp:revision>3</cp:revision>
  <dcterms:created xsi:type="dcterms:W3CDTF">2022-12-05T14:02:00Z</dcterms:created>
  <dcterms:modified xsi:type="dcterms:W3CDTF">2022-12-05T14:07:00Z</dcterms:modified>
</cp:coreProperties>
</file>