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5F9C2" w14:textId="50BED702" w:rsidR="00852FA8" w:rsidRDefault="00B83661">
      <w:r>
        <w:t>11 MILTON PARK LONDON N6 5QB</w:t>
      </w:r>
    </w:p>
    <w:p w14:paraId="444B3F9E" w14:textId="0612D200" w:rsidR="00B83661" w:rsidRDefault="00B83661">
      <w:r>
        <w:rPr>
          <w:noProof/>
        </w:rPr>
        <w:drawing>
          <wp:inline distT="0" distB="0" distL="0" distR="0" wp14:anchorId="625958C0" wp14:editId="7AD3044B">
            <wp:extent cx="5731510" cy="76422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36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61"/>
    <w:rsid w:val="00852FA8"/>
    <w:rsid w:val="00B8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CF80B"/>
  <w15:chartTrackingRefBased/>
  <w15:docId w15:val="{E6EB8A1E-31BA-4C21-AE57-BCA4CAF24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Archer-Haley</dc:creator>
  <cp:keywords/>
  <dc:description/>
  <cp:lastModifiedBy>Gemma Archer-Haley</cp:lastModifiedBy>
  <cp:revision>1</cp:revision>
  <dcterms:created xsi:type="dcterms:W3CDTF">2023-02-08T13:51:00Z</dcterms:created>
  <dcterms:modified xsi:type="dcterms:W3CDTF">2023-02-08T13:52:00Z</dcterms:modified>
</cp:coreProperties>
</file>