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Shop</w:t>
            </w:r>
          </w:p>
          <w:p w:rsidRPr="00AF1878" w:rsidP="002B4054">
            <w:pPr>
              <w:rPr>
                <w:rFonts w:ascii="Arial" w:hAnsi="Arial" w:cs="Arial"/>
                <w:sz w:val="22"/>
                <w:szCs w:val="22"/>
              </w:rPr>
            </w:pPr>
            <w:r w:rsidRPr="00AF1878">
              <w:rPr>
                <w:rFonts w:ascii="Arial" w:hAnsi="Arial" w:cs="Arial"/>
                <w:sz w:val="22"/>
                <w:szCs w:val="22"/>
              </w:rPr>
              <w:t>385-387 Green Lanes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1EU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389 Green Lanes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1EU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Restaurant</w:t>
            </w:r>
          </w:p>
          <w:p w:rsidRPr="00AF1878" w:rsidP="002B4054">
            <w:pPr>
              <w:rPr>
                <w:rFonts w:ascii="Arial" w:hAnsi="Arial" w:cs="Arial"/>
                <w:sz w:val="22"/>
                <w:szCs w:val="22"/>
              </w:rPr>
            </w:pPr>
            <w:r w:rsidRPr="00AF1878">
              <w:rPr>
                <w:rFonts w:ascii="Arial" w:hAnsi="Arial" w:cs="Arial"/>
                <w:sz w:val="22"/>
                <w:szCs w:val="22"/>
              </w:rPr>
              <w:t>389 Green Lanes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1EU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101 Umfreville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1RZ</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Shop</w:t>
            </w:r>
          </w:p>
          <w:p w:rsidRPr="00AF1878" w:rsidP="002B4054">
            <w:pPr>
              <w:rPr>
                <w:rFonts w:ascii="Arial" w:hAnsi="Arial" w:cs="Arial"/>
                <w:sz w:val="22"/>
                <w:szCs w:val="22"/>
              </w:rPr>
            </w:pPr>
            <w:r w:rsidRPr="00AF1878">
              <w:rPr>
                <w:rFonts w:ascii="Arial" w:hAnsi="Arial" w:cs="Arial"/>
                <w:sz w:val="22"/>
                <w:szCs w:val="22"/>
              </w:rPr>
              <w:t>74-75 Grand Parade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1DX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385 Green Lanes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1EU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387A Green Lanes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1EU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389 Green Lanes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1EU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387D Green Lanes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1EU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387C Green Lanes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1EU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76 Grand Parade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1DX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385-387 Green Lanes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1EU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387B Green Lanes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1EU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75 Grand Parade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1DX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73 Grand Parade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1DU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07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HGY/2023/0378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Shop, 74-75 Grand Parade, Tottenham, London, N4 1DX</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permission for installation of ATM and associated signage (accompanying advert consent under HGY/2023/0657)</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28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Shop, 385-387 Green Lanes, Hornsey, London, N4 1EU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389 Green Lanes, Hornsey, London, N4 1EU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Restaurant, 389 Green Lanes, Hornsey, London, N4 1EU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101 Umfreville Road, Hornsey, London, N4 1RZ</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Shop, 74-75 Grand Parade, Tottenham, London, N4 1DX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385 Green Lanes, Hornsey, London, N4 1EU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387A Green Lanes, Hornsey, London, N4 1EU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389 Green Lanes, Hornsey, London, N4 1EU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387D Green Lanes, Hornsey, London, N4 1EU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387C Green Lanes, Hornsey, London, N4 1EU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76 Grand Parade, Tottenham, London, N4 1DX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385-387 Green Lanes, Hornsey, London, N4 1EU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387B Green Lanes, Hornsey, London, N4 1EU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75 Grand Parade, Tottenham, London, N4 1DX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73 Grand Parade, Tottenham, London, N4 1DU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532015631"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6AEF3334"/>
    <w:multiLevelType w:val="hybridMultilevel"/>
    <w:tmpl w:val="6AEF333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6AEF3335"/>
    <w:multiLevelType w:val="hybridMultilevel"/>
    <w:tmpl w:val="6AEF333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6AEF3336"/>
    <w:multiLevelType w:val="hybridMultilevel"/>
    <w:tmpl w:val="6AEF333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6AEF3337"/>
    <w:multiLevelType w:val="hybridMultilevel"/>
    <w:tmpl w:val="6AEF333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32</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