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Verdana" w:eastAsiaTheme="minorHAnsi" w:hAnsi="Verdana" w:cstheme="minorBidi"/>
          <w:color w:val="EEECE1" w:themeColor="background2"/>
          <w:spacing w:val="0"/>
          <w:kern w:val="0"/>
          <w:sz w:val="96"/>
          <w:szCs w:val="56"/>
          <w:lang w:val="en-GB" w:eastAsia="en-US"/>
        </w:rPr>
        <w:id w:val="1707523578"/>
        <w:docPartObj>
          <w:docPartGallery w:val="Cover Pages"/>
          <w:docPartUnique/>
        </w:docPartObj>
      </w:sdtPr>
      <w:sdtEndPr>
        <w:rPr>
          <w:color w:val="auto"/>
          <w:sz w:val="22"/>
          <w:szCs w:val="22"/>
        </w:rPr>
      </w:sdtEndPr>
      <w:sdtContent>
        <w:tbl>
          <w:tblPr>
            <w:tblpPr w:leftFromText="187" w:rightFromText="187" w:bottomFromText="720" w:horzAnchor="margin" w:tblpYSpec="bottom"/>
            <w:tblW w:w="5000" w:type="pct"/>
            <w:tblLook w:val="04A0" w:firstRow="1" w:lastRow="0" w:firstColumn="1" w:lastColumn="0" w:noHBand="0" w:noVBand="1"/>
          </w:tblPr>
          <w:tblGrid>
            <w:gridCol w:w="13960"/>
          </w:tblGrid>
          <w:tr w:rsidR="003C6488" w14:paraId="08C7A4F0" w14:textId="77777777">
            <w:tc>
              <w:tcPr>
                <w:tcW w:w="9266" w:type="dxa"/>
              </w:tcPr>
              <w:p w14:paraId="08C7A4EF" w14:textId="77777777" w:rsidR="003C6488" w:rsidRPr="00CC7AF6" w:rsidRDefault="00CC7AF6" w:rsidP="003C6488">
                <w:pPr>
                  <w:pStyle w:val="Title"/>
                  <w:rPr>
                    <w:rFonts w:ascii="Verdana" w:hAnsi="Verdana"/>
                    <w:color w:val="EEECE1" w:themeColor="background2"/>
                    <w:sz w:val="96"/>
                    <w:szCs w:val="56"/>
                  </w:rPr>
                </w:pPr>
                <w:r w:rsidRPr="00CC7AF6">
                  <w:rPr>
                    <w:rFonts w:ascii="Verdana" w:hAnsi="Verdana"/>
                    <w:color w:val="EEECE1" w:themeColor="background2"/>
                    <w:sz w:val="56"/>
                    <w:szCs w:val="56"/>
                  </w:rPr>
                  <w:t>Design &amp;</w:t>
                </w:r>
                <w:r w:rsidR="005F0C6C">
                  <w:rPr>
                    <w:rFonts w:ascii="Verdana" w:hAnsi="Verdana"/>
                    <w:color w:val="EEECE1" w:themeColor="background2"/>
                    <w:sz w:val="56"/>
                    <w:szCs w:val="56"/>
                  </w:rPr>
                  <w:t xml:space="preserve"> Access</w:t>
                </w:r>
                <w:r w:rsidR="004B1B13" w:rsidRPr="00CC7AF6">
                  <w:rPr>
                    <w:rFonts w:ascii="Verdana" w:hAnsi="Verdana"/>
                    <w:color w:val="EEECE1" w:themeColor="background2"/>
                    <w:sz w:val="56"/>
                    <w:szCs w:val="56"/>
                  </w:rPr>
                  <w:t xml:space="preserve"> </w:t>
                </w:r>
                <w:r w:rsidR="003C6488" w:rsidRPr="00CC7AF6">
                  <w:rPr>
                    <w:rFonts w:ascii="Verdana" w:hAnsi="Verdana"/>
                    <w:color w:val="EEECE1" w:themeColor="background2"/>
                    <w:sz w:val="56"/>
                    <w:szCs w:val="56"/>
                  </w:rPr>
                  <w:t>Statement</w:t>
                </w:r>
              </w:p>
            </w:tc>
          </w:tr>
          <w:tr w:rsidR="003C6488" w14:paraId="08C7A4F2" w14:textId="77777777">
            <w:tc>
              <w:tcPr>
                <w:tcW w:w="0" w:type="auto"/>
                <w:vAlign w:val="bottom"/>
              </w:tcPr>
              <w:p w14:paraId="08C7A4F1" w14:textId="77777777" w:rsidR="003C6488" w:rsidRPr="00CC7AF6" w:rsidRDefault="00346C38" w:rsidP="002B66E7">
                <w:pPr>
                  <w:pStyle w:val="Subtitle"/>
                  <w:rPr>
                    <w:rFonts w:ascii="Verdana" w:hAnsi="Verdana"/>
                  </w:rPr>
                </w:pPr>
                <w:sdt>
                  <w:sdtPr>
                    <w:rPr>
                      <w:rFonts w:ascii="Verdana" w:hAnsi="Verdana"/>
                      <w:b/>
                      <w:i w:val="0"/>
                      <w:color w:val="FFFFFF" w:themeColor="background1"/>
                    </w:rPr>
                    <w:alias w:val="Subtitle"/>
                    <w:id w:val="1194108113"/>
                    <w:dataBinding w:prefixMappings="xmlns:ns0='http://schemas.openxmlformats.org/package/2006/metadata/core-properties' xmlns:ns1='http://purl.org/dc/elements/1.1/'" w:xpath="/ns0:coreProperties[1]/ns1:subject[1]" w:storeItemID="{6C3C8BC8-F283-45AE-878A-BAB7291924A1}"/>
                    <w:text/>
                  </w:sdtPr>
                  <w:sdtEndPr/>
                  <w:sdtContent>
                    <w:r w:rsidR="002B66E7">
                      <w:rPr>
                        <w:rFonts w:ascii="Verdana" w:hAnsi="Verdana"/>
                        <w:b/>
                        <w:i w:val="0"/>
                        <w:color w:val="FFFFFF" w:themeColor="background1"/>
                      </w:rPr>
                      <w:t>Princess Elizabeth House</w:t>
                    </w:r>
                    <w:r w:rsidR="00656E8F">
                      <w:rPr>
                        <w:rFonts w:ascii="Verdana" w:hAnsi="Verdana"/>
                        <w:b/>
                        <w:i w:val="0"/>
                        <w:color w:val="FFFFFF" w:themeColor="background1"/>
                      </w:rPr>
                      <w:t>, Winchester Place, London N6 5BQ</w:t>
                    </w:r>
                  </w:sdtContent>
                </w:sdt>
              </w:p>
            </w:tc>
          </w:tr>
          <w:tr w:rsidR="003C6488" w14:paraId="08C7A4F8" w14:textId="77777777">
            <w:trPr>
              <w:trHeight w:val="1152"/>
            </w:trPr>
            <w:tc>
              <w:tcPr>
                <w:tcW w:w="0" w:type="auto"/>
                <w:vAlign w:val="bottom"/>
              </w:tcPr>
              <w:p w14:paraId="08C7A4F3" w14:textId="77777777" w:rsidR="00F86FF1" w:rsidRPr="00F86FF1" w:rsidRDefault="0006415F" w:rsidP="00F86FF1">
                <w:pPr>
                  <w:rPr>
                    <w:color w:val="FFFFFF" w:themeColor="background1"/>
                  </w:rPr>
                </w:pPr>
                <w:r>
                  <w:rPr>
                    <w:color w:val="FFFFFF" w:themeColor="background1"/>
                  </w:rPr>
                  <w:t>JMS Estates (IOM) Ltd</w:t>
                </w:r>
                <w:r w:rsidR="00F86FF1" w:rsidRPr="00F86FF1">
                  <w:t xml:space="preserve"> </w:t>
                </w:r>
                <w:bookmarkStart w:id="0" w:name="_MailAutoSig"/>
              </w:p>
              <w:p w14:paraId="08C7A4F4" w14:textId="77777777" w:rsidR="00F86FF1" w:rsidRPr="00F86FF1" w:rsidRDefault="00F86FF1" w:rsidP="00F86FF1">
                <w:pPr>
                  <w:rPr>
                    <w:color w:val="FFFFFF" w:themeColor="background1"/>
                  </w:rPr>
                </w:pPr>
                <w:r w:rsidRPr="00F86FF1">
                  <w:rPr>
                    <w:color w:val="FFFFFF" w:themeColor="background1"/>
                  </w:rPr>
                  <w:t>9 Bloomburg Street</w:t>
                </w:r>
              </w:p>
              <w:p w14:paraId="08C7A4F5" w14:textId="77777777" w:rsidR="00F86FF1" w:rsidRPr="00F86FF1" w:rsidRDefault="00F86FF1" w:rsidP="00F86FF1">
                <w:pPr>
                  <w:rPr>
                    <w:color w:val="FFFFFF" w:themeColor="background1"/>
                  </w:rPr>
                </w:pPr>
                <w:r w:rsidRPr="00F86FF1">
                  <w:rPr>
                    <w:color w:val="FFFFFF" w:themeColor="background1"/>
                  </w:rPr>
                  <w:t>London</w:t>
                </w:r>
              </w:p>
              <w:p w14:paraId="08C7A4F6" w14:textId="77777777" w:rsidR="00F86FF1" w:rsidRPr="00F86FF1" w:rsidRDefault="00F86FF1" w:rsidP="00F86FF1">
                <w:pPr>
                  <w:rPr>
                    <w:color w:val="FFFFFF" w:themeColor="background1"/>
                  </w:rPr>
                </w:pPr>
                <w:r w:rsidRPr="00F86FF1">
                  <w:rPr>
                    <w:color w:val="FFFFFF" w:themeColor="background1"/>
                  </w:rPr>
                  <w:t>SW1V 2SB</w:t>
                </w:r>
              </w:p>
              <w:bookmarkEnd w:id="0"/>
              <w:p w14:paraId="08C7A4F7" w14:textId="77777777" w:rsidR="003C6488" w:rsidRDefault="003C6488">
                <w:pPr>
                  <w:rPr>
                    <w:color w:val="FFFFFF" w:themeColor="background1"/>
                  </w:rPr>
                </w:pPr>
              </w:p>
            </w:tc>
          </w:tr>
          <w:tr w:rsidR="003C6488" w14:paraId="08C7A4FA" w14:textId="77777777">
            <w:trPr>
              <w:trHeight w:val="432"/>
            </w:trPr>
            <w:tc>
              <w:tcPr>
                <w:tcW w:w="0" w:type="auto"/>
                <w:vAlign w:val="bottom"/>
              </w:tcPr>
              <w:p w14:paraId="08C7A4F9" w14:textId="77777777" w:rsidR="003C6488" w:rsidRDefault="00F73EFE">
                <w:pPr>
                  <w:rPr>
                    <w:color w:val="1F497D" w:themeColor="text2"/>
                  </w:rPr>
                </w:pPr>
                <w:r w:rsidRPr="00F73EFE">
                  <w:rPr>
                    <w:color w:val="FFFFFF" w:themeColor="background1"/>
                  </w:rPr>
                  <w:t>March 2023</w:t>
                </w:r>
              </w:p>
            </w:tc>
          </w:tr>
        </w:tbl>
        <w:p w14:paraId="08C7A4FB" w14:textId="77777777" w:rsidR="003C6488" w:rsidRDefault="003C6488">
          <w:r>
            <w:rPr>
              <w:noProof/>
              <w:lang w:eastAsia="en-GB"/>
            </w:rPr>
            <mc:AlternateContent>
              <mc:Choice Requires="wps">
                <w:drawing>
                  <wp:anchor distT="0" distB="0" distL="114300" distR="114300" simplePos="0" relativeHeight="251662336" behindDoc="1" locked="0" layoutInCell="1" allowOverlap="1" wp14:anchorId="08C7A55E" wp14:editId="08C7A55F">
                    <wp:simplePos x="0" y="0"/>
                    <wp:positionH relativeFrom="margin">
                      <wp:align>left</wp:align>
                    </wp:positionH>
                    <mc:AlternateContent>
                      <mc:Choice Requires="wp14">
                        <wp:positionV relativeFrom="margin">
                          <wp14:pctPosVOffset>5000</wp14:pctPosVOffset>
                        </wp:positionV>
                      </mc:Choice>
                      <mc:Fallback>
                        <wp:positionV relativeFrom="page">
                          <wp:posOffset>1200785</wp:posOffset>
                        </wp:positionV>
                      </mc:Fallback>
                    </mc:AlternateContent>
                    <wp:extent cx="3970020" cy="7645400"/>
                    <wp:effectExtent l="0" t="0" r="0" b="0"/>
                    <wp:wrapNone/>
                    <wp:docPr id="244" name="Text Box 244"/>
                    <wp:cNvGraphicFramePr/>
                    <a:graphic xmlns:a="http://schemas.openxmlformats.org/drawingml/2006/main">
                      <a:graphicData uri="http://schemas.microsoft.com/office/word/2010/wordprocessingShape">
                        <wps:wsp>
                          <wps:cNvSpPr txBox="1"/>
                          <wps:spPr>
                            <a:xfrm>
                              <a:off x="0" y="0"/>
                              <a:ext cx="3970020" cy="7645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C7A571" w14:textId="77777777" w:rsidR="003C6488" w:rsidRDefault="008D33FB">
                                <w:r>
                                  <w:rPr>
                                    <w:noProof/>
                                    <w:lang w:eastAsia="en-GB"/>
                                  </w:rPr>
                                  <w:drawing>
                                    <wp:inline distT="0" distB="0" distL="0" distR="0" wp14:anchorId="08C7A572" wp14:editId="08C7A573">
                                      <wp:extent cx="4785756" cy="2796610"/>
                                      <wp:effectExtent l="0" t="0" r="0" b="3810"/>
                                      <wp:docPr id="18" name="Picture 18" descr="C:\Users\Admin\Desktop\Solar\PEH Solar\Pics\PEH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Solar\PEH Solar\Pics\PEH .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6845" cy="2797246"/>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8C7A55E" id="_x0000_t202" coordsize="21600,21600" o:spt="202" path="m,l,21600r21600,l21600,xe">
                    <v:stroke joinstyle="miter"/>
                    <v:path gradientshapeok="t" o:connecttype="rect"/>
                  </v:shapetype>
                  <v:shape id="Text Box 244" o:spid="_x0000_s1026" type="#_x0000_t202" style="position:absolute;margin-left:0;margin-top:0;width:312.6pt;height:602pt;z-index:-251654144;visibility:visible;mso-wrap-style:square;mso-width-percent:0;mso-height-percent:0;mso-top-percent:50;mso-wrap-distance-left:9pt;mso-wrap-distance-top:0;mso-wrap-distance-right:9pt;mso-wrap-distance-bottom:0;mso-position-horizontal:left;mso-position-horizontal-relative:margin;mso-position-vertical-relative:margin;mso-width-percent:0;mso-height-percent:0;mso-top-percent:5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" filled="f" stroked="f" strokeweight=".5pt">
                    <v:textbox style="mso-fit-shape-to-text:t" inset="0,0,0,0">
                      <w:txbxContent>
                        <w:p w14:paraId="08C7A571" w14:textId="77777777" w:rsidR="003C6488" w:rsidRDefault="008D33FB">
                          <w:r>
                            <w:rPr>
                              <w:noProof/>
                              <w:lang w:eastAsia="en-GB"/>
                            </w:rPr>
                            <w:drawing>
                              <wp:inline distT="0" distB="0" distL="0" distR="0" wp14:anchorId="08C7A572" wp14:editId="08C7A573">
                                <wp:extent cx="4785756" cy="2796610"/>
                                <wp:effectExtent l="0" t="0" r="0" b="3810"/>
                                <wp:docPr id="18" name="Picture 18" descr="C:\Users\Admin\Desktop\Solar\PEH Solar\Pics\PEH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esktop\Solar\PEH Solar\Pics\PEH .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6845" cy="2797246"/>
                                        </a:xfrm>
                                        <a:prstGeom prst="rect">
                                          <a:avLst/>
                                        </a:prstGeom>
                                        <a:noFill/>
                                        <a:ln>
                                          <a:noFill/>
                                        </a:ln>
                                      </pic:spPr>
                                    </pic:pic>
                                  </a:graphicData>
                                </a:graphic>
                              </wp:inline>
                            </w:drawing>
                          </w:r>
                        </w:p>
                      </w:txbxContent>
                    </v:textbox>
                    <w10:wrap anchorx="margin" anchory="margin"/>
                  </v:shape>
                </w:pict>
              </mc:Fallback>
            </mc:AlternateContent>
          </w:r>
          <w:r>
            <w:rPr>
              <w:noProof/>
              <w:lang w:eastAsia="en-GB"/>
            </w:rPr>
            <mc:AlternateContent>
              <mc:Choice Requires="wps">
                <w:drawing>
                  <wp:anchor distT="0" distB="0" distL="114300" distR="114300" simplePos="0" relativeHeight="251659264" behindDoc="1" locked="0" layoutInCell="1" allowOverlap="1" wp14:anchorId="08C7A560" wp14:editId="08C7A561">
                    <wp:simplePos x="0" y="0"/>
                    <wp:positionH relativeFrom="page">
                      <wp:align>center</wp:align>
                    </wp:positionH>
                    <wp:positionV relativeFrom="page">
                      <wp:align>center</wp:align>
                    </wp:positionV>
                    <wp:extent cx="7772400" cy="10058400"/>
                    <wp:effectExtent l="0" t="0" r="0" b="0"/>
                    <wp:wrapNone/>
                    <wp:docPr id="245" name="Rectangle 245"/>
                    <wp:cNvGraphicFramePr/>
                    <a:graphic xmlns:a="http://schemas.openxmlformats.org/drawingml/2006/main">
                      <a:graphicData uri="http://schemas.microsoft.com/office/word/2010/wordprocessingShape">
                        <wps:wsp>
                          <wps:cNvSpPr/>
                          <wps:spPr>
                            <a:xfrm>
                              <a:off x="0" y="0"/>
                              <a:ext cx="7772400" cy="10058400"/>
                            </a:xfrm>
                            <a:prstGeom prst="rect">
                              <a:avLst/>
                            </a:prstGeom>
                            <a:ln>
                              <a:noFill/>
                            </a:ln>
                          </wps:spPr>
                          <wps:style>
                            <a:lnRef idx="2">
                              <a:schemeClr val="accent1">
                                <a:shade val="50000"/>
                              </a:schemeClr>
                            </a:lnRef>
                            <a:fillRef idx="1002">
                              <a:schemeClr val="dk2"/>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61A7209C" id="Rectangle 245" o:spid="_x0000_s1026" style="position:absolute;margin-left:0;margin-top:0;width:612pt;height:11in;z-index:-251657216;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" fillcolor="#8db3e2 [1298]" stroked="f" strokeweight="2pt">
                    <v:fill color2="#060e18 [642]" rotate="t" focusposition=".5,-52429f" focussize="" colors="0 #bec9e5;26214f #b4c1e1;1 #001a5e" focus="100%" type="gradientRadial"/>
                    <w10:wrap anchorx="page" anchory="page"/>
                  </v:rect>
                </w:pict>
              </mc:Fallback>
            </mc:AlternateContent>
          </w:r>
          <w:r>
            <w:rPr>
              <w:noProof/>
              <w:lang w:eastAsia="en-GB"/>
            </w:rPr>
            <mc:AlternateContent>
              <mc:Choice Requires="wps">
                <w:drawing>
                  <wp:anchor distT="0" distB="0" distL="114300" distR="114300" simplePos="0" relativeHeight="251660288" behindDoc="0" locked="0" layoutInCell="1" allowOverlap="1" wp14:anchorId="08C7A562" wp14:editId="08C7A563">
                    <wp:simplePos x="0" y="0"/>
                    <mc:AlternateContent>
                      <mc:Choice Requires="wp14">
                        <wp:positionH relativeFrom="rightMargin">
                          <wp14:pctPosHOffset>15000</wp14:pctPosHOffset>
                        </wp:positionH>
                      </mc:Choice>
                      <mc:Fallback>
                        <wp:positionH relativeFrom="page">
                          <wp:posOffset>9916160</wp:posOffset>
                        </wp:positionH>
                      </mc:Fallback>
                    </mc:AlternateContent>
                    <mc:AlternateContent>
                      <mc:Choice Requires="wp14">
                        <wp:positionV relativeFrom="page">
                          <wp14:pctPosVOffset>7000</wp14:pctPosVOffset>
                        </wp:positionV>
                      </mc:Choice>
                      <mc:Fallback>
                        <wp:positionV relativeFrom="page">
                          <wp:posOffset>528955</wp:posOffset>
                        </wp:positionV>
                      </mc:Fallback>
                    </mc:AlternateContent>
                    <wp:extent cx="105410" cy="840740"/>
                    <wp:effectExtent l="0" t="0" r="0" b="0"/>
                    <wp:wrapNone/>
                    <wp:docPr id="246" name="Rectangle 6"/>
                    <wp:cNvGraphicFramePr/>
                    <a:graphic xmlns:a="http://schemas.openxmlformats.org/drawingml/2006/main">
                      <a:graphicData uri="http://schemas.microsoft.com/office/word/2010/wordprocessingShape">
                        <wps:wsp>
                          <wps:cNvSpPr/>
                          <wps:spPr>
                            <a:xfrm>
                              <a:off x="0" y="0"/>
                              <a:ext cx="105410" cy="84074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rightMargin">
                      <wp14:pctWidth>11500</wp14:pctWidth>
                    </wp14:sizeRelH>
                    <wp14:sizeRelV relativeFrom="margin">
                      <wp14:pctHeight>0</wp14:pctHeight>
                    </wp14:sizeRelV>
                  </wp:anchor>
                </w:drawing>
              </mc:Choice>
              <mc:Fallback>
                <w:pict>
                  <v:rect w14:anchorId="2341D7A3" id="Rectangle 6" o:spid="_x0000_s1026" style="position:absolute;margin-left:0;margin-top:0;width:8.3pt;height:66.2pt;z-index:251660288;visibility:visible;mso-wrap-style:square;mso-width-percent:115;mso-height-percent:0;mso-left-percent:150;mso-top-percent:70;mso-wrap-distance-left:9pt;mso-wrap-distance-top:0;mso-wrap-distance-right:9pt;mso-wrap-distance-bottom:0;mso-position-horizontal-relative:right-margin-area;mso-position-vertical-relative:page;mso-width-percent:115;mso-height-percent:0;mso-left-percent:150;mso-top-percent:70;mso-width-relative:right-margin-area;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" fillcolor="#eeece1 [3214]" stroked="f" strokeweight="2pt">
                    <w10:wrap anchorx="margin" anchory="page"/>
                  </v:rect>
                </w:pict>
              </mc:Fallback>
            </mc:AlternateContent>
          </w:r>
          <w:r>
            <w:rPr>
              <w:noProof/>
              <w:lang w:eastAsia="en-GB"/>
            </w:rPr>
            <mc:AlternateContent>
              <mc:Choice Requires="wps">
                <w:drawing>
                  <wp:anchor distT="0" distB="0" distL="114300" distR="114300" simplePos="0" relativeHeight="251661312" behindDoc="0" locked="0" layoutInCell="1" allowOverlap="1" wp14:anchorId="08C7A564" wp14:editId="08C7A565">
                    <wp:simplePos x="0" y="0"/>
                    <mc:AlternateContent>
                      <mc:Choice Requires="wp14">
                        <wp:positionH relativeFrom="rightMargin">
                          <wp14:pctPosHOffset>31000</wp14:pctPosHOffset>
                        </wp:positionH>
                      </mc:Choice>
                      <mc:Fallback>
                        <wp:positionH relativeFrom="page">
                          <wp:posOffset>10062210</wp:posOffset>
                        </wp:positionH>
                      </mc:Fallback>
                    </mc:AlternateContent>
                    <mc:AlternateContent>
                      <mc:Choice Requires="wp14">
                        <wp:positionV relativeFrom="page">
                          <wp14:pctPosVOffset>7000</wp14:pctPosVOffset>
                        </wp:positionV>
                      </mc:Choice>
                      <mc:Fallback>
                        <wp:positionV relativeFrom="page">
                          <wp:posOffset>528955</wp:posOffset>
                        </wp:positionV>
                      </mc:Fallback>
                    </mc:AlternateContent>
                    <wp:extent cx="731520" cy="840740"/>
                    <wp:effectExtent l="0" t="0" r="0" b="0"/>
                    <wp:wrapNone/>
                    <wp:docPr id="247" name="Rectangle 7"/>
                    <wp:cNvGraphicFramePr/>
                    <a:graphic xmlns:a="http://schemas.openxmlformats.org/drawingml/2006/main">
                      <a:graphicData uri="http://schemas.microsoft.com/office/word/2010/wordprocessingShape">
                        <wps:wsp>
                          <wps:cNvSpPr/>
                          <wps:spPr>
                            <a:xfrm>
                              <a:off x="0" y="0"/>
                              <a:ext cx="731520" cy="84074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rightMargin">
                      <wp14:pctWidth>80000</wp14:pctWidth>
                    </wp14:sizeRelH>
                    <wp14:sizeRelV relativeFrom="margin">
                      <wp14:pctHeight>0</wp14:pctHeight>
                    </wp14:sizeRelV>
                  </wp:anchor>
                </w:drawing>
              </mc:Choice>
              <mc:Fallback>
                <w:pict>
                  <v:rect w14:anchorId="243E86A3" id="Rectangle 7" o:spid="_x0000_s1026" style="position:absolute;margin-left:0;margin-top:0;width:57.6pt;height:66.2pt;z-index:251661312;visibility:visible;mso-wrap-style:square;mso-width-percent:800;mso-height-percent:0;mso-left-percent:310;mso-top-percent:70;mso-wrap-distance-left:9pt;mso-wrap-distance-top:0;mso-wrap-distance-right:9pt;mso-wrap-distance-bottom:0;mso-position-horizontal-relative:right-margin-area;mso-position-vertical-relative:page;mso-width-percent:800;mso-height-percent:0;mso-left-percent:310;mso-top-percent:70;mso-width-relative:right-margin-area;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" fillcolor="#eeece1 [3214]" stroked="f" strokeweight="2pt">
                    <w10:wrap anchorx="margin" anchory="page"/>
                  </v:rect>
                </w:pict>
              </mc:Fallback>
            </mc:AlternateContent>
          </w:r>
          <w:r>
            <w:br w:type="page"/>
          </w:r>
        </w:p>
      </w:sdtContent>
    </w:sdt>
    <w:p w14:paraId="08C7A4FC" w14:textId="77777777" w:rsidR="00CC7AF6" w:rsidRDefault="00CC7AF6" w:rsidP="001060FC">
      <w:r w:rsidRPr="00CC7AF6">
        <w:lastRenderedPageBreak/>
        <w:t xml:space="preserve">  </w:t>
      </w:r>
    </w:p>
    <w:sdt>
      <w:sdtPr>
        <w:rPr>
          <w:rFonts w:ascii="Verdana" w:eastAsiaTheme="minorHAnsi" w:hAnsi="Verdana" w:cstheme="minorBidi"/>
          <w:b w:val="0"/>
          <w:bCs w:val="0"/>
          <w:color w:val="auto"/>
          <w:sz w:val="22"/>
          <w:szCs w:val="22"/>
          <w:lang w:val="en-GB" w:eastAsia="en-US"/>
        </w:rPr>
        <w:id w:val="1021896923"/>
        <w:docPartObj>
          <w:docPartGallery w:val="Table of Contents"/>
          <w:docPartUnique/>
        </w:docPartObj>
      </w:sdtPr>
      <w:sdtEndPr>
        <w:rPr>
          <w:noProof/>
        </w:rPr>
      </w:sdtEndPr>
      <w:sdtContent>
        <w:p w14:paraId="08C7A4FD" w14:textId="77777777" w:rsidR="00CC7AF6" w:rsidRDefault="00CC7AF6">
          <w:pPr>
            <w:pStyle w:val="TOCHeading"/>
          </w:pPr>
          <w:r>
            <w:t>Contents</w:t>
          </w:r>
        </w:p>
        <w:p w14:paraId="08C7A4FE" w14:textId="77777777" w:rsidR="00CC7AF6" w:rsidRPr="00CC7AF6" w:rsidRDefault="00CC7AF6" w:rsidP="00CC7AF6">
          <w:pPr>
            <w:rPr>
              <w:lang w:val="en-US" w:eastAsia="ja-JP"/>
            </w:rPr>
          </w:pPr>
        </w:p>
        <w:p w14:paraId="08C7A4FF" w14:textId="77777777" w:rsidR="00C6108C" w:rsidRDefault="00CC7AF6">
          <w:pPr>
            <w:pStyle w:val="TOC1"/>
            <w:tabs>
              <w:tab w:val="right" w:leader="dot" w:pos="13950"/>
            </w:tabs>
            <w:rPr>
              <w:rFonts w:asciiTheme="minorHAnsi" w:eastAsiaTheme="minorEastAsia" w:hAnsiTheme="minorHAnsi"/>
              <w:noProof/>
              <w:lang w:eastAsia="en-GB"/>
            </w:rPr>
          </w:pPr>
          <w:r>
            <w:fldChar w:fldCharType="begin"/>
          </w:r>
          <w:r>
            <w:instrText xml:space="preserve"> TOC \o "1-3" \h \z \u </w:instrText>
          </w:r>
          <w:r>
            <w:fldChar w:fldCharType="separate"/>
          </w:r>
          <w:hyperlink w:anchor="_Toc130388971" w:history="1">
            <w:r w:rsidR="00C6108C" w:rsidRPr="00AB5B34">
              <w:rPr>
                <w:rStyle w:val="Hyperlink"/>
                <w:noProof/>
              </w:rPr>
              <w:t>Introduction</w:t>
            </w:r>
            <w:r w:rsidR="00C6108C">
              <w:rPr>
                <w:noProof/>
                <w:webHidden/>
              </w:rPr>
              <w:tab/>
            </w:r>
            <w:r w:rsidR="00C6108C">
              <w:rPr>
                <w:noProof/>
                <w:webHidden/>
              </w:rPr>
              <w:fldChar w:fldCharType="begin"/>
            </w:r>
            <w:r w:rsidR="00C6108C">
              <w:rPr>
                <w:noProof/>
                <w:webHidden/>
              </w:rPr>
              <w:instrText xml:space="preserve"> PAGEREF _Toc130388971 \h </w:instrText>
            </w:r>
            <w:r w:rsidR="00C6108C">
              <w:rPr>
                <w:noProof/>
                <w:webHidden/>
              </w:rPr>
            </w:r>
            <w:r w:rsidR="00C6108C">
              <w:rPr>
                <w:noProof/>
                <w:webHidden/>
              </w:rPr>
              <w:fldChar w:fldCharType="separate"/>
            </w:r>
            <w:r w:rsidR="00C6108C">
              <w:rPr>
                <w:noProof/>
                <w:webHidden/>
              </w:rPr>
              <w:t>2</w:t>
            </w:r>
            <w:r w:rsidR="00C6108C">
              <w:rPr>
                <w:noProof/>
                <w:webHidden/>
              </w:rPr>
              <w:fldChar w:fldCharType="end"/>
            </w:r>
          </w:hyperlink>
        </w:p>
        <w:p w14:paraId="08C7A500" w14:textId="77777777" w:rsidR="00C6108C" w:rsidRDefault="00346C38">
          <w:pPr>
            <w:pStyle w:val="TOC1"/>
            <w:tabs>
              <w:tab w:val="right" w:leader="dot" w:pos="13950"/>
            </w:tabs>
            <w:rPr>
              <w:rFonts w:asciiTheme="minorHAnsi" w:eastAsiaTheme="minorEastAsia" w:hAnsiTheme="minorHAnsi"/>
              <w:noProof/>
              <w:lang w:eastAsia="en-GB"/>
            </w:rPr>
          </w:pPr>
          <w:hyperlink w:anchor="_Toc130388972" w:history="1">
            <w:r w:rsidR="00C6108C" w:rsidRPr="00AB5B34">
              <w:rPr>
                <w:rStyle w:val="Hyperlink"/>
                <w:noProof/>
              </w:rPr>
              <w:t>Background</w:t>
            </w:r>
            <w:r w:rsidR="00C6108C">
              <w:rPr>
                <w:noProof/>
                <w:webHidden/>
              </w:rPr>
              <w:tab/>
            </w:r>
            <w:r w:rsidR="00C6108C">
              <w:rPr>
                <w:noProof/>
                <w:webHidden/>
              </w:rPr>
              <w:fldChar w:fldCharType="begin"/>
            </w:r>
            <w:r w:rsidR="00C6108C">
              <w:rPr>
                <w:noProof/>
                <w:webHidden/>
              </w:rPr>
              <w:instrText xml:space="preserve"> PAGEREF _Toc130388972 \h </w:instrText>
            </w:r>
            <w:r w:rsidR="00C6108C">
              <w:rPr>
                <w:noProof/>
                <w:webHidden/>
              </w:rPr>
            </w:r>
            <w:r w:rsidR="00C6108C">
              <w:rPr>
                <w:noProof/>
                <w:webHidden/>
              </w:rPr>
              <w:fldChar w:fldCharType="separate"/>
            </w:r>
            <w:r w:rsidR="00C6108C">
              <w:rPr>
                <w:noProof/>
                <w:webHidden/>
              </w:rPr>
              <w:t>2</w:t>
            </w:r>
            <w:r w:rsidR="00C6108C">
              <w:rPr>
                <w:noProof/>
                <w:webHidden/>
              </w:rPr>
              <w:fldChar w:fldCharType="end"/>
            </w:r>
          </w:hyperlink>
        </w:p>
        <w:p w14:paraId="08C7A501" w14:textId="77777777" w:rsidR="00C6108C" w:rsidRDefault="00346C38">
          <w:pPr>
            <w:pStyle w:val="TOC1"/>
            <w:tabs>
              <w:tab w:val="right" w:leader="dot" w:pos="13950"/>
            </w:tabs>
            <w:rPr>
              <w:rFonts w:asciiTheme="minorHAnsi" w:eastAsiaTheme="minorEastAsia" w:hAnsiTheme="minorHAnsi"/>
              <w:noProof/>
              <w:lang w:eastAsia="en-GB"/>
            </w:rPr>
          </w:pPr>
          <w:hyperlink w:anchor="_Toc130388973" w:history="1">
            <w:r w:rsidR="00C6108C" w:rsidRPr="00AB5B34">
              <w:rPr>
                <w:rStyle w:val="Hyperlink"/>
                <w:noProof/>
              </w:rPr>
              <w:t>The Existing Site and Building</w:t>
            </w:r>
            <w:r w:rsidR="00C6108C">
              <w:rPr>
                <w:noProof/>
                <w:webHidden/>
              </w:rPr>
              <w:tab/>
            </w:r>
            <w:r w:rsidR="00C6108C">
              <w:rPr>
                <w:noProof/>
                <w:webHidden/>
              </w:rPr>
              <w:fldChar w:fldCharType="begin"/>
            </w:r>
            <w:r w:rsidR="00C6108C">
              <w:rPr>
                <w:noProof/>
                <w:webHidden/>
              </w:rPr>
              <w:instrText xml:space="preserve"> PAGEREF _Toc130388973 \h </w:instrText>
            </w:r>
            <w:r w:rsidR="00C6108C">
              <w:rPr>
                <w:noProof/>
                <w:webHidden/>
              </w:rPr>
            </w:r>
            <w:r w:rsidR="00C6108C">
              <w:rPr>
                <w:noProof/>
                <w:webHidden/>
              </w:rPr>
              <w:fldChar w:fldCharType="separate"/>
            </w:r>
            <w:r w:rsidR="00C6108C">
              <w:rPr>
                <w:noProof/>
                <w:webHidden/>
              </w:rPr>
              <w:t>3</w:t>
            </w:r>
            <w:r w:rsidR="00C6108C">
              <w:rPr>
                <w:noProof/>
                <w:webHidden/>
              </w:rPr>
              <w:fldChar w:fldCharType="end"/>
            </w:r>
          </w:hyperlink>
        </w:p>
        <w:p w14:paraId="08C7A502" w14:textId="77777777" w:rsidR="00C6108C" w:rsidRDefault="00346C38">
          <w:pPr>
            <w:pStyle w:val="TOC1"/>
            <w:tabs>
              <w:tab w:val="right" w:leader="dot" w:pos="13950"/>
            </w:tabs>
            <w:rPr>
              <w:rFonts w:asciiTheme="minorHAnsi" w:eastAsiaTheme="minorEastAsia" w:hAnsiTheme="minorHAnsi"/>
              <w:noProof/>
              <w:lang w:eastAsia="en-GB"/>
            </w:rPr>
          </w:pPr>
          <w:hyperlink w:anchor="_Toc130388974" w:history="1">
            <w:r w:rsidR="00C6108C" w:rsidRPr="00AB5B34">
              <w:rPr>
                <w:rStyle w:val="Hyperlink"/>
                <w:noProof/>
              </w:rPr>
              <w:t>The Proposal</w:t>
            </w:r>
            <w:r w:rsidR="00C6108C">
              <w:rPr>
                <w:noProof/>
                <w:webHidden/>
              </w:rPr>
              <w:tab/>
            </w:r>
            <w:r w:rsidR="00C6108C">
              <w:rPr>
                <w:noProof/>
                <w:webHidden/>
              </w:rPr>
              <w:fldChar w:fldCharType="begin"/>
            </w:r>
            <w:r w:rsidR="00C6108C">
              <w:rPr>
                <w:noProof/>
                <w:webHidden/>
              </w:rPr>
              <w:instrText xml:space="preserve"> PAGEREF _Toc130388974 \h </w:instrText>
            </w:r>
            <w:r w:rsidR="00C6108C">
              <w:rPr>
                <w:noProof/>
                <w:webHidden/>
              </w:rPr>
            </w:r>
            <w:r w:rsidR="00C6108C">
              <w:rPr>
                <w:noProof/>
                <w:webHidden/>
              </w:rPr>
              <w:fldChar w:fldCharType="separate"/>
            </w:r>
            <w:r w:rsidR="00C6108C">
              <w:rPr>
                <w:noProof/>
                <w:webHidden/>
              </w:rPr>
              <w:t>6</w:t>
            </w:r>
            <w:r w:rsidR="00C6108C">
              <w:rPr>
                <w:noProof/>
                <w:webHidden/>
              </w:rPr>
              <w:fldChar w:fldCharType="end"/>
            </w:r>
          </w:hyperlink>
        </w:p>
        <w:p w14:paraId="08C7A503" w14:textId="77777777" w:rsidR="00C6108C" w:rsidRDefault="00346C38">
          <w:pPr>
            <w:pStyle w:val="TOC1"/>
            <w:tabs>
              <w:tab w:val="right" w:leader="dot" w:pos="13950"/>
            </w:tabs>
            <w:rPr>
              <w:rFonts w:asciiTheme="minorHAnsi" w:eastAsiaTheme="minorEastAsia" w:hAnsiTheme="minorHAnsi"/>
              <w:noProof/>
              <w:lang w:eastAsia="en-GB"/>
            </w:rPr>
          </w:pPr>
          <w:hyperlink w:anchor="_Toc130388975" w:history="1">
            <w:r w:rsidR="00C6108C" w:rsidRPr="00AB5B34">
              <w:rPr>
                <w:rStyle w:val="Hyperlink"/>
                <w:noProof/>
              </w:rPr>
              <w:t>Design Considerations</w:t>
            </w:r>
            <w:r w:rsidR="00C6108C">
              <w:rPr>
                <w:noProof/>
                <w:webHidden/>
              </w:rPr>
              <w:tab/>
            </w:r>
            <w:r w:rsidR="00C6108C">
              <w:rPr>
                <w:noProof/>
                <w:webHidden/>
              </w:rPr>
              <w:fldChar w:fldCharType="begin"/>
            </w:r>
            <w:r w:rsidR="00C6108C">
              <w:rPr>
                <w:noProof/>
                <w:webHidden/>
              </w:rPr>
              <w:instrText xml:space="preserve"> PAGEREF _Toc130388975 \h </w:instrText>
            </w:r>
            <w:r w:rsidR="00C6108C">
              <w:rPr>
                <w:noProof/>
                <w:webHidden/>
              </w:rPr>
            </w:r>
            <w:r w:rsidR="00C6108C">
              <w:rPr>
                <w:noProof/>
                <w:webHidden/>
              </w:rPr>
              <w:fldChar w:fldCharType="separate"/>
            </w:r>
            <w:r w:rsidR="00C6108C">
              <w:rPr>
                <w:noProof/>
                <w:webHidden/>
              </w:rPr>
              <w:t>7</w:t>
            </w:r>
            <w:r w:rsidR="00C6108C">
              <w:rPr>
                <w:noProof/>
                <w:webHidden/>
              </w:rPr>
              <w:fldChar w:fldCharType="end"/>
            </w:r>
          </w:hyperlink>
        </w:p>
        <w:p w14:paraId="08C7A504" w14:textId="77777777" w:rsidR="00C6108C" w:rsidRDefault="00346C38">
          <w:pPr>
            <w:pStyle w:val="TOC1"/>
            <w:tabs>
              <w:tab w:val="right" w:leader="dot" w:pos="13950"/>
            </w:tabs>
            <w:rPr>
              <w:rFonts w:asciiTheme="minorHAnsi" w:eastAsiaTheme="minorEastAsia" w:hAnsiTheme="minorHAnsi"/>
              <w:noProof/>
              <w:lang w:eastAsia="en-GB"/>
            </w:rPr>
          </w:pPr>
          <w:hyperlink w:anchor="_Toc130388976" w:history="1">
            <w:r w:rsidR="00C6108C" w:rsidRPr="00AB5B34">
              <w:rPr>
                <w:rStyle w:val="Hyperlink"/>
                <w:noProof/>
              </w:rPr>
              <w:t>Highways</w:t>
            </w:r>
            <w:r w:rsidR="00C6108C">
              <w:rPr>
                <w:noProof/>
                <w:webHidden/>
              </w:rPr>
              <w:tab/>
            </w:r>
            <w:r w:rsidR="00C6108C">
              <w:rPr>
                <w:noProof/>
                <w:webHidden/>
              </w:rPr>
              <w:fldChar w:fldCharType="begin"/>
            </w:r>
            <w:r w:rsidR="00C6108C">
              <w:rPr>
                <w:noProof/>
                <w:webHidden/>
              </w:rPr>
              <w:instrText xml:space="preserve"> PAGEREF _Toc130388976 \h </w:instrText>
            </w:r>
            <w:r w:rsidR="00C6108C">
              <w:rPr>
                <w:noProof/>
                <w:webHidden/>
              </w:rPr>
            </w:r>
            <w:r w:rsidR="00C6108C">
              <w:rPr>
                <w:noProof/>
                <w:webHidden/>
              </w:rPr>
              <w:fldChar w:fldCharType="separate"/>
            </w:r>
            <w:r w:rsidR="00C6108C">
              <w:rPr>
                <w:noProof/>
                <w:webHidden/>
              </w:rPr>
              <w:t>8</w:t>
            </w:r>
            <w:r w:rsidR="00C6108C">
              <w:rPr>
                <w:noProof/>
                <w:webHidden/>
              </w:rPr>
              <w:fldChar w:fldCharType="end"/>
            </w:r>
          </w:hyperlink>
        </w:p>
        <w:p w14:paraId="08C7A505" w14:textId="77777777" w:rsidR="00C6108C" w:rsidRDefault="00346C38">
          <w:pPr>
            <w:pStyle w:val="TOC1"/>
            <w:tabs>
              <w:tab w:val="right" w:leader="dot" w:pos="13950"/>
            </w:tabs>
            <w:rPr>
              <w:rFonts w:asciiTheme="minorHAnsi" w:eastAsiaTheme="minorEastAsia" w:hAnsiTheme="minorHAnsi"/>
              <w:noProof/>
              <w:lang w:eastAsia="en-GB"/>
            </w:rPr>
          </w:pPr>
          <w:hyperlink w:anchor="_Toc130388977" w:history="1">
            <w:r w:rsidR="00C6108C" w:rsidRPr="00AB5B34">
              <w:rPr>
                <w:rStyle w:val="Hyperlink"/>
                <w:noProof/>
              </w:rPr>
              <w:t>Conclusion</w:t>
            </w:r>
            <w:r w:rsidR="00C6108C">
              <w:rPr>
                <w:noProof/>
                <w:webHidden/>
              </w:rPr>
              <w:tab/>
            </w:r>
            <w:r w:rsidR="00C6108C">
              <w:rPr>
                <w:noProof/>
                <w:webHidden/>
              </w:rPr>
              <w:fldChar w:fldCharType="begin"/>
            </w:r>
            <w:r w:rsidR="00C6108C">
              <w:rPr>
                <w:noProof/>
                <w:webHidden/>
              </w:rPr>
              <w:instrText xml:space="preserve"> PAGEREF _Toc130388977 \h </w:instrText>
            </w:r>
            <w:r w:rsidR="00C6108C">
              <w:rPr>
                <w:noProof/>
                <w:webHidden/>
              </w:rPr>
            </w:r>
            <w:r w:rsidR="00C6108C">
              <w:rPr>
                <w:noProof/>
                <w:webHidden/>
              </w:rPr>
              <w:fldChar w:fldCharType="separate"/>
            </w:r>
            <w:r w:rsidR="00C6108C">
              <w:rPr>
                <w:noProof/>
                <w:webHidden/>
              </w:rPr>
              <w:t>8</w:t>
            </w:r>
            <w:r w:rsidR="00C6108C">
              <w:rPr>
                <w:noProof/>
                <w:webHidden/>
              </w:rPr>
              <w:fldChar w:fldCharType="end"/>
            </w:r>
          </w:hyperlink>
        </w:p>
        <w:p w14:paraId="08C7A506" w14:textId="77777777" w:rsidR="00CC7AF6" w:rsidRDefault="00CC7AF6">
          <w:r>
            <w:rPr>
              <w:b/>
              <w:bCs/>
              <w:noProof/>
            </w:rPr>
            <w:fldChar w:fldCharType="end"/>
          </w:r>
        </w:p>
      </w:sdtContent>
    </w:sdt>
    <w:p w14:paraId="08C7A507" w14:textId="77777777" w:rsidR="00CC7AF6" w:rsidRDefault="00CC7AF6" w:rsidP="001060FC">
      <w:r w:rsidRPr="00CC7AF6">
        <w:t xml:space="preserve"> </w:t>
      </w:r>
    </w:p>
    <w:p w14:paraId="08C7A508" w14:textId="77777777" w:rsidR="0006415F" w:rsidRDefault="0006415F" w:rsidP="001060FC"/>
    <w:p w14:paraId="08C7A509" w14:textId="77777777" w:rsidR="0006415F" w:rsidRDefault="0006415F" w:rsidP="001060FC"/>
    <w:p w14:paraId="08C7A50A" w14:textId="77777777" w:rsidR="0006415F" w:rsidRDefault="0006415F" w:rsidP="001060FC"/>
    <w:p w14:paraId="08C7A50B" w14:textId="77777777" w:rsidR="0006415F" w:rsidRDefault="0006415F" w:rsidP="001060FC"/>
    <w:p w14:paraId="08C7A50C" w14:textId="77777777" w:rsidR="0006415F" w:rsidRDefault="0006415F" w:rsidP="001060FC"/>
    <w:p w14:paraId="08C7A50D" w14:textId="77777777" w:rsidR="0006415F" w:rsidRDefault="0006415F" w:rsidP="001060FC"/>
    <w:p w14:paraId="08C7A50E" w14:textId="77777777" w:rsidR="0006415F" w:rsidRDefault="0006415F" w:rsidP="001060FC"/>
    <w:p w14:paraId="08C7A50F" w14:textId="77777777" w:rsidR="0006415F" w:rsidRDefault="0006415F" w:rsidP="001060FC"/>
    <w:p w14:paraId="08C7A510" w14:textId="77777777" w:rsidR="0006415F" w:rsidRDefault="0006415F" w:rsidP="001060FC"/>
    <w:p w14:paraId="08C7A511" w14:textId="77777777" w:rsidR="000444BC" w:rsidRDefault="000444BC" w:rsidP="001060FC"/>
    <w:p w14:paraId="08C7A512" w14:textId="77777777" w:rsidR="000444BC" w:rsidRDefault="000444BC" w:rsidP="001060FC"/>
    <w:p w14:paraId="08C7A513" w14:textId="77777777" w:rsidR="0006415F" w:rsidRDefault="0006415F" w:rsidP="001060FC"/>
    <w:p w14:paraId="08C7A514" w14:textId="77777777" w:rsidR="00CC7AF6" w:rsidRDefault="00CC7AF6" w:rsidP="001060FC"/>
    <w:p w14:paraId="08C7A515" w14:textId="77777777" w:rsidR="00CC7AF6" w:rsidRDefault="00CC7AF6" w:rsidP="00CC7AF6">
      <w:pPr>
        <w:pStyle w:val="Heading1"/>
      </w:pPr>
      <w:bookmarkStart w:id="1" w:name="_Toc130388971"/>
      <w:r>
        <w:lastRenderedPageBreak/>
        <w:t>Introduction</w:t>
      </w:r>
      <w:bookmarkEnd w:id="1"/>
    </w:p>
    <w:p w14:paraId="08C7A516" w14:textId="77777777" w:rsidR="00CC7AF6" w:rsidRDefault="00CC7AF6" w:rsidP="001060FC"/>
    <w:p w14:paraId="08C7A517" w14:textId="77777777" w:rsidR="00F86FF1" w:rsidRDefault="00F86FF1" w:rsidP="00F86FF1">
      <w:r>
        <w:t>T</w:t>
      </w:r>
      <w:r w:rsidR="0017072E">
        <w:t>his</w:t>
      </w:r>
      <w:r w:rsidR="005F0C6C">
        <w:t xml:space="preserve"> Design &amp; Access </w:t>
      </w:r>
      <w:r>
        <w:t>Statement is a supporting document for a planning application submission to</w:t>
      </w:r>
      <w:r w:rsidR="00793BEA">
        <w:t xml:space="preserve"> London Borou</w:t>
      </w:r>
      <w:r w:rsidR="009956FC">
        <w:t>gh of Haringey</w:t>
      </w:r>
      <w:r>
        <w:t xml:space="preserve"> relating to a PV solar panel installation at roof level at </w:t>
      </w:r>
      <w:r w:rsidR="00656E8F" w:rsidRPr="00656E8F">
        <w:t>Princess Elizabeth House, Winchester Place, London N6 5BQ</w:t>
      </w:r>
      <w:r w:rsidR="00AE5521">
        <w:t>.</w:t>
      </w:r>
    </w:p>
    <w:p w14:paraId="08C7A518" w14:textId="77777777" w:rsidR="0006415F" w:rsidRDefault="0017072E" w:rsidP="001060FC">
      <w:r>
        <w:t>The</w:t>
      </w:r>
      <w:r w:rsidR="001060FC">
        <w:t xml:space="preserve"> </w:t>
      </w:r>
      <w:r w:rsidR="00F86FF1">
        <w:t xml:space="preserve">Statement </w:t>
      </w:r>
      <w:r w:rsidR="0006415F">
        <w:t>has been produce</w:t>
      </w:r>
      <w:r w:rsidR="008D6DB8">
        <w:t>d</w:t>
      </w:r>
      <w:r w:rsidR="0006415F">
        <w:t xml:space="preserve"> on behalf of JMS Estates (IOM) Ltd by Peter Thompson</w:t>
      </w:r>
      <w:r w:rsidR="00AE5521">
        <w:t xml:space="preserve"> of PTCM</w:t>
      </w:r>
      <w:r w:rsidR="0006415F">
        <w:t xml:space="preserve">. </w:t>
      </w:r>
      <w:r w:rsidR="00D15EFE">
        <w:t xml:space="preserve"> </w:t>
      </w:r>
      <w:r w:rsidR="0006415F">
        <w:t>Any query in connection with the document should be addressed to:</w:t>
      </w:r>
    </w:p>
    <w:p w14:paraId="08C7A519" w14:textId="77777777" w:rsidR="0006415F" w:rsidRDefault="0006415F" w:rsidP="001060FC"/>
    <w:p w14:paraId="08C7A51A" w14:textId="77777777" w:rsidR="0006415F" w:rsidRDefault="0006415F" w:rsidP="001060FC">
      <w:r>
        <w:t>Peter Thompson</w:t>
      </w:r>
    </w:p>
    <w:p w14:paraId="08C7A51B" w14:textId="77777777" w:rsidR="0006415F" w:rsidRDefault="0006415F" w:rsidP="0006415F">
      <w:r>
        <w:t>Project Manager</w:t>
      </w:r>
      <w:r w:rsidRPr="0006415F">
        <w:t xml:space="preserve"> </w:t>
      </w:r>
    </w:p>
    <w:p w14:paraId="08C7A51C" w14:textId="77777777" w:rsidR="00F73EFE" w:rsidRDefault="00AE5521" w:rsidP="0006415F">
      <w:r>
        <w:t>PTCM</w:t>
      </w:r>
    </w:p>
    <w:p w14:paraId="08C7A51D" w14:textId="77777777" w:rsidR="0006415F" w:rsidRDefault="0006415F" w:rsidP="0006415F">
      <w:r>
        <w:t>Boytons Farm</w:t>
      </w:r>
    </w:p>
    <w:p w14:paraId="08C7A51E" w14:textId="77777777" w:rsidR="0006415F" w:rsidRDefault="0006415F" w:rsidP="0006415F">
      <w:r>
        <w:t>Bumpstead Road</w:t>
      </w:r>
    </w:p>
    <w:p w14:paraId="08C7A51F" w14:textId="77777777" w:rsidR="0006415F" w:rsidRDefault="0006415F" w:rsidP="0006415F">
      <w:r>
        <w:t>Hempstead</w:t>
      </w:r>
    </w:p>
    <w:p w14:paraId="08C7A520" w14:textId="77777777" w:rsidR="0006415F" w:rsidRDefault="0006415F" w:rsidP="0006415F">
      <w:r>
        <w:t>Saffron Walden</w:t>
      </w:r>
    </w:p>
    <w:p w14:paraId="08C7A521" w14:textId="77777777" w:rsidR="0006415F" w:rsidRDefault="0006415F" w:rsidP="0006415F">
      <w:r>
        <w:t>Essex CB10 2PW</w:t>
      </w:r>
    </w:p>
    <w:p w14:paraId="08C7A522" w14:textId="77777777" w:rsidR="008D6DB8" w:rsidRDefault="008D6DB8" w:rsidP="0006415F"/>
    <w:p w14:paraId="08C7A523" w14:textId="77777777" w:rsidR="008D6DB8" w:rsidRDefault="00346C38" w:rsidP="0006415F">
      <w:hyperlink r:id="rId9" w:history="1">
        <w:r w:rsidR="008D6DB8" w:rsidRPr="00F96E8A">
          <w:rPr>
            <w:rStyle w:val="Hyperlink"/>
          </w:rPr>
          <w:t>Peter100@ptcm.co.uk</w:t>
        </w:r>
      </w:hyperlink>
    </w:p>
    <w:p w14:paraId="08C7A524" w14:textId="77777777" w:rsidR="00335BD6" w:rsidRDefault="00335BD6" w:rsidP="00335BD6">
      <w:pPr>
        <w:rPr>
          <w:rFonts w:eastAsiaTheme="majorEastAsia" w:cstheme="majorBidi"/>
          <w:b/>
          <w:bCs/>
          <w:color w:val="365F91" w:themeColor="accent1" w:themeShade="BF"/>
          <w:sz w:val="28"/>
          <w:szCs w:val="28"/>
        </w:rPr>
      </w:pPr>
    </w:p>
    <w:p w14:paraId="08C7A525" w14:textId="77777777" w:rsidR="00DD0201" w:rsidRDefault="00DD0201" w:rsidP="00DD0201">
      <w:pPr>
        <w:pStyle w:val="Heading1"/>
      </w:pPr>
      <w:bookmarkStart w:id="2" w:name="_Toc130388972"/>
      <w:r>
        <w:t>Background</w:t>
      </w:r>
      <w:bookmarkEnd w:id="2"/>
    </w:p>
    <w:p w14:paraId="08C7A526" w14:textId="77777777" w:rsidR="00DD0201" w:rsidRDefault="00DD0201" w:rsidP="00335BD6"/>
    <w:p w14:paraId="08C7A527" w14:textId="77777777" w:rsidR="00335BD6" w:rsidRDefault="00335BD6" w:rsidP="00335BD6">
      <w:r>
        <w:t xml:space="preserve">In 2022 JMS Estates Ltd commissioned a survey of the energy-efficiency of their buildings in Central London. The ensuing report identified a number of strategies to render the sites more energy-efficient </w:t>
      </w:r>
      <w:r w:rsidR="00AE5521">
        <w:t>and which would</w:t>
      </w:r>
      <w:r>
        <w:t xml:space="preserve"> lower their carbon footprint. Prominent among these was a recommendation to install, where practicable, PV solar panels at roof level at the sites, including at Princess Elizabeth House.</w:t>
      </w:r>
    </w:p>
    <w:p w14:paraId="08C7A528" w14:textId="77777777" w:rsidR="00335BD6" w:rsidRDefault="00335BD6" w:rsidP="00335BD6"/>
    <w:p w14:paraId="08C7A529" w14:textId="77777777" w:rsidR="00CC7AF6" w:rsidRDefault="00CC7AF6" w:rsidP="000444BC">
      <w:pPr>
        <w:jc w:val="center"/>
      </w:pPr>
    </w:p>
    <w:p w14:paraId="08C7A52A" w14:textId="77777777" w:rsidR="000C6465" w:rsidRDefault="000C6465" w:rsidP="000444BC">
      <w:pPr>
        <w:jc w:val="center"/>
      </w:pPr>
    </w:p>
    <w:p w14:paraId="08C7A52B" w14:textId="77777777" w:rsidR="009956FC" w:rsidRDefault="00335BD6" w:rsidP="00335BD6">
      <w:pPr>
        <w:pStyle w:val="Heading1"/>
      </w:pPr>
      <w:bookmarkStart w:id="3" w:name="_Toc130388973"/>
      <w:r>
        <w:lastRenderedPageBreak/>
        <w:t>The Existing Site and Building</w:t>
      </w:r>
      <w:bookmarkEnd w:id="3"/>
    </w:p>
    <w:p w14:paraId="08C7A52C" w14:textId="77777777" w:rsidR="00335BD6" w:rsidRPr="00335BD6" w:rsidRDefault="00335BD6" w:rsidP="00335BD6"/>
    <w:p w14:paraId="08C7A52D" w14:textId="77777777" w:rsidR="00335BD6" w:rsidRDefault="009956FC" w:rsidP="00335BD6">
      <w:r w:rsidRPr="009956FC">
        <w:t xml:space="preserve">Elizabeth House was built in 1928-30 to the designs of Richardson and Gill and at the instigation of the Mothercraft Training Society (formerly the Babies of the Empire Society). </w:t>
      </w:r>
      <w:r>
        <w:t>The</w:t>
      </w:r>
      <w:r w:rsidRPr="009956FC">
        <w:t xml:space="preserve"> building was originally called the Princess Elizabeth Hostel and was opened by its namesake (the wife of George VI and mother of Elizabeth II) in 1930. The building remained in the Mothercraft Society's ownership until 1951 when it was sold to the Metropolitan Police and was used to house police officers. Since the late 1980s Elizabeth Hous</w:t>
      </w:r>
      <w:r>
        <w:t>e has been in private ownership and is currently in use as student accommodation.</w:t>
      </w:r>
      <w:r w:rsidR="00335BD6" w:rsidRPr="00335BD6">
        <w:t xml:space="preserve"> </w:t>
      </w:r>
      <w:r w:rsidR="00335BD6">
        <w:t xml:space="preserve">The building </w:t>
      </w:r>
      <w:r w:rsidR="00AE5521">
        <w:t>became</w:t>
      </w:r>
      <w:r w:rsidR="00335BD6">
        <w:t xml:space="preserve"> Grade II</w:t>
      </w:r>
      <w:r w:rsidR="00335BD6" w:rsidRPr="00EC567A">
        <w:t xml:space="preserve"> </w:t>
      </w:r>
      <w:r w:rsidR="00335BD6">
        <w:t>listed in 2005.</w:t>
      </w:r>
    </w:p>
    <w:p w14:paraId="08C7A52E" w14:textId="77777777" w:rsidR="00CC7AF6" w:rsidRDefault="00CC7AF6" w:rsidP="00CC7AF6"/>
    <w:p w14:paraId="08C7A52F" w14:textId="77777777" w:rsidR="00335BD6" w:rsidRDefault="00335BD6" w:rsidP="00CC7AF6"/>
    <w:p w14:paraId="08C7A530" w14:textId="77777777" w:rsidR="00335BD6" w:rsidRDefault="00335BD6" w:rsidP="00CC7AF6">
      <w:r>
        <w:t>Princess Elizabeth House features a two-pitched red tiled mansard roof with lead-sheeted dormer windows at its highest level. The north elevation includes a number of flat GRP roofs and terraces surrounded by brick parapet walls. By virtue of its siting</w:t>
      </w:r>
      <w:r w:rsidR="00760B12" w:rsidRPr="00760B12">
        <w:t xml:space="preserve"> </w:t>
      </w:r>
      <w:r w:rsidR="00760B12">
        <w:t>and elevation, and its extensive private grounds</w:t>
      </w:r>
      <w:r>
        <w:t>, the building is</w:t>
      </w:r>
      <w:r w:rsidR="00760B12">
        <w:t xml:space="preserve"> not easily overlooked from the immediate surrounding area. </w:t>
      </w:r>
      <w:r w:rsidR="000444BC">
        <w:t>Hence the property is considered a suitable and discrete location for the PV solar array as proposed.</w:t>
      </w:r>
      <w:r w:rsidR="00AE5521">
        <w:t xml:space="preserve"> Nor will the scheduled installation inflict any irreversible damage to the</w:t>
      </w:r>
      <w:r w:rsidR="00E95AA3">
        <w:t xml:space="preserve"> fabric of the</w:t>
      </w:r>
      <w:r w:rsidR="00AE5521">
        <w:t xml:space="preserve"> listed building</w:t>
      </w:r>
      <w:r w:rsidR="00E95AA3">
        <w:t>. Should there be any future necessity to dismantle the arrays,</w:t>
      </w:r>
      <w:r w:rsidR="00AE5521">
        <w:t xml:space="preserve"> all fixings </w:t>
      </w:r>
      <w:r w:rsidR="00E95AA3">
        <w:t>used to support panel tracks will prove readily remov</w:t>
      </w:r>
      <w:r w:rsidR="00AE5521">
        <w:t>able, and making good to tiled</w:t>
      </w:r>
      <w:r w:rsidR="00E95AA3">
        <w:t>/flat roof areas, a straightforward process.</w:t>
      </w:r>
    </w:p>
    <w:p w14:paraId="08C7A531" w14:textId="77777777" w:rsidR="00EC567A" w:rsidRDefault="003B42AF" w:rsidP="00C95348">
      <w:r>
        <w:rPr>
          <w:noProof/>
          <w:lang w:eastAsia="en-GB"/>
        </w:rPr>
        <w:lastRenderedPageBreak/>
        <w:drawing>
          <wp:inline distT="0" distB="0" distL="0" distR="0" wp14:anchorId="08C7A566" wp14:editId="08C7A567">
            <wp:extent cx="8902269" cy="5199797"/>
            <wp:effectExtent l="0" t="0" r="0" b="1270"/>
            <wp:docPr id="16" name="Picture 16" descr="C:\Users\Admin\Desktop\Solar\PEH Solar\Pics\PEH from the 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esktop\Solar\PEH Solar\Pics\PEH from the 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20023" cy="5210167"/>
                    </a:xfrm>
                    <a:prstGeom prst="rect">
                      <a:avLst/>
                    </a:prstGeom>
                    <a:noFill/>
                    <a:ln>
                      <a:noFill/>
                    </a:ln>
                  </pic:spPr>
                </pic:pic>
              </a:graphicData>
            </a:graphic>
          </wp:inline>
        </w:drawing>
      </w:r>
      <w:r>
        <w:rPr>
          <w:noProof/>
          <w:lang w:eastAsia="en-GB"/>
        </w:rPr>
        <w:lastRenderedPageBreak/>
        <w:drawing>
          <wp:inline distT="0" distB="0" distL="0" distR="0" wp14:anchorId="08C7A568" wp14:editId="08C7A569">
            <wp:extent cx="8942029" cy="5223021"/>
            <wp:effectExtent l="0" t="0" r="0" b="0"/>
            <wp:docPr id="15" name="Picture 15" descr="C:\Users\Admin\Desktop\Solar\PEH Solar\Pics\PEH from the 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esktop\Solar\PEH Solar\Pics\PEH from the 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51502" cy="5228554"/>
                    </a:xfrm>
                    <a:prstGeom prst="rect">
                      <a:avLst/>
                    </a:prstGeom>
                    <a:noFill/>
                    <a:ln>
                      <a:noFill/>
                    </a:ln>
                  </pic:spPr>
                </pic:pic>
              </a:graphicData>
            </a:graphic>
          </wp:inline>
        </w:drawing>
      </w:r>
    </w:p>
    <w:p w14:paraId="08C7A532" w14:textId="77777777" w:rsidR="00EC567A" w:rsidRDefault="00EC567A" w:rsidP="00CC7AF6"/>
    <w:p w14:paraId="08C7A533" w14:textId="77777777" w:rsidR="0067343D" w:rsidRDefault="0067343D" w:rsidP="0067343D">
      <w:pPr>
        <w:pStyle w:val="Heading1"/>
      </w:pPr>
      <w:bookmarkStart w:id="4" w:name="_Toc130388974"/>
      <w:r>
        <w:lastRenderedPageBreak/>
        <w:t>The Proposal</w:t>
      </w:r>
      <w:bookmarkEnd w:id="4"/>
    </w:p>
    <w:p w14:paraId="08C7A534" w14:textId="77777777" w:rsidR="0067343D" w:rsidRDefault="0067343D" w:rsidP="0067343D"/>
    <w:p w14:paraId="08C7A535" w14:textId="5263C5C4" w:rsidR="0067343D" w:rsidRDefault="00D15EFE" w:rsidP="0067343D">
      <w:r>
        <w:t>Installation of 51</w:t>
      </w:r>
      <w:r w:rsidR="0067343D">
        <w:t xml:space="preserve"> photovoltaic solar panels at high level: viz on the flat</w:t>
      </w:r>
      <w:r>
        <w:t xml:space="preserve"> roofs on the northern side of the bui</w:t>
      </w:r>
      <w:r w:rsidR="006C1F9E">
        <w:t xml:space="preserve">lding and on some areas of the </w:t>
      </w:r>
      <w:r>
        <w:t>pitched tiled roofs</w:t>
      </w:r>
      <w:r w:rsidR="00F73EFE">
        <w:t xml:space="preserve"> </w:t>
      </w:r>
      <w:r>
        <w:t>on the south side, a</w:t>
      </w:r>
      <w:r w:rsidR="00F73EFE">
        <w:t>s illustrated below:</w:t>
      </w:r>
    </w:p>
    <w:p w14:paraId="08C7A536" w14:textId="77777777" w:rsidR="00C95348" w:rsidRDefault="00C95348" w:rsidP="0067343D"/>
    <w:p w14:paraId="08C7A537" w14:textId="77777777" w:rsidR="00C95348" w:rsidRDefault="00C95348" w:rsidP="0067343D"/>
    <w:p w14:paraId="08C7A538" w14:textId="77777777" w:rsidR="00CC7AF6" w:rsidRDefault="00C95348" w:rsidP="00CC7AF6">
      <w:pPr>
        <w:jc w:val="center"/>
        <w:rPr>
          <w:noProof/>
          <w:lang w:eastAsia="en-GB"/>
        </w:rPr>
      </w:pPr>
      <w:r w:rsidRPr="003B42AF">
        <w:rPr>
          <w:noProof/>
          <w:lang w:eastAsia="en-GB"/>
        </w:rPr>
        <w:object w:dxaOrig="8641" w:dyaOrig="4065" w14:anchorId="08C7A5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1pt;height:282.7pt" o:ole="">
            <v:imagedata r:id="rId12" o:title=""/>
          </v:shape>
          <o:OLEObject Type="Embed" ProgID="Acrobat.Document.DC" ShapeID="_x0000_i1025" DrawAspect="Content" ObjectID="_1744476123" r:id="rId13"/>
        </w:object>
      </w:r>
    </w:p>
    <w:p w14:paraId="08C7A539" w14:textId="77777777" w:rsidR="00C95348" w:rsidRDefault="00C95348" w:rsidP="00CC7AF6">
      <w:pPr>
        <w:jc w:val="center"/>
        <w:rPr>
          <w:b/>
          <w:noProof/>
          <w:lang w:eastAsia="en-GB"/>
        </w:rPr>
      </w:pPr>
    </w:p>
    <w:p w14:paraId="08C7A53A" w14:textId="77777777" w:rsidR="0067343D" w:rsidRDefault="00CC7AF6" w:rsidP="00CC7AF6">
      <w:pPr>
        <w:jc w:val="center"/>
      </w:pPr>
      <w:r w:rsidRPr="00CC7AF6">
        <w:rPr>
          <w:b/>
          <w:noProof/>
          <w:lang w:eastAsia="en-GB"/>
        </w:rPr>
        <w:t>Positioning of Proposed PV Solar Arrays</w:t>
      </w:r>
    </w:p>
    <w:p w14:paraId="08C7A53B" w14:textId="77777777" w:rsidR="00F73EFE" w:rsidRDefault="00F73EFE" w:rsidP="009B4FA0">
      <w:pPr>
        <w:pStyle w:val="Heading1"/>
      </w:pPr>
      <w:bookmarkStart w:id="5" w:name="_Toc130388975"/>
      <w:r>
        <w:lastRenderedPageBreak/>
        <w:t>Design Considerations</w:t>
      </w:r>
      <w:bookmarkEnd w:id="5"/>
    </w:p>
    <w:p w14:paraId="08C7A53C" w14:textId="77777777" w:rsidR="00642A20" w:rsidRPr="00642A20" w:rsidRDefault="00642A20" w:rsidP="00642A20"/>
    <w:p w14:paraId="08C7A53D" w14:textId="77777777" w:rsidR="00642A20" w:rsidRDefault="00642A20" w:rsidP="00642A20">
      <w:r>
        <w:t>This development is proposed to assist the UK in meeting is stated sustainable energy objectives with renewable energy sources. The proposal supports bo</w:t>
      </w:r>
      <w:r w:rsidR="00A55C01">
        <w:t>th Energy Security and Climate C</w:t>
      </w:r>
      <w:r>
        <w:t>hange considerations.</w:t>
      </w:r>
    </w:p>
    <w:p w14:paraId="08C7A53E" w14:textId="77777777" w:rsidR="00AE5521" w:rsidRDefault="00AE5521" w:rsidP="00642A20"/>
    <w:p w14:paraId="08C7A53F" w14:textId="77777777" w:rsidR="00642A20" w:rsidRDefault="00AE5521" w:rsidP="00642A20">
      <w:r>
        <w:t>A comprehensive technical data sheet forms part of this application providing details regarding the electricity produced annually by the development. In selecting a photovoltaic array producing 20.6kW, designers have been mindful of the need to strike a balance between achieving a worthwhile level of energy production for a commercial building on this scale, and the context of the building in the Highgate conservation area, and the listed status of the property. The proposed installation will result in 15 000kWh of renewable energy being produced each year- and annual saving of 3.8 tons of CO2- with very little impact on the built environment.</w:t>
      </w:r>
    </w:p>
    <w:p w14:paraId="08C7A540" w14:textId="77777777" w:rsidR="00642A20" w:rsidRDefault="00642A20" w:rsidP="00642A20"/>
    <w:p w14:paraId="08C7A541" w14:textId="77777777" w:rsidR="00642A20" w:rsidRDefault="005A09A5" w:rsidP="00642A20">
      <w:r>
        <w:t>The scale of the building ensures the proposal is not excessive in visual appearance.</w:t>
      </w:r>
      <w:r w:rsidR="00C95348">
        <w:t xml:space="preserve"> </w:t>
      </w:r>
      <w:r w:rsidR="00F73EFE">
        <w:t xml:space="preserve">The extent of the solar array has thus been </w:t>
      </w:r>
      <w:r w:rsidR="00642A20">
        <w:t xml:space="preserve">discretely </w:t>
      </w:r>
      <w:r w:rsidR="00F73EFE">
        <w:t xml:space="preserve">limited to roof areas which not only have a suitable aspect to sunshine, but are </w:t>
      </w:r>
      <w:r w:rsidR="004123C4">
        <w:t>not easily glimpsed from the highway at</w:t>
      </w:r>
      <w:r w:rsidR="00642A20">
        <w:t xml:space="preserve"> ground level</w:t>
      </w:r>
      <w:r w:rsidR="004123C4">
        <w:t>.</w:t>
      </w:r>
      <w:r w:rsidR="00642A20" w:rsidRPr="00642A20">
        <w:t xml:space="preserve"> </w:t>
      </w:r>
      <w:r w:rsidR="006C1F9E">
        <w:t xml:space="preserve">There are no panels on the steeply-pitched (approx. 70 degrees) mansard roof areas- only the shallower, less visible, upper </w:t>
      </w:r>
      <w:r w:rsidR="00AE5521">
        <w:t>mansard slopes- and these face into the grounds of the property rather than the Winchester Place ( highway) side.</w:t>
      </w:r>
    </w:p>
    <w:p w14:paraId="08C7A542" w14:textId="77777777" w:rsidR="004211CC" w:rsidRDefault="004211CC" w:rsidP="00642A20"/>
    <w:p w14:paraId="08C7A543" w14:textId="77777777" w:rsidR="004211CC" w:rsidRPr="00F86FF1" w:rsidRDefault="004211CC" w:rsidP="00642A20">
      <w:r>
        <w:t xml:space="preserve">Panels on the </w:t>
      </w:r>
      <w:r w:rsidR="004123C4">
        <w:t>pitched tiled</w:t>
      </w:r>
      <w:r>
        <w:t xml:space="preserve"> roof </w:t>
      </w:r>
      <w:r w:rsidR="00F86FF1">
        <w:t xml:space="preserve">are </w:t>
      </w:r>
      <w:r w:rsidR="004123C4">
        <w:t>designed to sit within 20</w:t>
      </w:r>
      <w:r w:rsidR="001126CF">
        <w:t xml:space="preserve"> </w:t>
      </w:r>
      <w:r>
        <w:t>cm of the roof surface. They are not a</w:t>
      </w:r>
      <w:r w:rsidR="00A55C01">
        <w:t>t th</w:t>
      </w:r>
      <w:r w:rsidR="005F0C6C">
        <w:t>e highest point of the roof, in accordance with</w:t>
      </w:r>
      <w:r w:rsidR="00F86FF1">
        <w:t xml:space="preserve"> </w:t>
      </w:r>
      <w:r w:rsidR="00A55C01">
        <w:t>current</w:t>
      </w:r>
      <w:r w:rsidR="0096154C">
        <w:t xml:space="preserve"> </w:t>
      </w:r>
      <w:r w:rsidR="00A55C01">
        <w:t>P</w:t>
      </w:r>
      <w:r w:rsidR="00F86FF1">
        <w:t xml:space="preserve">lanning guidance. </w:t>
      </w:r>
      <w:r>
        <w:t xml:space="preserve">Panels on </w:t>
      </w:r>
      <w:r w:rsidR="005F0C6C">
        <w:t>the flat roof are inclined at 10</w:t>
      </w:r>
      <w:r>
        <w:t xml:space="preserve"> degrees, raising the top edge to </w:t>
      </w:r>
      <w:r w:rsidR="00F86FF1">
        <w:t xml:space="preserve">approx. </w:t>
      </w:r>
      <w:r w:rsidR="00F86FF1" w:rsidRPr="00F86FF1">
        <w:t>30cm</w:t>
      </w:r>
      <w:r>
        <w:rPr>
          <w:color w:val="FF0000"/>
          <w:sz w:val="40"/>
        </w:rPr>
        <w:t xml:space="preserve"> </w:t>
      </w:r>
      <w:r w:rsidRPr="004211CC">
        <w:t>above the roof surface. However the</w:t>
      </w:r>
      <w:r>
        <w:t>se</w:t>
      </w:r>
      <w:r w:rsidRPr="004211CC">
        <w:t xml:space="preserve"> panels are</w:t>
      </w:r>
      <w:r>
        <w:t xml:space="preserve"> hidden</w:t>
      </w:r>
      <w:r w:rsidR="004123C4">
        <w:t xml:space="preserve"> from view </w:t>
      </w:r>
      <w:r w:rsidR="005A09A5">
        <w:t xml:space="preserve">by surrounding </w:t>
      </w:r>
      <w:r>
        <w:t>parapet walls</w:t>
      </w:r>
      <w:r w:rsidR="005A09A5">
        <w:t xml:space="preserve"> 60cm in height</w:t>
      </w:r>
      <w:r w:rsidR="00AE5521">
        <w:t>, and will effectively be</w:t>
      </w:r>
      <w:r w:rsidR="00C95348">
        <w:t xml:space="preserve"> invisible in the context of the surrounding area.</w:t>
      </w:r>
    </w:p>
    <w:p w14:paraId="08C7A544" w14:textId="77777777" w:rsidR="00642A20" w:rsidRDefault="00642A20" w:rsidP="00642A20"/>
    <w:p w14:paraId="08C7A545" w14:textId="77777777" w:rsidR="00642A20" w:rsidRDefault="00642A20" w:rsidP="00642A20">
      <w:r>
        <w:t xml:space="preserve">The development proposal will not generate noise pollution. It has no moving parts and does not therefore </w:t>
      </w:r>
      <w:r w:rsidR="00C95348">
        <w:t>engender</w:t>
      </w:r>
      <w:r>
        <w:t xml:space="preserve"> any safety concerns in this regard during operation. </w:t>
      </w:r>
    </w:p>
    <w:p w14:paraId="08C7A546" w14:textId="77777777" w:rsidR="00642A20" w:rsidRDefault="00642A20" w:rsidP="00642A20"/>
    <w:p w14:paraId="08C7A547" w14:textId="77777777" w:rsidR="00642A20" w:rsidRDefault="00C95348" w:rsidP="00642A20">
      <w:r>
        <w:t>The proposed installation</w:t>
      </w:r>
      <w:r w:rsidR="00642A20">
        <w:t xml:space="preserve"> will not generate any electro-magnetic interference and will not cause glare issues.</w:t>
      </w:r>
    </w:p>
    <w:p w14:paraId="08C7A548" w14:textId="77777777" w:rsidR="005A09A5" w:rsidRDefault="005A09A5" w:rsidP="001126CF"/>
    <w:p w14:paraId="08C7A549" w14:textId="77777777" w:rsidR="001126CF" w:rsidRDefault="001126CF" w:rsidP="001126CF">
      <w:r>
        <w:t>The development proposal will have no impact on the local highway network.</w:t>
      </w:r>
    </w:p>
    <w:p w14:paraId="08C7A54A" w14:textId="77777777" w:rsidR="001126CF" w:rsidRDefault="001126CF" w:rsidP="001126CF"/>
    <w:p w14:paraId="08C7A54B" w14:textId="77777777" w:rsidR="005A09A5" w:rsidRDefault="001126CF" w:rsidP="001126CF">
      <w:r>
        <w:t>Designers have been mindful of the Health and Safety considerations of installing and maintaining the PV solar array. A discrete man-safe roof safety system is to be installed at high level prior to the works.</w:t>
      </w:r>
      <w:r w:rsidRPr="00642A20">
        <w:t xml:space="preserve"> </w:t>
      </w:r>
    </w:p>
    <w:p w14:paraId="08C7A54C" w14:textId="77777777" w:rsidR="001B5375" w:rsidRDefault="001B5375" w:rsidP="004B1B13"/>
    <w:p w14:paraId="08C7A54D" w14:textId="77777777" w:rsidR="005F0C6C" w:rsidRDefault="00C95348" w:rsidP="00F86FF1">
      <w:r>
        <w:t>Overall, the</w:t>
      </w:r>
      <w:r w:rsidR="00F86FF1">
        <w:t xml:space="preserve"> proposed positioning of PV solar panels at roof level will not impact the character, appearance, or visual amenity of the site and surrounding conservation area. </w:t>
      </w:r>
    </w:p>
    <w:p w14:paraId="08C7A54E" w14:textId="77777777" w:rsidR="005F0C6C" w:rsidRDefault="005F0C6C" w:rsidP="00F86FF1"/>
    <w:p w14:paraId="08C7A54F" w14:textId="77777777" w:rsidR="00642A20" w:rsidRPr="00642A20" w:rsidRDefault="00642A20" w:rsidP="00642A20"/>
    <w:p w14:paraId="08C7A550" w14:textId="77777777" w:rsidR="00CD3857" w:rsidRDefault="00CD3857" w:rsidP="00CD3857">
      <w:pPr>
        <w:pStyle w:val="Heading1"/>
      </w:pPr>
      <w:bookmarkStart w:id="6" w:name="_Toc130388976"/>
      <w:r>
        <w:t>Highways</w:t>
      </w:r>
      <w:bookmarkEnd w:id="6"/>
    </w:p>
    <w:p w14:paraId="08C7A551" w14:textId="77777777" w:rsidR="00CD3857" w:rsidRDefault="00CD3857" w:rsidP="00CD3857"/>
    <w:p w14:paraId="08C7A552" w14:textId="77777777" w:rsidR="00CD3857" w:rsidRDefault="00CD3857" w:rsidP="00CD3857">
      <w:r>
        <w:t>The proposal it is considered not to have a significant or material impact on highway safety.</w:t>
      </w:r>
    </w:p>
    <w:p w14:paraId="08C7A553" w14:textId="77777777" w:rsidR="00CD3857" w:rsidRDefault="00CD3857" w:rsidP="00CD3857"/>
    <w:p w14:paraId="08C7A554" w14:textId="77777777" w:rsidR="00CD3857" w:rsidRDefault="00CD3857" w:rsidP="00CD3857">
      <w:r>
        <w:t>The design poses no risk to pedestrians or residential amenity.</w:t>
      </w:r>
    </w:p>
    <w:p w14:paraId="08C7A555" w14:textId="77777777" w:rsidR="00602C0C" w:rsidRDefault="00602C0C" w:rsidP="00CD3857"/>
    <w:p w14:paraId="08C7A556" w14:textId="77777777" w:rsidR="00602C0C" w:rsidRDefault="00602C0C" w:rsidP="00CD3857"/>
    <w:p w14:paraId="08C7A557" w14:textId="77777777" w:rsidR="00602C0C" w:rsidRDefault="00C95348" w:rsidP="00C95348">
      <w:pPr>
        <w:pStyle w:val="Heading1"/>
      </w:pPr>
      <w:bookmarkStart w:id="7" w:name="_Toc130388977"/>
      <w:r>
        <w:t>Conclusion</w:t>
      </w:r>
      <w:bookmarkEnd w:id="7"/>
    </w:p>
    <w:p w14:paraId="08C7A558" w14:textId="77777777" w:rsidR="00CD3857" w:rsidRDefault="00CD3857" w:rsidP="00CD3857"/>
    <w:p w14:paraId="08C7A559" w14:textId="77777777" w:rsidR="00CD3857" w:rsidRDefault="00CD3857" w:rsidP="00CD3857">
      <w:r>
        <w:t>With the above taken into consideration we believe this proposal has no adverse impact upon the site and surrounding area and should be recommended for approval.</w:t>
      </w:r>
    </w:p>
    <w:p w14:paraId="08C7A55A" w14:textId="77777777" w:rsidR="00CD3857" w:rsidRDefault="00CD3857" w:rsidP="00CD3857"/>
    <w:p w14:paraId="08C7A55B" w14:textId="77777777" w:rsidR="00CD3857" w:rsidRDefault="00CD3857" w:rsidP="00CD3857"/>
    <w:p w14:paraId="08C7A55C" w14:textId="77777777" w:rsidR="00CD3857" w:rsidRDefault="00CD3857" w:rsidP="00CD3857">
      <w:r>
        <w:t>END</w:t>
      </w:r>
    </w:p>
    <w:p w14:paraId="08C7A55D" w14:textId="77777777" w:rsidR="00CD3857" w:rsidRDefault="00C3447D">
      <w:r>
        <w:t xml:space="preserve">  </w:t>
      </w:r>
    </w:p>
    <w:sectPr w:rsidR="00CD3857" w:rsidSect="003C6488">
      <w:footerReference w:type="default" r:id="rId14"/>
      <w:pgSz w:w="16840" w:h="11907" w:orient="landscape" w:code="9"/>
      <w:pgMar w:top="1440" w:right="1440" w:bottom="1440" w:left="1440" w:header="720" w:footer="720" w:gutter="0"/>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7A56D" w14:textId="77777777" w:rsidR="00DB53F2" w:rsidRDefault="00DB53F2" w:rsidP="005A09A5">
      <w:pPr>
        <w:spacing w:line="240" w:lineRule="auto"/>
      </w:pPr>
      <w:r>
        <w:separator/>
      </w:r>
    </w:p>
  </w:endnote>
  <w:endnote w:type="continuationSeparator" w:id="0">
    <w:p w14:paraId="08C7A56E" w14:textId="77777777" w:rsidR="00DB53F2" w:rsidRDefault="00DB53F2" w:rsidP="005A0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5526428"/>
      <w:docPartObj>
        <w:docPartGallery w:val="Page Numbers (Bottom of Page)"/>
        <w:docPartUnique/>
      </w:docPartObj>
    </w:sdtPr>
    <w:sdtEndPr>
      <w:rPr>
        <w:color w:val="808080" w:themeColor="background1" w:themeShade="80"/>
        <w:spacing w:val="60"/>
      </w:rPr>
    </w:sdtEndPr>
    <w:sdtContent>
      <w:p w14:paraId="08C7A56F" w14:textId="77777777" w:rsidR="005A09A5" w:rsidRDefault="005A09A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C6108C" w:rsidRPr="00C6108C">
          <w:rPr>
            <w:b/>
            <w:bCs/>
            <w:noProof/>
          </w:rPr>
          <w:t>1</w:t>
        </w:r>
        <w:r>
          <w:rPr>
            <w:b/>
            <w:bCs/>
            <w:noProof/>
          </w:rPr>
          <w:fldChar w:fldCharType="end"/>
        </w:r>
        <w:r>
          <w:rPr>
            <w:b/>
            <w:bCs/>
          </w:rPr>
          <w:t xml:space="preserve"> | </w:t>
        </w:r>
        <w:r>
          <w:rPr>
            <w:color w:val="808080" w:themeColor="background1" w:themeShade="80"/>
            <w:spacing w:val="60"/>
          </w:rPr>
          <w:t>Page</w:t>
        </w:r>
      </w:p>
    </w:sdtContent>
  </w:sdt>
  <w:p w14:paraId="08C7A570" w14:textId="77777777" w:rsidR="005A09A5" w:rsidRDefault="005A0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7A56B" w14:textId="77777777" w:rsidR="00DB53F2" w:rsidRDefault="00DB53F2" w:rsidP="005A09A5">
      <w:pPr>
        <w:spacing w:line="240" w:lineRule="auto"/>
      </w:pPr>
      <w:r>
        <w:separator/>
      </w:r>
    </w:p>
  </w:footnote>
  <w:footnote w:type="continuationSeparator" w:id="0">
    <w:p w14:paraId="08C7A56C" w14:textId="77777777" w:rsidR="00DB53F2" w:rsidRDefault="00DB53F2" w:rsidP="005A09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C6F34"/>
    <w:multiLevelType w:val="multilevel"/>
    <w:tmpl w:val="00BC7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71075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1AB"/>
    <w:rsid w:val="000444BC"/>
    <w:rsid w:val="0006415F"/>
    <w:rsid w:val="000C6465"/>
    <w:rsid w:val="001060FC"/>
    <w:rsid w:val="001126CF"/>
    <w:rsid w:val="0017072E"/>
    <w:rsid w:val="001B5375"/>
    <w:rsid w:val="002B260C"/>
    <w:rsid w:val="002B66E7"/>
    <w:rsid w:val="002E436E"/>
    <w:rsid w:val="00335BD6"/>
    <w:rsid w:val="00346C38"/>
    <w:rsid w:val="003678EE"/>
    <w:rsid w:val="003721AB"/>
    <w:rsid w:val="003B42AF"/>
    <w:rsid w:val="003C6488"/>
    <w:rsid w:val="004123C4"/>
    <w:rsid w:val="004211CC"/>
    <w:rsid w:val="00424ED7"/>
    <w:rsid w:val="00485F8F"/>
    <w:rsid w:val="00491C54"/>
    <w:rsid w:val="004B1B13"/>
    <w:rsid w:val="005A09A5"/>
    <w:rsid w:val="005F0C6C"/>
    <w:rsid w:val="00602C0C"/>
    <w:rsid w:val="00613EED"/>
    <w:rsid w:val="00642A20"/>
    <w:rsid w:val="00656E8F"/>
    <w:rsid w:val="0067343D"/>
    <w:rsid w:val="006C1F9E"/>
    <w:rsid w:val="00734F4D"/>
    <w:rsid w:val="00760B12"/>
    <w:rsid w:val="00793BEA"/>
    <w:rsid w:val="008D33FB"/>
    <w:rsid w:val="008D6DB8"/>
    <w:rsid w:val="0096154C"/>
    <w:rsid w:val="009768CD"/>
    <w:rsid w:val="00987DF1"/>
    <w:rsid w:val="009956FC"/>
    <w:rsid w:val="009B4FA0"/>
    <w:rsid w:val="00A367E0"/>
    <w:rsid w:val="00A55C01"/>
    <w:rsid w:val="00A55D10"/>
    <w:rsid w:val="00AE5521"/>
    <w:rsid w:val="00C3447D"/>
    <w:rsid w:val="00C6108C"/>
    <w:rsid w:val="00C95348"/>
    <w:rsid w:val="00CC7AF6"/>
    <w:rsid w:val="00CD3857"/>
    <w:rsid w:val="00CE1562"/>
    <w:rsid w:val="00D15EFE"/>
    <w:rsid w:val="00DB14F0"/>
    <w:rsid w:val="00DB53F2"/>
    <w:rsid w:val="00DD0201"/>
    <w:rsid w:val="00E95AA3"/>
    <w:rsid w:val="00EC567A"/>
    <w:rsid w:val="00EE320B"/>
    <w:rsid w:val="00F73EFE"/>
    <w:rsid w:val="00F86FF1"/>
    <w:rsid w:val="00F97A78"/>
    <w:rsid w:val="00FA3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8C7A4EF"/>
  <w15:docId w15:val="{4FE08748-3E28-4036-9CC3-E80D3A492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4FA0"/>
    <w:pPr>
      <w:keepNext/>
      <w:keepLines/>
      <w:spacing w:before="48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EE320B"/>
    <w:pPr>
      <w:keepNext/>
      <w:keepLines/>
      <w:spacing w:before="200"/>
      <w:outlineLvl w:val="1"/>
    </w:pPr>
    <w:rPr>
      <w:rFonts w:eastAsia="Arial" w:cstheme="majorBidi"/>
      <w:b/>
      <w:bCs/>
      <w:color w:val="3909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E320B"/>
    <w:rPr>
      <w:rFonts w:eastAsia="Arial" w:cstheme="majorBidi"/>
      <w:b/>
      <w:bCs/>
      <w:color w:val="3909BF"/>
      <w:sz w:val="26"/>
      <w:szCs w:val="26"/>
    </w:rPr>
  </w:style>
  <w:style w:type="paragraph" w:styleId="Title">
    <w:name w:val="Title"/>
    <w:basedOn w:val="Normal"/>
    <w:next w:val="Normal"/>
    <w:link w:val="TitleChar"/>
    <w:uiPriority w:val="10"/>
    <w:qFormat/>
    <w:rsid w:val="003C648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3C6488"/>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3C6488"/>
    <w:pPr>
      <w:numPr>
        <w:ilvl w:val="1"/>
      </w:numPr>
      <w:spacing w:after="200"/>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3C6488"/>
    <w:rPr>
      <w:rFonts w:asciiTheme="majorHAnsi" w:eastAsiaTheme="majorEastAsia" w:hAnsiTheme="majorHAnsi" w:cstheme="majorBidi"/>
      <w:i/>
      <w:iCs/>
      <w:color w:val="4F81BD" w:themeColor="accent1"/>
      <w:spacing w:val="15"/>
      <w:sz w:val="24"/>
      <w:szCs w:val="24"/>
      <w:lang w:val="en-US" w:eastAsia="ja-JP"/>
    </w:rPr>
  </w:style>
  <w:style w:type="paragraph" w:styleId="BalloonText">
    <w:name w:val="Balloon Text"/>
    <w:basedOn w:val="Normal"/>
    <w:link w:val="BalloonTextChar"/>
    <w:uiPriority w:val="99"/>
    <w:semiHidden/>
    <w:unhideWhenUsed/>
    <w:rsid w:val="003C648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488"/>
    <w:rPr>
      <w:rFonts w:ascii="Tahoma" w:hAnsi="Tahoma" w:cs="Tahoma"/>
      <w:sz w:val="16"/>
      <w:szCs w:val="16"/>
    </w:rPr>
  </w:style>
  <w:style w:type="character" w:customStyle="1" w:styleId="Heading1Char">
    <w:name w:val="Heading 1 Char"/>
    <w:basedOn w:val="DefaultParagraphFont"/>
    <w:link w:val="Heading1"/>
    <w:uiPriority w:val="9"/>
    <w:rsid w:val="009B4FA0"/>
    <w:rPr>
      <w:rFonts w:eastAsiaTheme="majorEastAsia"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C7AF6"/>
    <w:pPr>
      <w:outlineLvl w:val="9"/>
    </w:pPr>
    <w:rPr>
      <w:rFonts w:asciiTheme="majorHAnsi" w:hAnsiTheme="majorHAnsi"/>
      <w:lang w:val="en-US" w:eastAsia="ja-JP"/>
    </w:rPr>
  </w:style>
  <w:style w:type="paragraph" w:styleId="TOC1">
    <w:name w:val="toc 1"/>
    <w:basedOn w:val="Normal"/>
    <w:next w:val="Normal"/>
    <w:autoRedefine/>
    <w:uiPriority w:val="39"/>
    <w:unhideWhenUsed/>
    <w:rsid w:val="00CC7AF6"/>
    <w:pPr>
      <w:spacing w:after="100"/>
    </w:pPr>
  </w:style>
  <w:style w:type="character" w:styleId="Hyperlink">
    <w:name w:val="Hyperlink"/>
    <w:basedOn w:val="DefaultParagraphFont"/>
    <w:uiPriority w:val="99"/>
    <w:unhideWhenUsed/>
    <w:rsid w:val="00CC7AF6"/>
    <w:rPr>
      <w:color w:val="0000FF" w:themeColor="hyperlink"/>
      <w:u w:val="single"/>
    </w:rPr>
  </w:style>
  <w:style w:type="paragraph" w:styleId="Caption">
    <w:name w:val="caption"/>
    <w:basedOn w:val="Normal"/>
    <w:next w:val="Normal"/>
    <w:uiPriority w:val="35"/>
    <w:unhideWhenUsed/>
    <w:qFormat/>
    <w:rsid w:val="005A09A5"/>
    <w:pPr>
      <w:spacing w:after="200" w:line="240" w:lineRule="auto"/>
    </w:pPr>
    <w:rPr>
      <w:b/>
      <w:bCs/>
      <w:color w:val="4F81BD" w:themeColor="accent1"/>
      <w:sz w:val="18"/>
      <w:szCs w:val="18"/>
    </w:rPr>
  </w:style>
  <w:style w:type="paragraph" w:styleId="Header">
    <w:name w:val="header"/>
    <w:basedOn w:val="Normal"/>
    <w:link w:val="HeaderChar"/>
    <w:uiPriority w:val="99"/>
    <w:unhideWhenUsed/>
    <w:rsid w:val="005A09A5"/>
    <w:pPr>
      <w:tabs>
        <w:tab w:val="center" w:pos="4513"/>
        <w:tab w:val="right" w:pos="9026"/>
      </w:tabs>
      <w:spacing w:line="240" w:lineRule="auto"/>
    </w:pPr>
  </w:style>
  <w:style w:type="character" w:customStyle="1" w:styleId="HeaderChar">
    <w:name w:val="Header Char"/>
    <w:basedOn w:val="DefaultParagraphFont"/>
    <w:link w:val="Header"/>
    <w:uiPriority w:val="99"/>
    <w:rsid w:val="005A09A5"/>
  </w:style>
  <w:style w:type="paragraph" w:styleId="Footer">
    <w:name w:val="footer"/>
    <w:basedOn w:val="Normal"/>
    <w:link w:val="FooterChar"/>
    <w:uiPriority w:val="99"/>
    <w:unhideWhenUsed/>
    <w:rsid w:val="005A09A5"/>
    <w:pPr>
      <w:tabs>
        <w:tab w:val="center" w:pos="4513"/>
        <w:tab w:val="right" w:pos="9026"/>
      </w:tabs>
      <w:spacing w:line="240" w:lineRule="auto"/>
    </w:pPr>
  </w:style>
  <w:style w:type="character" w:customStyle="1" w:styleId="FooterChar">
    <w:name w:val="Footer Char"/>
    <w:basedOn w:val="DefaultParagraphFont"/>
    <w:link w:val="Footer"/>
    <w:uiPriority w:val="99"/>
    <w:rsid w:val="005A0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358843">
      <w:bodyDiv w:val="1"/>
      <w:marLeft w:val="0"/>
      <w:marRight w:val="0"/>
      <w:marTop w:val="0"/>
      <w:marBottom w:val="0"/>
      <w:divBdr>
        <w:top w:val="none" w:sz="0" w:space="0" w:color="auto"/>
        <w:left w:val="none" w:sz="0" w:space="0" w:color="auto"/>
        <w:bottom w:val="none" w:sz="0" w:space="0" w:color="auto"/>
        <w:right w:val="none" w:sz="0" w:space="0" w:color="auto"/>
      </w:divBdr>
    </w:div>
    <w:div w:id="119735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Peter100@ptcm.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E79054-E47F-441C-BB48-A0FA9CD61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973</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Princess Elizabeth House, Winchester Place, London N6 5BQ</dc:subject>
  <dc:creator>Admin</dc:creator>
  <cp:lastModifiedBy>Bob Newell</cp:lastModifiedBy>
  <cp:revision>2</cp:revision>
  <dcterms:created xsi:type="dcterms:W3CDTF">2023-05-01T18:56:00Z</dcterms:created>
  <dcterms:modified xsi:type="dcterms:W3CDTF">2023-05-01T18:56:00Z</dcterms:modified>
</cp:coreProperties>
</file>