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11725D" w14:textId="066F9DC9" w:rsidR="009C5BE2" w:rsidRPr="004B01EF" w:rsidRDefault="00426061" w:rsidP="004B01EF">
      <w:pPr>
        <w:spacing w:after="0" w:line="360" w:lineRule="auto"/>
        <w:jc w:val="center"/>
        <w:rPr>
          <w:rFonts w:cstheme="minorHAnsi"/>
          <w:sz w:val="24"/>
          <w:szCs w:val="24"/>
          <w:u w:val="single"/>
        </w:rPr>
      </w:pPr>
      <w:r w:rsidRPr="004B01EF">
        <w:rPr>
          <w:rFonts w:cstheme="minorHAnsi"/>
          <w:sz w:val="24"/>
          <w:szCs w:val="24"/>
          <w:u w:val="single"/>
        </w:rPr>
        <w:t>HGY/2022/4553</w:t>
      </w:r>
      <w:r w:rsidRPr="004B01EF">
        <w:rPr>
          <w:rFonts w:cstheme="minorHAnsi"/>
          <w:sz w:val="24"/>
          <w:szCs w:val="24"/>
          <w:u w:val="single"/>
        </w:rPr>
        <w:t xml:space="preserve"> - </w:t>
      </w:r>
      <w:r w:rsidRPr="004B01EF">
        <w:rPr>
          <w:rFonts w:cstheme="minorHAnsi"/>
          <w:sz w:val="24"/>
          <w:szCs w:val="24"/>
          <w:u w:val="single"/>
        </w:rPr>
        <w:t>18 Denmark Street, Tottenham, London, N17 0JL</w:t>
      </w:r>
    </w:p>
    <w:p w14:paraId="0304D08F" w14:textId="53213A10" w:rsidR="00426061" w:rsidRPr="004B01EF" w:rsidRDefault="00426061" w:rsidP="004B01EF">
      <w:pPr>
        <w:spacing w:after="0" w:line="360" w:lineRule="auto"/>
        <w:jc w:val="center"/>
        <w:rPr>
          <w:rFonts w:cstheme="minorHAnsi"/>
          <w:sz w:val="24"/>
          <w:szCs w:val="24"/>
          <w:u w:val="single"/>
        </w:rPr>
      </w:pPr>
      <w:r w:rsidRPr="004B01EF">
        <w:rPr>
          <w:rFonts w:cstheme="minorHAnsi"/>
          <w:sz w:val="24"/>
          <w:szCs w:val="24"/>
          <w:u w:val="single"/>
        </w:rPr>
        <w:t>The erection of four two storey dwellings and two single storey apartments together with landscaping and other associated works at 18 Denmark Street</w:t>
      </w:r>
    </w:p>
    <w:p w14:paraId="3CBD51E0" w14:textId="45FAE4F4" w:rsidR="00F471F5" w:rsidRPr="004B01EF" w:rsidRDefault="00F471F5" w:rsidP="004B01EF">
      <w:pPr>
        <w:spacing w:after="0" w:line="360" w:lineRule="auto"/>
        <w:rPr>
          <w:rFonts w:cstheme="minorHAnsi"/>
          <w:sz w:val="24"/>
          <w:szCs w:val="24"/>
        </w:rPr>
      </w:pPr>
    </w:p>
    <w:p w14:paraId="0FA4BC45" w14:textId="524D148D" w:rsidR="00F471F5" w:rsidRPr="004B01EF" w:rsidRDefault="00875784" w:rsidP="004B01EF">
      <w:pPr>
        <w:spacing w:after="0" w:line="360" w:lineRule="auto"/>
        <w:rPr>
          <w:rFonts w:cstheme="minorHAnsi"/>
          <w:sz w:val="24"/>
          <w:szCs w:val="24"/>
        </w:rPr>
      </w:pPr>
      <w:r w:rsidRPr="004B01EF">
        <w:rPr>
          <w:rFonts w:cstheme="minorHAnsi"/>
          <w:sz w:val="24"/>
          <w:szCs w:val="24"/>
        </w:rPr>
        <w:t xml:space="preserve">This application is for the construction of 6 new residential units, within </w:t>
      </w:r>
      <w:r w:rsidR="00F471F5" w:rsidRPr="004B01EF">
        <w:rPr>
          <w:rFonts w:cstheme="minorHAnsi"/>
          <w:sz w:val="24"/>
          <w:szCs w:val="24"/>
        </w:rPr>
        <w:t xml:space="preserve">part one and two-storey buildings to </w:t>
      </w:r>
      <w:r w:rsidRPr="004B01EF">
        <w:rPr>
          <w:rFonts w:cstheme="minorHAnsi"/>
          <w:sz w:val="24"/>
          <w:szCs w:val="24"/>
        </w:rPr>
        <w:t xml:space="preserve">provide 4 No. 3 bedroom mews houses and 2 No. 1 bedroom flats. </w:t>
      </w:r>
    </w:p>
    <w:p w14:paraId="3DD75365" w14:textId="77777777" w:rsidR="00F471F5" w:rsidRPr="004B01EF" w:rsidRDefault="00F471F5" w:rsidP="004B01EF">
      <w:pPr>
        <w:spacing w:after="0" w:line="360" w:lineRule="auto"/>
        <w:rPr>
          <w:rFonts w:cstheme="minorHAnsi"/>
          <w:sz w:val="24"/>
          <w:szCs w:val="24"/>
        </w:rPr>
      </w:pPr>
    </w:p>
    <w:p w14:paraId="08A7299A" w14:textId="77777777" w:rsidR="00F471F5" w:rsidRPr="004B01EF" w:rsidRDefault="00F471F5" w:rsidP="004B01EF">
      <w:pPr>
        <w:spacing w:after="0" w:line="360" w:lineRule="auto"/>
        <w:rPr>
          <w:rFonts w:cstheme="minorHAnsi"/>
          <w:sz w:val="24"/>
          <w:szCs w:val="24"/>
          <w:u w:val="single"/>
        </w:rPr>
      </w:pPr>
      <w:r w:rsidRPr="004B01EF">
        <w:rPr>
          <w:rFonts w:cstheme="minorHAnsi"/>
          <w:sz w:val="24"/>
          <w:szCs w:val="24"/>
          <w:u w:val="single"/>
        </w:rPr>
        <w:t>Location and access</w:t>
      </w:r>
    </w:p>
    <w:p w14:paraId="0FF3BF9B" w14:textId="77777777" w:rsidR="00F471F5" w:rsidRPr="004B01EF" w:rsidRDefault="00F471F5" w:rsidP="004B01EF">
      <w:pPr>
        <w:spacing w:after="0" w:line="360" w:lineRule="auto"/>
        <w:rPr>
          <w:rFonts w:cstheme="minorHAnsi"/>
          <w:sz w:val="24"/>
          <w:szCs w:val="24"/>
        </w:rPr>
      </w:pPr>
      <w:r w:rsidRPr="004B01EF">
        <w:rPr>
          <w:rFonts w:cstheme="minorHAnsi"/>
          <w:sz w:val="24"/>
          <w:szCs w:val="24"/>
        </w:rPr>
        <w:t>This site is located to the eastern side of Denmark Street. It is on vacant land to the rear of Denmark Street, Park Lane, Manor Road and Chalgrove Road. It has a single pedestrian access to the side of 18 Denmark Street.</w:t>
      </w:r>
    </w:p>
    <w:p w14:paraId="150A5BCD" w14:textId="77777777" w:rsidR="00F471F5" w:rsidRPr="004B01EF" w:rsidRDefault="00F471F5" w:rsidP="004B01EF">
      <w:pPr>
        <w:spacing w:after="0" w:line="360" w:lineRule="auto"/>
        <w:rPr>
          <w:rFonts w:cstheme="minorHAnsi"/>
          <w:sz w:val="24"/>
          <w:szCs w:val="24"/>
        </w:rPr>
      </w:pPr>
    </w:p>
    <w:p w14:paraId="49708DAE" w14:textId="77777777" w:rsidR="00F471F5" w:rsidRPr="004B01EF" w:rsidRDefault="00F471F5" w:rsidP="004B01EF">
      <w:pPr>
        <w:spacing w:after="0" w:line="360" w:lineRule="auto"/>
        <w:rPr>
          <w:rFonts w:cstheme="minorHAnsi"/>
          <w:sz w:val="24"/>
          <w:szCs w:val="24"/>
        </w:rPr>
      </w:pPr>
      <w:r w:rsidRPr="004B01EF">
        <w:rPr>
          <w:rFonts w:cstheme="minorHAnsi"/>
          <w:sz w:val="24"/>
          <w:szCs w:val="24"/>
        </w:rPr>
        <w:t xml:space="preserve">The site has a PTAL value of 3 (for 2021, increasing from the 2019 value), considered ‘moderate’ access to public transport services. 4 different bus services are accessible within 4 to 6 minutes walk of the site, and Northumberland Park railway Station is a 4 to 5 minute walk away. </w:t>
      </w:r>
    </w:p>
    <w:p w14:paraId="7DF82D9D" w14:textId="77777777" w:rsidR="00F471F5" w:rsidRPr="004B01EF" w:rsidRDefault="00F471F5" w:rsidP="004B01EF">
      <w:pPr>
        <w:spacing w:after="0" w:line="360" w:lineRule="auto"/>
        <w:rPr>
          <w:rFonts w:cstheme="minorHAnsi"/>
          <w:sz w:val="24"/>
          <w:szCs w:val="24"/>
        </w:rPr>
      </w:pPr>
    </w:p>
    <w:p w14:paraId="34FAE555" w14:textId="77777777" w:rsidR="00F471F5" w:rsidRPr="004B01EF" w:rsidRDefault="00F471F5" w:rsidP="004B01EF">
      <w:pPr>
        <w:spacing w:after="0" w:line="360" w:lineRule="auto"/>
        <w:rPr>
          <w:rFonts w:cstheme="minorHAnsi"/>
          <w:sz w:val="24"/>
          <w:szCs w:val="24"/>
        </w:rPr>
      </w:pPr>
      <w:r w:rsidRPr="004B01EF">
        <w:rPr>
          <w:rFonts w:cstheme="minorHAnsi"/>
          <w:sz w:val="24"/>
          <w:szCs w:val="24"/>
        </w:rPr>
        <w:t xml:space="preserve">The site is also within the Tottenham Event Day CPZ, which is in place on match event days and evenings. </w:t>
      </w:r>
    </w:p>
    <w:p w14:paraId="183CCD1E" w14:textId="77777777" w:rsidR="00F471F5" w:rsidRPr="004B01EF" w:rsidRDefault="00F471F5" w:rsidP="004B01EF">
      <w:pPr>
        <w:spacing w:after="0" w:line="360" w:lineRule="auto"/>
        <w:rPr>
          <w:rFonts w:cstheme="minorHAnsi"/>
          <w:sz w:val="24"/>
          <w:szCs w:val="24"/>
        </w:rPr>
      </w:pPr>
    </w:p>
    <w:p w14:paraId="6F95A634" w14:textId="77777777" w:rsidR="00F471F5" w:rsidRPr="004B01EF" w:rsidRDefault="00F471F5" w:rsidP="004B01EF">
      <w:pPr>
        <w:spacing w:after="0" w:line="360" w:lineRule="auto"/>
        <w:rPr>
          <w:rFonts w:cstheme="minorHAnsi"/>
          <w:sz w:val="24"/>
          <w:szCs w:val="24"/>
          <w:u w:val="single"/>
        </w:rPr>
      </w:pPr>
      <w:r w:rsidRPr="004B01EF">
        <w:rPr>
          <w:rFonts w:cstheme="minorHAnsi"/>
          <w:sz w:val="24"/>
          <w:szCs w:val="24"/>
          <w:u w:val="single"/>
        </w:rPr>
        <w:t>Development proposal</w:t>
      </w:r>
    </w:p>
    <w:p w14:paraId="5B15FC78" w14:textId="77777777" w:rsidR="00F471F5" w:rsidRPr="004B01EF" w:rsidRDefault="00F471F5" w:rsidP="004B01EF">
      <w:pPr>
        <w:spacing w:after="0" w:line="360" w:lineRule="auto"/>
        <w:rPr>
          <w:rFonts w:cstheme="minorHAnsi"/>
          <w:sz w:val="24"/>
          <w:szCs w:val="24"/>
        </w:rPr>
      </w:pPr>
      <w:r w:rsidRPr="004B01EF">
        <w:rPr>
          <w:rFonts w:cstheme="minorHAnsi"/>
          <w:sz w:val="24"/>
          <w:szCs w:val="24"/>
        </w:rPr>
        <w:t>6 residential units are proposed, as follows;</w:t>
      </w:r>
    </w:p>
    <w:p w14:paraId="758370DD" w14:textId="77777777" w:rsidR="00F471F5" w:rsidRPr="004B01EF" w:rsidRDefault="00F471F5" w:rsidP="004B01EF">
      <w:pPr>
        <w:spacing w:after="0" w:line="360" w:lineRule="auto"/>
        <w:rPr>
          <w:rFonts w:cstheme="minorHAnsi"/>
          <w:sz w:val="24"/>
          <w:szCs w:val="24"/>
        </w:rPr>
      </w:pPr>
      <w:r w:rsidRPr="004B01EF">
        <w:rPr>
          <w:rFonts w:cstheme="minorHAnsi"/>
          <w:sz w:val="24"/>
          <w:szCs w:val="24"/>
        </w:rPr>
        <w:t>•</w:t>
      </w:r>
      <w:r w:rsidRPr="004B01EF">
        <w:rPr>
          <w:rFonts w:cstheme="minorHAnsi"/>
          <w:sz w:val="24"/>
          <w:szCs w:val="24"/>
        </w:rPr>
        <w:tab/>
        <w:t>4 No. 3 bedroom family units</w:t>
      </w:r>
    </w:p>
    <w:p w14:paraId="4E8DD65B" w14:textId="7784315B" w:rsidR="00F471F5" w:rsidRPr="004B01EF" w:rsidRDefault="00F471F5" w:rsidP="004B01EF">
      <w:pPr>
        <w:spacing w:after="0" w:line="360" w:lineRule="auto"/>
        <w:rPr>
          <w:rFonts w:cstheme="minorHAnsi"/>
          <w:sz w:val="24"/>
          <w:szCs w:val="24"/>
        </w:rPr>
      </w:pPr>
      <w:r w:rsidRPr="004B01EF">
        <w:rPr>
          <w:rFonts w:cstheme="minorHAnsi"/>
          <w:sz w:val="24"/>
          <w:szCs w:val="24"/>
        </w:rPr>
        <w:t>•</w:t>
      </w:r>
      <w:r w:rsidRPr="004B01EF">
        <w:rPr>
          <w:rFonts w:cstheme="minorHAnsi"/>
          <w:sz w:val="24"/>
          <w:szCs w:val="24"/>
        </w:rPr>
        <w:tab/>
        <w:t xml:space="preserve">2 No. </w:t>
      </w:r>
      <w:r w:rsidR="00875784" w:rsidRPr="004B01EF">
        <w:rPr>
          <w:rFonts w:cstheme="minorHAnsi"/>
          <w:sz w:val="24"/>
          <w:szCs w:val="24"/>
        </w:rPr>
        <w:t>1</w:t>
      </w:r>
      <w:r w:rsidRPr="004B01EF">
        <w:rPr>
          <w:rFonts w:cstheme="minorHAnsi"/>
          <w:sz w:val="24"/>
          <w:szCs w:val="24"/>
        </w:rPr>
        <w:t xml:space="preserve"> bedroom units</w:t>
      </w:r>
    </w:p>
    <w:p w14:paraId="32653581" w14:textId="10259CF6" w:rsidR="00F471F5" w:rsidRPr="004B01EF" w:rsidRDefault="00875784" w:rsidP="004B01EF">
      <w:pPr>
        <w:spacing w:after="0" w:line="360" w:lineRule="auto"/>
        <w:rPr>
          <w:rFonts w:cstheme="minorHAnsi"/>
          <w:sz w:val="24"/>
          <w:szCs w:val="24"/>
        </w:rPr>
      </w:pPr>
      <w:r w:rsidRPr="004B01EF">
        <w:rPr>
          <w:rFonts w:cstheme="minorHAnsi"/>
          <w:sz w:val="24"/>
          <w:szCs w:val="24"/>
        </w:rPr>
        <w:t>14</w:t>
      </w:r>
      <w:r w:rsidR="00F471F5" w:rsidRPr="004B01EF">
        <w:rPr>
          <w:rFonts w:cstheme="minorHAnsi"/>
          <w:sz w:val="24"/>
          <w:szCs w:val="24"/>
        </w:rPr>
        <w:t xml:space="preserve"> cycle parking spaces are proposed.  The development is proposed as car free.</w:t>
      </w:r>
    </w:p>
    <w:p w14:paraId="6FC26489" w14:textId="77777777" w:rsidR="00F471F5" w:rsidRPr="004B01EF" w:rsidRDefault="00F471F5" w:rsidP="004B01EF">
      <w:pPr>
        <w:spacing w:after="0" w:line="360" w:lineRule="auto"/>
        <w:rPr>
          <w:rFonts w:cstheme="minorHAnsi"/>
          <w:sz w:val="24"/>
          <w:szCs w:val="24"/>
        </w:rPr>
      </w:pPr>
    </w:p>
    <w:p w14:paraId="0F97D156" w14:textId="77777777" w:rsidR="00F471F5" w:rsidRPr="004B01EF" w:rsidRDefault="00F471F5" w:rsidP="004B01EF">
      <w:pPr>
        <w:spacing w:after="0" w:line="360" w:lineRule="auto"/>
        <w:rPr>
          <w:rFonts w:cstheme="minorHAnsi"/>
          <w:sz w:val="24"/>
          <w:szCs w:val="24"/>
          <w:u w:val="single"/>
        </w:rPr>
      </w:pPr>
      <w:r w:rsidRPr="004B01EF">
        <w:rPr>
          <w:rFonts w:cstheme="minorHAnsi"/>
          <w:sz w:val="24"/>
          <w:szCs w:val="24"/>
          <w:u w:val="single"/>
        </w:rPr>
        <w:t>Transportation considerations</w:t>
      </w:r>
    </w:p>
    <w:p w14:paraId="4F14F8D5" w14:textId="30FF72B5" w:rsidR="00F471F5" w:rsidRPr="004B01EF" w:rsidRDefault="00F471F5" w:rsidP="004B01EF">
      <w:pPr>
        <w:spacing w:after="0" w:line="360" w:lineRule="auto"/>
        <w:rPr>
          <w:rFonts w:cstheme="minorHAnsi"/>
          <w:sz w:val="24"/>
          <w:szCs w:val="24"/>
        </w:rPr>
      </w:pPr>
      <w:r w:rsidRPr="004B01EF">
        <w:rPr>
          <w:rFonts w:cstheme="minorHAnsi"/>
          <w:sz w:val="24"/>
          <w:szCs w:val="24"/>
        </w:rPr>
        <w:t xml:space="preserve">Pedestrian access is proposed to be via the existing underpass/walk way to the side of No. 18. </w:t>
      </w:r>
      <w:r w:rsidR="00327426" w:rsidRPr="004B01EF">
        <w:rPr>
          <w:rFonts w:cstheme="minorHAnsi"/>
          <w:sz w:val="24"/>
          <w:szCs w:val="24"/>
        </w:rPr>
        <w:t xml:space="preserve">This is detailed as being 1.95m wide in the application documentation. </w:t>
      </w:r>
    </w:p>
    <w:p w14:paraId="52E056DB" w14:textId="77777777" w:rsidR="00327426" w:rsidRPr="004B01EF" w:rsidRDefault="00327426" w:rsidP="004B01EF">
      <w:pPr>
        <w:spacing w:after="0" w:line="360" w:lineRule="auto"/>
        <w:rPr>
          <w:rFonts w:cstheme="minorHAnsi"/>
          <w:sz w:val="24"/>
          <w:szCs w:val="24"/>
        </w:rPr>
      </w:pPr>
    </w:p>
    <w:p w14:paraId="729AE169" w14:textId="77777777" w:rsidR="00F471F5" w:rsidRPr="004B01EF" w:rsidRDefault="00F471F5" w:rsidP="004B01EF">
      <w:pPr>
        <w:spacing w:after="0" w:line="360" w:lineRule="auto"/>
        <w:rPr>
          <w:rFonts w:cstheme="minorHAnsi"/>
          <w:sz w:val="24"/>
          <w:szCs w:val="24"/>
          <w:u w:val="single"/>
        </w:rPr>
      </w:pPr>
      <w:r w:rsidRPr="004B01EF">
        <w:rPr>
          <w:rFonts w:cstheme="minorHAnsi"/>
          <w:sz w:val="24"/>
          <w:szCs w:val="24"/>
          <w:u w:val="single"/>
        </w:rPr>
        <w:t>Car parking considerations</w:t>
      </w:r>
    </w:p>
    <w:p w14:paraId="3AC677C6" w14:textId="77777777" w:rsidR="00F471F5" w:rsidRPr="004B01EF" w:rsidRDefault="00F471F5" w:rsidP="004B01EF">
      <w:pPr>
        <w:spacing w:after="0" w:line="360" w:lineRule="auto"/>
        <w:rPr>
          <w:rFonts w:cstheme="minorHAnsi"/>
          <w:sz w:val="24"/>
          <w:szCs w:val="24"/>
        </w:rPr>
      </w:pPr>
      <w:r w:rsidRPr="004B01EF">
        <w:rPr>
          <w:rFonts w:cstheme="minorHAnsi"/>
          <w:sz w:val="24"/>
          <w:szCs w:val="24"/>
        </w:rPr>
        <w:lastRenderedPageBreak/>
        <w:t>This is proposed as a car free development, given there is no physical space to accommodate off street parking.</w:t>
      </w:r>
    </w:p>
    <w:p w14:paraId="6AEDBFDE" w14:textId="77777777" w:rsidR="00F471F5" w:rsidRPr="004B01EF" w:rsidRDefault="00F471F5" w:rsidP="004B01EF">
      <w:pPr>
        <w:spacing w:after="0" w:line="360" w:lineRule="auto"/>
        <w:rPr>
          <w:rFonts w:cstheme="minorHAnsi"/>
          <w:sz w:val="24"/>
          <w:szCs w:val="24"/>
        </w:rPr>
      </w:pPr>
    </w:p>
    <w:p w14:paraId="3DE698CA" w14:textId="47F8AB19" w:rsidR="00F471F5" w:rsidRPr="004B01EF" w:rsidRDefault="00F471F5" w:rsidP="004B01EF">
      <w:pPr>
        <w:spacing w:after="0" w:line="360" w:lineRule="auto"/>
        <w:rPr>
          <w:rFonts w:cstheme="minorHAnsi"/>
          <w:sz w:val="24"/>
          <w:szCs w:val="24"/>
        </w:rPr>
      </w:pPr>
      <w:r w:rsidRPr="004B01EF">
        <w:rPr>
          <w:rFonts w:cstheme="minorHAnsi"/>
          <w:sz w:val="24"/>
          <w:szCs w:val="24"/>
        </w:rPr>
        <w:t>As the site is within the Tottenham Event Day CPZ, for the majority of the time, there are no formal parking controls in place. Also, given the PTAL value of 3, the site would not meet the criteria in policy DM32 to formalise the development as permit free/car free. Therefore, any parking demands generated will on the whole end up parking on street in the locality of the site.  As there are 4 family sized units, demands for parking on street are expected</w:t>
      </w:r>
      <w:r w:rsidR="00327426" w:rsidRPr="004B01EF">
        <w:rPr>
          <w:rFonts w:cstheme="minorHAnsi"/>
          <w:sz w:val="24"/>
          <w:szCs w:val="24"/>
        </w:rPr>
        <w:t>.</w:t>
      </w:r>
    </w:p>
    <w:p w14:paraId="52806203" w14:textId="77777777" w:rsidR="00F471F5" w:rsidRPr="004B01EF" w:rsidRDefault="00F471F5" w:rsidP="004B01EF">
      <w:pPr>
        <w:spacing w:after="0" w:line="360" w:lineRule="auto"/>
        <w:rPr>
          <w:rFonts w:cstheme="minorHAnsi"/>
          <w:sz w:val="24"/>
          <w:szCs w:val="24"/>
        </w:rPr>
      </w:pPr>
    </w:p>
    <w:p w14:paraId="1579AF07" w14:textId="44C78F5C" w:rsidR="00875784" w:rsidRPr="004B01EF" w:rsidRDefault="00F471F5" w:rsidP="004B01EF">
      <w:pPr>
        <w:spacing w:after="0" w:line="360" w:lineRule="auto"/>
        <w:rPr>
          <w:rFonts w:cstheme="minorHAnsi"/>
          <w:sz w:val="24"/>
          <w:szCs w:val="24"/>
        </w:rPr>
      </w:pPr>
      <w:r w:rsidRPr="004B01EF">
        <w:rPr>
          <w:rFonts w:cstheme="minorHAnsi"/>
          <w:sz w:val="24"/>
          <w:szCs w:val="24"/>
        </w:rPr>
        <w:t xml:space="preserve">A Parking Stress Survey </w:t>
      </w:r>
      <w:r w:rsidR="00875784" w:rsidRPr="004B01EF">
        <w:rPr>
          <w:rFonts w:cstheme="minorHAnsi"/>
          <w:sz w:val="24"/>
          <w:szCs w:val="24"/>
        </w:rPr>
        <w:t xml:space="preserve">has been carried out to detail existing parking conditions. This recorded </w:t>
      </w:r>
      <w:r w:rsidR="00547598" w:rsidRPr="004B01EF">
        <w:rPr>
          <w:rFonts w:cstheme="minorHAnsi"/>
          <w:sz w:val="24"/>
          <w:szCs w:val="24"/>
        </w:rPr>
        <w:t xml:space="preserve">parking stresses during both the overnight situations on 2 weekday nights and during the day on two weekdays. Whilst the numbers of available spaces have not been detailed, the percentage parking stresses have, for both the streets included within the Tottenham Event Day CPZ bays and on other legal parking locations which are not marked out as formal CPZ bays. </w:t>
      </w:r>
    </w:p>
    <w:p w14:paraId="36D3936A" w14:textId="6DCB1EEC" w:rsidR="00547598" w:rsidRPr="004B01EF" w:rsidRDefault="00547598" w:rsidP="004B01EF">
      <w:pPr>
        <w:spacing w:after="0" w:line="360" w:lineRule="auto"/>
        <w:rPr>
          <w:rFonts w:cstheme="minorHAnsi"/>
          <w:sz w:val="24"/>
          <w:szCs w:val="24"/>
        </w:rPr>
      </w:pPr>
    </w:p>
    <w:p w14:paraId="246E46A3" w14:textId="7368488B" w:rsidR="00547598" w:rsidRPr="004B01EF" w:rsidRDefault="00547598" w:rsidP="004B01EF">
      <w:pPr>
        <w:spacing w:after="0" w:line="360" w:lineRule="auto"/>
        <w:rPr>
          <w:rFonts w:cstheme="minorHAnsi"/>
          <w:sz w:val="24"/>
          <w:szCs w:val="24"/>
        </w:rPr>
      </w:pPr>
      <w:r w:rsidRPr="004B01EF">
        <w:rPr>
          <w:rFonts w:cstheme="minorHAnsi"/>
          <w:sz w:val="24"/>
          <w:szCs w:val="24"/>
        </w:rPr>
        <w:t xml:space="preserve">The </w:t>
      </w:r>
      <w:r w:rsidR="00E37433" w:rsidRPr="004B01EF">
        <w:rPr>
          <w:rFonts w:cstheme="minorHAnsi"/>
          <w:sz w:val="24"/>
          <w:szCs w:val="24"/>
        </w:rPr>
        <w:t xml:space="preserve">overnight survey recorded an average parking stress </w:t>
      </w:r>
      <w:r w:rsidR="00327426" w:rsidRPr="004B01EF">
        <w:rPr>
          <w:rFonts w:cstheme="minorHAnsi"/>
          <w:sz w:val="24"/>
          <w:szCs w:val="24"/>
        </w:rPr>
        <w:t>of 62</w:t>
      </w:r>
      <w:r w:rsidR="00E37433" w:rsidRPr="004B01EF">
        <w:rPr>
          <w:rFonts w:cstheme="minorHAnsi"/>
          <w:sz w:val="24"/>
          <w:szCs w:val="24"/>
        </w:rPr>
        <w:t xml:space="preserve">% within CPZ bays and 53% within other kerbside locations legally available but not formally designed as CPZ bays.  For the </w:t>
      </w:r>
      <w:r w:rsidR="00AC526E" w:rsidRPr="004B01EF">
        <w:rPr>
          <w:rFonts w:cstheme="minorHAnsi"/>
          <w:sz w:val="24"/>
          <w:szCs w:val="24"/>
        </w:rPr>
        <w:t>daytime</w:t>
      </w:r>
      <w:r w:rsidR="00E37433" w:rsidRPr="004B01EF">
        <w:rPr>
          <w:rFonts w:cstheme="minorHAnsi"/>
          <w:sz w:val="24"/>
          <w:szCs w:val="24"/>
        </w:rPr>
        <w:t xml:space="preserve"> surveys, parking stresses were lower than those overnight and the busiest period </w:t>
      </w:r>
      <w:r w:rsidR="00AC526E" w:rsidRPr="004B01EF">
        <w:rPr>
          <w:rFonts w:cstheme="minorHAnsi"/>
          <w:sz w:val="24"/>
          <w:szCs w:val="24"/>
        </w:rPr>
        <w:t xml:space="preserve">had a stress recorded of 54% in CPZ bays and 51% in other locations. </w:t>
      </w:r>
      <w:r w:rsidR="00D01BBB" w:rsidRPr="004B01EF">
        <w:rPr>
          <w:rFonts w:cstheme="minorHAnsi"/>
          <w:sz w:val="24"/>
          <w:szCs w:val="24"/>
        </w:rPr>
        <w:t>The parking levels recorded within Denmark Street and Park Lane were slightly lower tha</w:t>
      </w:r>
      <w:r w:rsidR="005C3FA1" w:rsidRPr="004B01EF">
        <w:rPr>
          <w:rFonts w:cstheme="minorHAnsi"/>
          <w:sz w:val="24"/>
          <w:szCs w:val="24"/>
        </w:rPr>
        <w:t>n for</w:t>
      </w:r>
      <w:r w:rsidR="00D01BBB" w:rsidRPr="004B01EF">
        <w:rPr>
          <w:rFonts w:cstheme="minorHAnsi"/>
          <w:sz w:val="24"/>
          <w:szCs w:val="24"/>
        </w:rPr>
        <w:t xml:space="preserve"> the survey area overall. </w:t>
      </w:r>
    </w:p>
    <w:p w14:paraId="43263D5C" w14:textId="2D0CDDDF" w:rsidR="00AC526E" w:rsidRPr="004B01EF" w:rsidRDefault="00AC526E" w:rsidP="004B01EF">
      <w:pPr>
        <w:spacing w:after="0" w:line="360" w:lineRule="auto"/>
        <w:rPr>
          <w:rFonts w:cstheme="minorHAnsi"/>
          <w:sz w:val="24"/>
          <w:szCs w:val="24"/>
        </w:rPr>
      </w:pPr>
    </w:p>
    <w:p w14:paraId="61A8799E" w14:textId="230C9643" w:rsidR="00AC526E" w:rsidRPr="004B01EF" w:rsidRDefault="00AC526E" w:rsidP="004B01EF">
      <w:pPr>
        <w:spacing w:after="0" w:line="360" w:lineRule="auto"/>
        <w:rPr>
          <w:rFonts w:cstheme="minorHAnsi"/>
          <w:sz w:val="24"/>
          <w:szCs w:val="24"/>
        </w:rPr>
      </w:pPr>
      <w:r w:rsidRPr="004B01EF">
        <w:rPr>
          <w:rFonts w:cstheme="minorHAnsi"/>
          <w:sz w:val="24"/>
          <w:szCs w:val="24"/>
        </w:rPr>
        <w:t>These stresses are not considered problematical, as it is only when existing stresses are in the region of 85% or higher when an area is considered to be ‘parking stressed’. The applicant’s Transport Statement considers a worst case scenario of each new dwelling adding two cars to on street parking levels (i.e. 2</w:t>
      </w:r>
      <w:r w:rsidR="005C3FA1" w:rsidRPr="004B01EF">
        <w:rPr>
          <w:rFonts w:cstheme="minorHAnsi"/>
          <w:sz w:val="24"/>
          <w:szCs w:val="24"/>
        </w:rPr>
        <w:t xml:space="preserve"> </w:t>
      </w:r>
      <w:r w:rsidRPr="004B01EF">
        <w:rPr>
          <w:rFonts w:cstheme="minorHAnsi"/>
          <w:sz w:val="24"/>
          <w:szCs w:val="24"/>
        </w:rPr>
        <w:t xml:space="preserve">cars per household) and in this situation stresses would rise slightly to 69%/62% overnight </w:t>
      </w:r>
      <w:r w:rsidR="004B01EF" w:rsidRPr="004B01EF">
        <w:rPr>
          <w:rFonts w:cstheme="minorHAnsi"/>
          <w:sz w:val="24"/>
          <w:szCs w:val="24"/>
        </w:rPr>
        <w:t>and 62</w:t>
      </w:r>
      <w:r w:rsidRPr="004B01EF">
        <w:rPr>
          <w:rFonts w:cstheme="minorHAnsi"/>
          <w:sz w:val="24"/>
          <w:szCs w:val="24"/>
        </w:rPr>
        <w:t>%/61% during the daytime.  In both of these situations there would still be considerable parking capacity remaining on street.</w:t>
      </w:r>
    </w:p>
    <w:p w14:paraId="25CE495B" w14:textId="75E0E473" w:rsidR="00D01BBB" w:rsidRPr="004B01EF" w:rsidRDefault="00D01BBB" w:rsidP="004B01EF">
      <w:pPr>
        <w:spacing w:after="0" w:line="360" w:lineRule="auto"/>
        <w:rPr>
          <w:rFonts w:cstheme="minorHAnsi"/>
          <w:sz w:val="24"/>
          <w:szCs w:val="24"/>
        </w:rPr>
      </w:pPr>
    </w:p>
    <w:p w14:paraId="4FA8F90D" w14:textId="24A61433" w:rsidR="00D01BBB" w:rsidRPr="004B01EF" w:rsidRDefault="00D01BBB" w:rsidP="004B01EF">
      <w:pPr>
        <w:spacing w:after="0" w:line="360" w:lineRule="auto"/>
        <w:rPr>
          <w:rFonts w:cstheme="minorHAnsi"/>
          <w:sz w:val="24"/>
          <w:szCs w:val="24"/>
        </w:rPr>
      </w:pPr>
      <w:r w:rsidRPr="004B01EF">
        <w:rPr>
          <w:rFonts w:cstheme="minorHAnsi"/>
          <w:sz w:val="24"/>
          <w:szCs w:val="24"/>
        </w:rPr>
        <w:t xml:space="preserve">Whilst the applicant’s transport statement has considered the parking demands for </w:t>
      </w:r>
      <w:r w:rsidR="004B01EF" w:rsidRPr="004B01EF">
        <w:rPr>
          <w:rFonts w:cstheme="minorHAnsi"/>
          <w:sz w:val="24"/>
          <w:szCs w:val="24"/>
        </w:rPr>
        <w:t>12 vehicles</w:t>
      </w:r>
      <w:r w:rsidRPr="004B01EF">
        <w:rPr>
          <w:rFonts w:cstheme="minorHAnsi"/>
          <w:sz w:val="24"/>
          <w:szCs w:val="24"/>
        </w:rPr>
        <w:t xml:space="preserve"> on street from the new units, in reality it is expected that any new demands would </w:t>
      </w:r>
      <w:r w:rsidRPr="004B01EF">
        <w:rPr>
          <w:rFonts w:cstheme="minorHAnsi"/>
          <w:sz w:val="24"/>
          <w:szCs w:val="24"/>
        </w:rPr>
        <w:lastRenderedPageBreak/>
        <w:t>be considerably less than that. Average car ownership per household in Haringey from the 2021 census was 0.57 vehicles so the actual uplift in new on street parking demands is expected t</w:t>
      </w:r>
      <w:r w:rsidR="004D5B88" w:rsidRPr="004B01EF">
        <w:rPr>
          <w:rFonts w:cstheme="minorHAnsi"/>
          <w:sz w:val="24"/>
          <w:szCs w:val="24"/>
        </w:rPr>
        <w:t>o</w:t>
      </w:r>
      <w:r w:rsidRPr="004B01EF">
        <w:rPr>
          <w:rFonts w:cstheme="minorHAnsi"/>
          <w:sz w:val="24"/>
          <w:szCs w:val="24"/>
        </w:rPr>
        <w:t xml:space="preserve"> be much lower than 12 vehicles. To summarise, the development being car free is not expected to create any adverse parking impacts from new demands as there is considerable parking capacity remaining on streets in the locality of the site. </w:t>
      </w:r>
    </w:p>
    <w:p w14:paraId="797E334C" w14:textId="77777777" w:rsidR="00F471F5" w:rsidRPr="004B01EF" w:rsidRDefault="00F471F5" w:rsidP="004B01EF">
      <w:pPr>
        <w:spacing w:after="0" w:line="360" w:lineRule="auto"/>
        <w:rPr>
          <w:rFonts w:cstheme="minorHAnsi"/>
          <w:sz w:val="24"/>
          <w:szCs w:val="24"/>
        </w:rPr>
      </w:pPr>
    </w:p>
    <w:p w14:paraId="7982F30D" w14:textId="77777777" w:rsidR="00F471F5" w:rsidRPr="004B01EF" w:rsidRDefault="00F471F5" w:rsidP="004B01EF">
      <w:pPr>
        <w:spacing w:after="0" w:line="360" w:lineRule="auto"/>
        <w:rPr>
          <w:rFonts w:cstheme="minorHAnsi"/>
          <w:sz w:val="24"/>
          <w:szCs w:val="24"/>
          <w:u w:val="single"/>
        </w:rPr>
      </w:pPr>
      <w:r w:rsidRPr="004B01EF">
        <w:rPr>
          <w:rFonts w:cstheme="minorHAnsi"/>
          <w:sz w:val="24"/>
          <w:szCs w:val="24"/>
          <w:u w:val="single"/>
        </w:rPr>
        <w:t xml:space="preserve">Cycle parking </w:t>
      </w:r>
    </w:p>
    <w:p w14:paraId="0FBAA59D" w14:textId="393DEA91" w:rsidR="004B01EF" w:rsidRPr="004B01EF" w:rsidRDefault="005C3FA1" w:rsidP="004B01EF">
      <w:pPr>
        <w:spacing w:after="0" w:line="360" w:lineRule="auto"/>
        <w:rPr>
          <w:rFonts w:cstheme="minorHAnsi"/>
          <w:sz w:val="24"/>
          <w:szCs w:val="24"/>
        </w:rPr>
      </w:pPr>
      <w:r w:rsidRPr="004B01EF">
        <w:rPr>
          <w:rFonts w:cstheme="minorHAnsi"/>
          <w:sz w:val="24"/>
          <w:szCs w:val="24"/>
        </w:rPr>
        <w:t xml:space="preserve">14 cycle parking spaces are proposed, to meet the requirements of the London Plan, 11 spaces are required, plus 2 visitor spaces. Normally visitor spaces are separate from the long stay. An external cycle parking store is </w:t>
      </w:r>
      <w:r w:rsidR="004B01EF" w:rsidRPr="004B01EF">
        <w:rPr>
          <w:rFonts w:cstheme="minorHAnsi"/>
          <w:sz w:val="24"/>
          <w:szCs w:val="24"/>
        </w:rPr>
        <w:t>proposed which</w:t>
      </w:r>
      <w:r w:rsidRPr="004B01EF">
        <w:rPr>
          <w:rFonts w:cstheme="minorHAnsi"/>
          <w:sz w:val="24"/>
          <w:szCs w:val="24"/>
        </w:rPr>
        <w:t xml:space="preserve"> appears to show some form of double stacker storage is proposed. </w:t>
      </w:r>
    </w:p>
    <w:p w14:paraId="560B98B5" w14:textId="77777777" w:rsidR="005C3FA1" w:rsidRPr="004B01EF" w:rsidRDefault="005C3FA1" w:rsidP="004B01EF">
      <w:pPr>
        <w:spacing w:after="0" w:line="360" w:lineRule="auto"/>
        <w:rPr>
          <w:rFonts w:cstheme="minorHAnsi"/>
          <w:sz w:val="24"/>
          <w:szCs w:val="24"/>
        </w:rPr>
      </w:pPr>
    </w:p>
    <w:p w14:paraId="1FB211BB" w14:textId="586BE604" w:rsidR="00F471F5" w:rsidRPr="004B01EF" w:rsidRDefault="00F471F5" w:rsidP="004B01EF">
      <w:pPr>
        <w:spacing w:after="0" w:line="360" w:lineRule="auto"/>
        <w:rPr>
          <w:rFonts w:cstheme="minorHAnsi"/>
          <w:sz w:val="24"/>
          <w:szCs w:val="24"/>
        </w:rPr>
      </w:pPr>
      <w:r w:rsidRPr="004B01EF">
        <w:rPr>
          <w:rFonts w:cstheme="minorHAnsi"/>
          <w:sz w:val="24"/>
          <w:szCs w:val="24"/>
        </w:rPr>
        <w:t xml:space="preserve">The applicant will </w:t>
      </w:r>
      <w:r w:rsidR="005C3FA1" w:rsidRPr="004B01EF">
        <w:rPr>
          <w:rFonts w:cstheme="minorHAnsi"/>
          <w:sz w:val="24"/>
          <w:szCs w:val="24"/>
        </w:rPr>
        <w:t>need</w:t>
      </w:r>
      <w:r w:rsidRPr="004B01EF">
        <w:rPr>
          <w:rFonts w:cstheme="minorHAnsi"/>
          <w:sz w:val="24"/>
          <w:szCs w:val="24"/>
        </w:rPr>
        <w:t xml:space="preserve"> to provide full dimensional details for the proposed arrangements, detailing also the system intended for use. Demonstration that the proposed arrangements meet the manufacturer’s installation specification will be required with respect to space, headroom and manoeuvring/accessing the parking facility. </w:t>
      </w:r>
      <w:r w:rsidR="005C3FA1" w:rsidRPr="004B01EF">
        <w:rPr>
          <w:rFonts w:cstheme="minorHAnsi"/>
          <w:sz w:val="24"/>
          <w:szCs w:val="24"/>
        </w:rPr>
        <w:t xml:space="preserve"> This information should ideally be provided prior to decision, but if not, a pre commencement condition will suffice. </w:t>
      </w:r>
    </w:p>
    <w:p w14:paraId="0D5EF732" w14:textId="77777777" w:rsidR="00F471F5" w:rsidRPr="004B01EF" w:rsidRDefault="00F471F5" w:rsidP="004B01EF">
      <w:pPr>
        <w:spacing w:after="0" w:line="360" w:lineRule="auto"/>
        <w:rPr>
          <w:rFonts w:cstheme="minorHAnsi"/>
          <w:sz w:val="24"/>
          <w:szCs w:val="24"/>
        </w:rPr>
      </w:pPr>
    </w:p>
    <w:p w14:paraId="0F3DFEDA" w14:textId="77777777" w:rsidR="00F471F5" w:rsidRPr="004B01EF" w:rsidRDefault="00F471F5" w:rsidP="004B01EF">
      <w:pPr>
        <w:spacing w:after="0" w:line="360" w:lineRule="auto"/>
        <w:rPr>
          <w:rFonts w:cstheme="minorHAnsi"/>
          <w:sz w:val="24"/>
          <w:szCs w:val="24"/>
          <w:u w:val="single"/>
        </w:rPr>
      </w:pPr>
      <w:r w:rsidRPr="004B01EF">
        <w:rPr>
          <w:rFonts w:cstheme="minorHAnsi"/>
          <w:sz w:val="24"/>
          <w:szCs w:val="24"/>
          <w:u w:val="single"/>
        </w:rPr>
        <w:t>Delivery and servicing arrangements</w:t>
      </w:r>
    </w:p>
    <w:p w14:paraId="5866A1D3" w14:textId="77777777" w:rsidR="00F471F5" w:rsidRPr="004B01EF" w:rsidRDefault="00F471F5" w:rsidP="004B01EF">
      <w:pPr>
        <w:spacing w:after="0" w:line="360" w:lineRule="auto"/>
        <w:rPr>
          <w:rFonts w:cstheme="minorHAnsi"/>
          <w:sz w:val="24"/>
          <w:szCs w:val="24"/>
        </w:rPr>
      </w:pPr>
      <w:r w:rsidRPr="004B01EF">
        <w:rPr>
          <w:rFonts w:cstheme="minorHAnsi"/>
          <w:sz w:val="24"/>
          <w:szCs w:val="24"/>
        </w:rPr>
        <w:t xml:space="preserve">The absolute numbers of delivery and servicing trips to these new units will be low, and visiting vehicles will be able to park for short periods up to 20 minutes within the CPZ bays when making deliveries or collections. </w:t>
      </w:r>
    </w:p>
    <w:p w14:paraId="745AF111" w14:textId="77777777" w:rsidR="00F471F5" w:rsidRPr="004B01EF" w:rsidRDefault="00F471F5" w:rsidP="004B01EF">
      <w:pPr>
        <w:spacing w:after="0" w:line="360" w:lineRule="auto"/>
        <w:rPr>
          <w:rFonts w:cstheme="minorHAnsi"/>
          <w:sz w:val="24"/>
          <w:szCs w:val="24"/>
        </w:rPr>
      </w:pPr>
    </w:p>
    <w:p w14:paraId="5FDF1C13" w14:textId="77777777" w:rsidR="00F471F5" w:rsidRPr="004B01EF" w:rsidRDefault="00F471F5" w:rsidP="004B01EF">
      <w:pPr>
        <w:spacing w:after="0" w:line="360" w:lineRule="auto"/>
        <w:rPr>
          <w:rFonts w:cstheme="minorHAnsi"/>
          <w:sz w:val="24"/>
          <w:szCs w:val="24"/>
          <w:u w:val="single"/>
        </w:rPr>
      </w:pPr>
      <w:r w:rsidRPr="004B01EF">
        <w:rPr>
          <w:rFonts w:cstheme="minorHAnsi"/>
          <w:sz w:val="24"/>
          <w:szCs w:val="24"/>
          <w:u w:val="single"/>
        </w:rPr>
        <w:t>Refuse and recycling storage and collection arrangements</w:t>
      </w:r>
    </w:p>
    <w:p w14:paraId="0D44EB55" w14:textId="6A6CE858" w:rsidR="00F471F5" w:rsidRPr="004B01EF" w:rsidRDefault="00F471F5" w:rsidP="004B01EF">
      <w:pPr>
        <w:spacing w:after="0" w:line="360" w:lineRule="auto"/>
        <w:rPr>
          <w:rFonts w:cstheme="minorHAnsi"/>
          <w:sz w:val="24"/>
          <w:szCs w:val="24"/>
        </w:rPr>
      </w:pPr>
      <w:r w:rsidRPr="004B01EF">
        <w:rPr>
          <w:rFonts w:cstheme="minorHAnsi"/>
          <w:sz w:val="24"/>
          <w:szCs w:val="24"/>
        </w:rPr>
        <w:t xml:space="preserve">A bin store is proposed for location </w:t>
      </w:r>
      <w:r w:rsidR="00617180" w:rsidRPr="004B01EF">
        <w:rPr>
          <w:rFonts w:cstheme="minorHAnsi"/>
          <w:sz w:val="24"/>
          <w:szCs w:val="24"/>
        </w:rPr>
        <w:t>adjacent to the cycle parking</w:t>
      </w:r>
      <w:r w:rsidRPr="004B01EF">
        <w:rPr>
          <w:rFonts w:cstheme="minorHAnsi"/>
          <w:sz w:val="24"/>
          <w:szCs w:val="24"/>
        </w:rPr>
        <w:t xml:space="preserve">. From there it is proposed collection crews will have the code to enable access from the street. The applicant will need to ensure the storage and collection arrangements are acceptable to Haringey’s Waste Team. </w:t>
      </w:r>
    </w:p>
    <w:p w14:paraId="2804DAF8" w14:textId="77777777" w:rsidR="00F471F5" w:rsidRPr="004B01EF" w:rsidRDefault="00F471F5" w:rsidP="004B01EF">
      <w:pPr>
        <w:spacing w:after="0" w:line="360" w:lineRule="auto"/>
        <w:rPr>
          <w:rFonts w:cstheme="minorHAnsi"/>
          <w:sz w:val="24"/>
          <w:szCs w:val="24"/>
        </w:rPr>
      </w:pPr>
    </w:p>
    <w:p w14:paraId="5D5133AF" w14:textId="77777777" w:rsidR="00F471F5" w:rsidRPr="004B01EF" w:rsidRDefault="00F471F5" w:rsidP="004B01EF">
      <w:pPr>
        <w:spacing w:after="0" w:line="360" w:lineRule="auto"/>
        <w:rPr>
          <w:rFonts w:cstheme="minorHAnsi"/>
          <w:sz w:val="24"/>
          <w:szCs w:val="24"/>
          <w:u w:val="single"/>
        </w:rPr>
      </w:pPr>
      <w:r w:rsidRPr="004B01EF">
        <w:rPr>
          <w:rFonts w:cstheme="minorHAnsi"/>
          <w:sz w:val="24"/>
          <w:szCs w:val="24"/>
          <w:u w:val="single"/>
        </w:rPr>
        <w:t>Construction Phase</w:t>
      </w:r>
    </w:p>
    <w:p w14:paraId="0F38A761" w14:textId="1D879CB5" w:rsidR="00F471F5" w:rsidRPr="004B01EF" w:rsidRDefault="00F471F5" w:rsidP="004B01EF">
      <w:pPr>
        <w:spacing w:after="0" w:line="360" w:lineRule="auto"/>
        <w:rPr>
          <w:rFonts w:cstheme="minorHAnsi"/>
          <w:sz w:val="24"/>
          <w:szCs w:val="24"/>
        </w:rPr>
      </w:pPr>
      <w:r w:rsidRPr="004B01EF">
        <w:rPr>
          <w:rFonts w:cstheme="minorHAnsi"/>
          <w:sz w:val="24"/>
          <w:szCs w:val="24"/>
        </w:rPr>
        <w:t>Obviously, this is a restricted site with respect to construction access.  Given th</w:t>
      </w:r>
      <w:r w:rsidR="004B01EF" w:rsidRPr="004B01EF">
        <w:rPr>
          <w:rFonts w:cstheme="minorHAnsi"/>
          <w:sz w:val="24"/>
          <w:szCs w:val="24"/>
        </w:rPr>
        <w:t>is</w:t>
      </w:r>
      <w:r w:rsidRPr="004B01EF">
        <w:rPr>
          <w:rFonts w:cstheme="minorHAnsi"/>
          <w:sz w:val="24"/>
          <w:szCs w:val="24"/>
        </w:rPr>
        <w:t xml:space="preserve"> and</w:t>
      </w:r>
      <w:r w:rsidR="004B01EF" w:rsidRPr="004B01EF">
        <w:rPr>
          <w:rFonts w:cstheme="minorHAnsi"/>
          <w:sz w:val="24"/>
          <w:szCs w:val="24"/>
        </w:rPr>
        <w:t xml:space="preserve"> the</w:t>
      </w:r>
      <w:r w:rsidRPr="004B01EF">
        <w:rPr>
          <w:rFonts w:cstheme="minorHAnsi"/>
          <w:sz w:val="24"/>
          <w:szCs w:val="24"/>
        </w:rPr>
        <w:t xml:space="preserve"> proximity to other residential properties and the highway, a fully detailed Construction </w:t>
      </w:r>
      <w:r w:rsidRPr="004B01EF">
        <w:rPr>
          <w:rFonts w:cstheme="minorHAnsi"/>
          <w:sz w:val="24"/>
          <w:szCs w:val="24"/>
        </w:rPr>
        <w:lastRenderedPageBreak/>
        <w:t>Method Statement/Logistics Plan will be required.  This needs to be worked up at an early stage given the access difficulties.</w:t>
      </w:r>
    </w:p>
    <w:p w14:paraId="0B79EFCF" w14:textId="77777777" w:rsidR="00F471F5" w:rsidRPr="004B01EF" w:rsidRDefault="00F471F5" w:rsidP="004B01EF">
      <w:pPr>
        <w:spacing w:after="0" w:line="360" w:lineRule="auto"/>
        <w:rPr>
          <w:rFonts w:cstheme="minorHAnsi"/>
          <w:sz w:val="24"/>
          <w:szCs w:val="24"/>
        </w:rPr>
      </w:pPr>
    </w:p>
    <w:p w14:paraId="5FF19B2F" w14:textId="76939C26" w:rsidR="00F471F5" w:rsidRPr="004B01EF" w:rsidRDefault="00F471F5" w:rsidP="004B01EF">
      <w:pPr>
        <w:spacing w:after="0" w:line="360" w:lineRule="auto"/>
        <w:rPr>
          <w:rFonts w:cstheme="minorHAnsi"/>
          <w:sz w:val="24"/>
          <w:szCs w:val="24"/>
        </w:rPr>
      </w:pPr>
      <w:r w:rsidRPr="004B01EF">
        <w:rPr>
          <w:rFonts w:cstheme="minorHAnsi"/>
          <w:sz w:val="24"/>
          <w:szCs w:val="24"/>
        </w:rPr>
        <w:t xml:space="preserve">The applicant will need to detail </w:t>
      </w:r>
      <w:r w:rsidR="004B01EF" w:rsidRPr="004B01EF">
        <w:rPr>
          <w:rFonts w:cstheme="minorHAnsi"/>
          <w:sz w:val="24"/>
          <w:szCs w:val="24"/>
        </w:rPr>
        <w:t>h</w:t>
      </w:r>
      <w:r w:rsidRPr="004B01EF">
        <w:rPr>
          <w:rFonts w:cstheme="minorHAnsi"/>
          <w:sz w:val="24"/>
          <w:szCs w:val="24"/>
        </w:rPr>
        <w:t xml:space="preserve">ow materials will be brought into and out of the site in a safe manner, the programme duration, numbers of construction vehicles attending site, and the means of managing those to avoid impacting on the AM and PM peaks. The applicant will need to consult/liaise with the Borough’s Network Managers with respect to the access/servicing for the construction, to determine and get approval for any temporary arrangements on the highway to facilitate the build. </w:t>
      </w:r>
    </w:p>
    <w:p w14:paraId="52DB42C0" w14:textId="77777777" w:rsidR="00F471F5" w:rsidRPr="004B01EF" w:rsidRDefault="00F471F5" w:rsidP="004B01EF">
      <w:pPr>
        <w:spacing w:after="0" w:line="360" w:lineRule="auto"/>
        <w:rPr>
          <w:rFonts w:cstheme="minorHAnsi"/>
          <w:sz w:val="24"/>
          <w:szCs w:val="24"/>
        </w:rPr>
      </w:pPr>
    </w:p>
    <w:p w14:paraId="409C9013" w14:textId="77777777" w:rsidR="00F471F5" w:rsidRPr="004B01EF" w:rsidRDefault="00F471F5" w:rsidP="004B01EF">
      <w:pPr>
        <w:spacing w:after="0" w:line="360" w:lineRule="auto"/>
        <w:rPr>
          <w:rFonts w:cstheme="minorHAnsi"/>
          <w:sz w:val="24"/>
          <w:szCs w:val="24"/>
          <w:u w:val="single"/>
        </w:rPr>
      </w:pPr>
      <w:r w:rsidRPr="004B01EF">
        <w:rPr>
          <w:rFonts w:cstheme="minorHAnsi"/>
          <w:sz w:val="24"/>
          <w:szCs w:val="24"/>
          <w:u w:val="single"/>
        </w:rPr>
        <w:t>Summary</w:t>
      </w:r>
    </w:p>
    <w:p w14:paraId="514FF7F3" w14:textId="17146116" w:rsidR="00F471F5" w:rsidRPr="004B01EF" w:rsidRDefault="00F471F5" w:rsidP="004B01EF">
      <w:pPr>
        <w:spacing w:after="0" w:line="360" w:lineRule="auto"/>
        <w:rPr>
          <w:rFonts w:cstheme="minorHAnsi"/>
          <w:sz w:val="24"/>
          <w:szCs w:val="24"/>
        </w:rPr>
      </w:pPr>
      <w:r w:rsidRPr="004B01EF">
        <w:rPr>
          <w:rFonts w:cstheme="minorHAnsi"/>
          <w:sz w:val="24"/>
          <w:szCs w:val="24"/>
        </w:rPr>
        <w:t xml:space="preserve">This application is for the construction of 6 new residential dwellings to the rear of 18 Denmark Street.  From the transportation perspective, this is a small development, however as a car free proposal </w:t>
      </w:r>
      <w:r w:rsidR="004B01EF" w:rsidRPr="004B01EF">
        <w:rPr>
          <w:rFonts w:cstheme="minorHAnsi"/>
          <w:sz w:val="24"/>
          <w:szCs w:val="24"/>
        </w:rPr>
        <w:t xml:space="preserve">there may be some additional on street parking demands generated, the parking stress survey provided indicates that any uplift 9expected to be small) should not create any adverse parking impacts. </w:t>
      </w:r>
      <w:r w:rsidRPr="004B01EF">
        <w:rPr>
          <w:rFonts w:cstheme="minorHAnsi"/>
          <w:sz w:val="24"/>
          <w:szCs w:val="24"/>
        </w:rPr>
        <w:t xml:space="preserve">  </w:t>
      </w:r>
    </w:p>
    <w:p w14:paraId="03E81752" w14:textId="77777777" w:rsidR="00F471F5" w:rsidRPr="004B01EF" w:rsidRDefault="00F471F5" w:rsidP="004B01EF">
      <w:pPr>
        <w:spacing w:after="0" w:line="360" w:lineRule="auto"/>
        <w:rPr>
          <w:rFonts w:cstheme="minorHAnsi"/>
          <w:sz w:val="24"/>
          <w:szCs w:val="24"/>
        </w:rPr>
      </w:pPr>
    </w:p>
    <w:p w14:paraId="79D369CB" w14:textId="5820C7E1" w:rsidR="00F471F5" w:rsidRPr="004B01EF" w:rsidRDefault="00F471F5" w:rsidP="004B01EF">
      <w:pPr>
        <w:spacing w:after="0" w:line="360" w:lineRule="auto"/>
        <w:rPr>
          <w:rFonts w:cstheme="minorHAnsi"/>
          <w:sz w:val="24"/>
          <w:szCs w:val="24"/>
        </w:rPr>
      </w:pPr>
      <w:r w:rsidRPr="004B01EF">
        <w:rPr>
          <w:rFonts w:cstheme="minorHAnsi"/>
          <w:sz w:val="24"/>
          <w:szCs w:val="24"/>
        </w:rPr>
        <w:t xml:space="preserve">In addition to this full details of the proposed cycle parking (long and short stay) will be required, to ensure high quality provision is made.   </w:t>
      </w:r>
    </w:p>
    <w:p w14:paraId="3E8E9C1D" w14:textId="77777777" w:rsidR="00F471F5" w:rsidRPr="004B01EF" w:rsidRDefault="00F471F5" w:rsidP="004B01EF">
      <w:pPr>
        <w:spacing w:after="0" w:line="360" w:lineRule="auto"/>
        <w:rPr>
          <w:rFonts w:cstheme="minorHAnsi"/>
          <w:sz w:val="24"/>
          <w:szCs w:val="24"/>
        </w:rPr>
      </w:pPr>
    </w:p>
    <w:p w14:paraId="0007D8AF" w14:textId="7CA0E172" w:rsidR="00F471F5" w:rsidRPr="004B01EF" w:rsidRDefault="00F471F5" w:rsidP="004B01EF">
      <w:pPr>
        <w:spacing w:after="0" w:line="360" w:lineRule="auto"/>
        <w:rPr>
          <w:rFonts w:cstheme="minorHAnsi"/>
          <w:sz w:val="24"/>
          <w:szCs w:val="24"/>
        </w:rPr>
      </w:pPr>
      <w:r w:rsidRPr="004B01EF">
        <w:rPr>
          <w:rFonts w:cstheme="minorHAnsi"/>
          <w:sz w:val="24"/>
          <w:szCs w:val="24"/>
        </w:rPr>
        <w:t xml:space="preserve">Colleagues within the waste team will need to confirm acceptability of the proposed waste storage and collection arrangements, and a full detailed Construction Method Statement/Logistics Plan will be required, for which the applicant will need to engage with the Borough’s Network Managers. </w:t>
      </w:r>
    </w:p>
    <w:p w14:paraId="42F5C308" w14:textId="6947E40B" w:rsidR="004B01EF" w:rsidRPr="004B01EF" w:rsidRDefault="004B01EF" w:rsidP="004B01EF">
      <w:pPr>
        <w:spacing w:after="0" w:line="360" w:lineRule="auto"/>
        <w:rPr>
          <w:rFonts w:cstheme="minorHAnsi"/>
          <w:sz w:val="24"/>
          <w:szCs w:val="24"/>
        </w:rPr>
      </w:pPr>
    </w:p>
    <w:p w14:paraId="0604678C" w14:textId="64F494D2" w:rsidR="004B01EF" w:rsidRPr="004B01EF" w:rsidRDefault="004B01EF" w:rsidP="004B01EF">
      <w:pPr>
        <w:spacing w:after="0" w:line="360" w:lineRule="auto"/>
        <w:rPr>
          <w:rFonts w:cstheme="minorHAnsi"/>
          <w:sz w:val="24"/>
          <w:szCs w:val="24"/>
        </w:rPr>
      </w:pPr>
      <w:r w:rsidRPr="004B01EF">
        <w:rPr>
          <w:rFonts w:cstheme="minorHAnsi"/>
          <w:sz w:val="24"/>
          <w:szCs w:val="24"/>
        </w:rPr>
        <w:t>Subject to conditions relating to the cycle parking arrangements/details and a detailed draft of a construction method Statement/logistics Plan being approved prior to commencement, no objections from the Transportation perspective.</w:t>
      </w:r>
    </w:p>
    <w:p w14:paraId="452E31AB" w14:textId="77777777" w:rsidR="00F471F5" w:rsidRPr="004B01EF" w:rsidRDefault="00F471F5" w:rsidP="004B01EF">
      <w:pPr>
        <w:spacing w:after="0" w:line="360" w:lineRule="auto"/>
        <w:rPr>
          <w:rFonts w:cstheme="minorHAnsi"/>
          <w:sz w:val="24"/>
          <w:szCs w:val="24"/>
        </w:rPr>
      </w:pPr>
    </w:p>
    <w:sectPr w:rsidR="00F471F5" w:rsidRPr="004B01E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6061"/>
    <w:rsid w:val="000B195D"/>
    <w:rsid w:val="00327426"/>
    <w:rsid w:val="00332A28"/>
    <w:rsid w:val="00426061"/>
    <w:rsid w:val="0048425B"/>
    <w:rsid w:val="004B01EF"/>
    <w:rsid w:val="004D5B88"/>
    <w:rsid w:val="00547598"/>
    <w:rsid w:val="005C3FA1"/>
    <w:rsid w:val="00617180"/>
    <w:rsid w:val="00875784"/>
    <w:rsid w:val="009C5BE2"/>
    <w:rsid w:val="00A20546"/>
    <w:rsid w:val="00AC526E"/>
    <w:rsid w:val="00C14AF4"/>
    <w:rsid w:val="00D01BBB"/>
    <w:rsid w:val="00E37433"/>
    <w:rsid w:val="00F471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3DF17E"/>
  <w15:chartTrackingRefBased/>
  <w15:docId w15:val="{508524F3-4E42-480E-8633-1377982A1E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1539</TotalTime>
  <Pages>4</Pages>
  <Words>1101</Words>
  <Characters>6281</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Email SE-curity</dc:creator>
  <cp:keywords/>
  <dc:description/>
  <cp:lastModifiedBy>Email SE-curity</cp:lastModifiedBy>
  <cp:revision>8</cp:revision>
  <dcterms:created xsi:type="dcterms:W3CDTF">2023-02-22T09:18:00Z</dcterms:created>
  <dcterms:modified xsi:type="dcterms:W3CDTF">2023-02-23T11:09:00Z</dcterms:modified>
</cp:coreProperties>
</file>