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UI/images/TreeIcon0.png" ContentType="image/.png"/>
  <Override PartName="/customUI/images/TreeIcon.png" ContentType="image/.png"/>
</Types>
</file>

<file path=_rels/.rels><?xml version="1.0" encoding="UTF-8" standalone="yes"?>
<Relationships xmlns="http://schemas.openxmlformats.org/package/2006/relationships"><Relationship Id="R171cb491e3e34dd6" Type="http://schemas.microsoft.com/office/2006/relationships/ui/extensibility" Target="customUI/customUI.xml"/><Relationship Id="rId3" Type="http://schemas.openxmlformats.org/package/2006/relationships/metadata/core-properties" Target="docProps/core.xml"/><Relationship Id="Rde24347d4bf449ba" Type="http://schemas.microsoft.com/office/2007/relationships/ui/extensibility" Target="customUI/customUI14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EA603" w14:textId="77777777" w:rsidR="002C7DF8" w:rsidRPr="00D172F3" w:rsidRDefault="002C7DF8" w:rsidP="0082671B">
      <w:pPr>
        <w:pStyle w:val="MainHeading"/>
        <w:rPr>
          <w:rFonts w:cs="Arial"/>
          <w:color w:val="000000" w:themeColor="text1"/>
          <w:sz w:val="44"/>
          <w:szCs w:val="44"/>
        </w:rPr>
      </w:pPr>
      <w:r w:rsidRPr="00D172F3">
        <w:rPr>
          <w:rFonts w:cs="Arial"/>
          <w:color w:val="000000" w:themeColor="text1"/>
          <w:sz w:val="44"/>
          <w:szCs w:val="44"/>
        </w:rPr>
        <w:t>Engineers Report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7"/>
        <w:gridCol w:w="5545"/>
      </w:tblGrid>
      <w:tr w:rsidR="002C7DF8" w:rsidRPr="00D172F3" w14:paraId="7CD1B407" w14:textId="77777777" w:rsidTr="689BD48A">
        <w:trPr>
          <w:cantSplit/>
          <w:trHeight w:hRule="exact" w:val="2041"/>
        </w:trPr>
        <w:tc>
          <w:tcPr>
            <w:tcW w:w="2000" w:type="pct"/>
          </w:tcPr>
          <w:p w14:paraId="5DF3AB43" w14:textId="77777777" w:rsidR="002C7DF8" w:rsidRPr="00D172F3" w:rsidRDefault="002C7DF8" w:rsidP="00A91094">
            <w:pPr>
              <w:jc w:val="right"/>
              <w:rPr>
                <w:b/>
                <w:sz w:val="28"/>
                <w:szCs w:val="28"/>
              </w:rPr>
            </w:pPr>
            <w:r w:rsidRPr="00D172F3">
              <w:rPr>
                <w:b/>
                <w:sz w:val="28"/>
                <w:szCs w:val="28"/>
              </w:rPr>
              <w:t>Risk Address</w:t>
            </w:r>
          </w:p>
        </w:tc>
        <w:tc>
          <w:tcPr>
            <w:tcW w:w="3000" w:type="pct"/>
            <w:vAlign w:val="center"/>
          </w:tcPr>
          <w:p w14:paraId="73CB2E2D" w14:textId="752CC6E7" w:rsidR="002C7DF8" w:rsidRPr="00D172F3" w:rsidRDefault="689BD48A" w:rsidP="689BD48A">
            <w:pPr>
              <w:spacing w:after="160" w:line="270" w:lineRule="exact"/>
              <w:rPr>
                <w:sz w:val="24"/>
                <w:szCs w:val="24"/>
              </w:rPr>
            </w:pPr>
            <w:r w:rsidRPr="00D172F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 Grand Avenue</w:t>
            </w:r>
          </w:p>
          <w:p w14:paraId="15ABA2DE" w14:textId="2D4EC9D0" w:rsidR="002C7DF8" w:rsidRPr="00D172F3" w:rsidRDefault="689BD48A" w:rsidP="689BD48A">
            <w:pPr>
              <w:spacing w:after="160" w:line="270" w:lineRule="exact"/>
              <w:rPr>
                <w:sz w:val="24"/>
                <w:szCs w:val="24"/>
              </w:rPr>
            </w:pPr>
            <w:r w:rsidRPr="00D172F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London</w:t>
            </w:r>
          </w:p>
          <w:p w14:paraId="4E45D120" w14:textId="75486B55" w:rsidR="002C7DF8" w:rsidRPr="00D172F3" w:rsidRDefault="689BD48A" w:rsidP="689BD48A">
            <w:pPr>
              <w:spacing w:after="160" w:line="270" w:lineRule="exact"/>
              <w:rPr>
                <w:sz w:val="24"/>
                <w:szCs w:val="24"/>
              </w:rPr>
            </w:pPr>
            <w:r w:rsidRPr="00D172F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London</w:t>
            </w:r>
          </w:p>
          <w:p w14:paraId="659FE785" w14:textId="7A7FA729" w:rsidR="002C7DF8" w:rsidRPr="00D172F3" w:rsidRDefault="689BD48A" w:rsidP="689BD48A">
            <w:pPr>
              <w:spacing w:after="160" w:line="270" w:lineRule="exact"/>
              <w:rPr>
                <w:sz w:val="24"/>
                <w:szCs w:val="24"/>
              </w:rPr>
            </w:pPr>
            <w:r w:rsidRPr="00D172F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N10 3AY</w:t>
            </w:r>
          </w:p>
          <w:p w14:paraId="3C14962B" w14:textId="18FAF02B" w:rsidR="002C7DF8" w:rsidRPr="00D172F3" w:rsidRDefault="002C7DF8" w:rsidP="689BD48A">
            <w:pPr>
              <w:spacing w:after="160" w:line="259" w:lineRule="auto"/>
              <w:rPr>
                <w:sz w:val="24"/>
                <w:szCs w:val="24"/>
              </w:rPr>
            </w:pPr>
          </w:p>
        </w:tc>
      </w:tr>
      <w:tr w:rsidR="002C7DF8" w:rsidRPr="00D172F3" w14:paraId="10AAC0EB" w14:textId="77777777" w:rsidTr="689BD48A">
        <w:trPr>
          <w:cantSplit/>
          <w:trHeight w:hRule="exact" w:val="340"/>
        </w:trPr>
        <w:tc>
          <w:tcPr>
            <w:tcW w:w="2000" w:type="pct"/>
          </w:tcPr>
          <w:p w14:paraId="13F46A87" w14:textId="77777777" w:rsidR="002C7DF8" w:rsidRPr="00D172F3" w:rsidRDefault="002C7DF8" w:rsidP="00A91094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3000" w:type="pct"/>
            <w:vAlign w:val="center"/>
          </w:tcPr>
          <w:p w14:paraId="22A78BCB" w14:textId="77777777" w:rsidR="002C7DF8" w:rsidRPr="00D172F3" w:rsidRDefault="002C7DF8" w:rsidP="00A9109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C7DF8" w:rsidRPr="00D172F3" w14:paraId="011EE89A" w14:textId="77777777" w:rsidTr="689BD48A">
        <w:trPr>
          <w:cantSplit/>
          <w:trHeight w:hRule="exact" w:val="340"/>
        </w:trPr>
        <w:tc>
          <w:tcPr>
            <w:tcW w:w="2000" w:type="pct"/>
          </w:tcPr>
          <w:p w14:paraId="01B7A681" w14:textId="77777777" w:rsidR="002C7DF8" w:rsidRPr="00D172F3" w:rsidRDefault="002C7DF8" w:rsidP="00A91094">
            <w:pPr>
              <w:jc w:val="right"/>
              <w:rPr>
                <w:b/>
                <w:sz w:val="28"/>
                <w:szCs w:val="28"/>
              </w:rPr>
            </w:pPr>
            <w:r w:rsidRPr="00D172F3">
              <w:rPr>
                <w:b/>
                <w:sz w:val="28"/>
                <w:szCs w:val="28"/>
              </w:rPr>
              <w:t>360 Reference</w:t>
            </w:r>
          </w:p>
        </w:tc>
        <w:tc>
          <w:tcPr>
            <w:tcW w:w="3000" w:type="pct"/>
            <w:vAlign w:val="center"/>
          </w:tcPr>
          <w:p w14:paraId="7D7B6000" w14:textId="2C5ABA7C" w:rsidR="002C7DF8" w:rsidRPr="00D172F3" w:rsidRDefault="689BD48A" w:rsidP="778945E8">
            <w:pPr>
              <w:spacing w:line="270" w:lineRule="exact"/>
              <w:rPr>
                <w:sz w:val="24"/>
                <w:szCs w:val="24"/>
              </w:rPr>
            </w:pPr>
            <w:r w:rsidRPr="00D172F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LIV-SN-22-005397</w:t>
            </w:r>
          </w:p>
        </w:tc>
      </w:tr>
      <w:tr w:rsidR="002C7DF8" w:rsidRPr="00D172F3" w14:paraId="65A05B42" w14:textId="77777777" w:rsidTr="689BD48A">
        <w:trPr>
          <w:cantSplit/>
          <w:trHeight w:hRule="exact" w:val="340"/>
        </w:trPr>
        <w:tc>
          <w:tcPr>
            <w:tcW w:w="2000" w:type="pct"/>
          </w:tcPr>
          <w:p w14:paraId="19CE0515" w14:textId="77777777" w:rsidR="002C7DF8" w:rsidRPr="00D172F3" w:rsidRDefault="002C7DF8" w:rsidP="00A91094">
            <w:pPr>
              <w:jc w:val="right"/>
              <w:rPr>
                <w:b/>
                <w:sz w:val="28"/>
                <w:szCs w:val="28"/>
              </w:rPr>
            </w:pPr>
            <w:r w:rsidRPr="00D172F3">
              <w:rPr>
                <w:b/>
                <w:sz w:val="28"/>
                <w:szCs w:val="28"/>
              </w:rPr>
              <w:t>Insurer Reference</w:t>
            </w:r>
          </w:p>
        </w:tc>
        <w:tc>
          <w:tcPr>
            <w:tcW w:w="3000" w:type="pct"/>
            <w:vAlign w:val="center"/>
          </w:tcPr>
          <w:p w14:paraId="466BE47A" w14:textId="5D53DDB0" w:rsidR="002C7DF8" w:rsidRPr="00D172F3" w:rsidRDefault="689BD48A" w:rsidP="689BD48A">
            <w:pPr>
              <w:spacing w:line="270" w:lineRule="exact"/>
              <w:rPr>
                <w:sz w:val="24"/>
                <w:szCs w:val="24"/>
              </w:rPr>
            </w:pPr>
            <w:r w:rsidRPr="00D172F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100-50-196543</w:t>
            </w:r>
          </w:p>
          <w:p w14:paraId="0FA5C5C2" w14:textId="77202FA9" w:rsidR="002C7DF8" w:rsidRPr="00D172F3" w:rsidRDefault="002C7DF8" w:rsidP="778945E8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2C7DF8" w:rsidRPr="00D172F3" w14:paraId="2EFC2217" w14:textId="77777777" w:rsidTr="689BD48A">
        <w:trPr>
          <w:cantSplit/>
          <w:trHeight w:hRule="exact" w:val="340"/>
        </w:trPr>
        <w:tc>
          <w:tcPr>
            <w:tcW w:w="2000" w:type="pct"/>
          </w:tcPr>
          <w:p w14:paraId="53D9E8E0" w14:textId="77777777" w:rsidR="002C7DF8" w:rsidRPr="00D172F3" w:rsidRDefault="002C7DF8" w:rsidP="00A91094">
            <w:pPr>
              <w:jc w:val="right"/>
              <w:rPr>
                <w:b/>
                <w:sz w:val="28"/>
                <w:szCs w:val="28"/>
              </w:rPr>
            </w:pPr>
            <w:r w:rsidRPr="00D172F3">
              <w:rPr>
                <w:b/>
                <w:sz w:val="28"/>
                <w:szCs w:val="28"/>
              </w:rPr>
              <w:t>Policy Holder</w:t>
            </w:r>
          </w:p>
        </w:tc>
        <w:tc>
          <w:tcPr>
            <w:tcW w:w="3000" w:type="pct"/>
            <w:vAlign w:val="center"/>
          </w:tcPr>
          <w:p w14:paraId="69C7BF20" w14:textId="7785DF47" w:rsidR="002C7DF8" w:rsidRPr="00D172F3" w:rsidRDefault="689BD48A" w:rsidP="06905BD6">
            <w:pPr>
              <w:rPr>
                <w:sz w:val="24"/>
                <w:szCs w:val="24"/>
              </w:rPr>
            </w:pPr>
            <w:r w:rsidRPr="00D172F3">
              <w:rPr>
                <w:sz w:val="24"/>
                <w:szCs w:val="24"/>
              </w:rPr>
              <w:t xml:space="preserve">Mr. John </w:t>
            </w:r>
            <w:proofErr w:type="spellStart"/>
            <w:r w:rsidRPr="00D172F3">
              <w:rPr>
                <w:sz w:val="24"/>
                <w:szCs w:val="24"/>
              </w:rPr>
              <w:t>Illman</w:t>
            </w:r>
            <w:proofErr w:type="spellEnd"/>
          </w:p>
        </w:tc>
      </w:tr>
      <w:tr w:rsidR="002C7DF8" w:rsidRPr="00D172F3" w14:paraId="1DBE8346" w14:textId="77777777" w:rsidTr="689BD48A">
        <w:trPr>
          <w:cantSplit/>
          <w:trHeight w:hRule="exact" w:val="340"/>
        </w:trPr>
        <w:tc>
          <w:tcPr>
            <w:tcW w:w="2000" w:type="pct"/>
          </w:tcPr>
          <w:p w14:paraId="19B4A2AD" w14:textId="77777777" w:rsidR="002C7DF8" w:rsidRPr="00D172F3" w:rsidRDefault="002C7DF8" w:rsidP="00A91094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3000" w:type="pct"/>
            <w:vAlign w:val="center"/>
          </w:tcPr>
          <w:p w14:paraId="41D183EA" w14:textId="77777777" w:rsidR="002C7DF8" w:rsidRPr="00D172F3" w:rsidRDefault="002C7DF8" w:rsidP="00A9109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C7DF8" w:rsidRPr="00D172F3" w14:paraId="30DC40B1" w14:textId="77777777" w:rsidTr="689BD48A">
        <w:trPr>
          <w:cantSplit/>
          <w:trHeight w:hRule="exact" w:val="340"/>
        </w:trPr>
        <w:tc>
          <w:tcPr>
            <w:tcW w:w="2000" w:type="pct"/>
          </w:tcPr>
          <w:p w14:paraId="30BED10C" w14:textId="1BF22019" w:rsidR="002C7DF8" w:rsidRPr="00D172F3" w:rsidRDefault="002C7DF8" w:rsidP="689BD48A">
            <w:pPr>
              <w:spacing w:line="259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00" w:type="pct"/>
            <w:vAlign w:val="center"/>
          </w:tcPr>
          <w:p w14:paraId="2366912D" w14:textId="376E988D" w:rsidR="002C7DF8" w:rsidRPr="00D172F3" w:rsidRDefault="002C7DF8" w:rsidP="778945E8">
            <w:pPr>
              <w:rPr>
                <w:sz w:val="24"/>
                <w:szCs w:val="24"/>
              </w:rPr>
            </w:pPr>
          </w:p>
        </w:tc>
      </w:tr>
      <w:tr w:rsidR="002C7DF8" w:rsidRPr="00D172F3" w14:paraId="6135495F" w14:textId="77777777" w:rsidTr="689BD48A">
        <w:trPr>
          <w:cantSplit/>
          <w:trHeight w:hRule="exact" w:val="340"/>
        </w:trPr>
        <w:tc>
          <w:tcPr>
            <w:tcW w:w="2000" w:type="pct"/>
          </w:tcPr>
          <w:p w14:paraId="0CAA9BDF" w14:textId="77777777" w:rsidR="002C7DF8" w:rsidRPr="00D172F3" w:rsidRDefault="002C7DF8" w:rsidP="00A91094">
            <w:pPr>
              <w:jc w:val="right"/>
              <w:rPr>
                <w:b/>
                <w:sz w:val="28"/>
                <w:szCs w:val="28"/>
              </w:rPr>
            </w:pPr>
            <w:r w:rsidRPr="00D172F3">
              <w:rPr>
                <w:b/>
                <w:sz w:val="28"/>
                <w:szCs w:val="28"/>
              </w:rPr>
              <w:t>Date Instructed</w:t>
            </w:r>
          </w:p>
        </w:tc>
        <w:tc>
          <w:tcPr>
            <w:tcW w:w="3000" w:type="pct"/>
            <w:vAlign w:val="center"/>
          </w:tcPr>
          <w:p w14:paraId="082A7E20" w14:textId="2D588BDF" w:rsidR="002C7DF8" w:rsidRPr="00D172F3" w:rsidRDefault="689BD48A" w:rsidP="778945E8">
            <w:pPr>
              <w:rPr>
                <w:sz w:val="24"/>
                <w:szCs w:val="24"/>
              </w:rPr>
            </w:pPr>
            <w:r w:rsidRPr="00D172F3">
              <w:rPr>
                <w:sz w:val="24"/>
                <w:szCs w:val="24"/>
              </w:rPr>
              <w:t>16/09/22</w:t>
            </w:r>
          </w:p>
        </w:tc>
      </w:tr>
      <w:tr w:rsidR="002C7DF8" w:rsidRPr="00D172F3" w14:paraId="429FC0AA" w14:textId="77777777" w:rsidTr="689BD48A">
        <w:trPr>
          <w:cantSplit/>
          <w:trHeight w:hRule="exact" w:val="340"/>
        </w:trPr>
        <w:tc>
          <w:tcPr>
            <w:tcW w:w="2000" w:type="pct"/>
          </w:tcPr>
          <w:p w14:paraId="544CA0BF" w14:textId="77777777" w:rsidR="002C7DF8" w:rsidRPr="00D172F3" w:rsidRDefault="002C7DF8" w:rsidP="00A91094">
            <w:pPr>
              <w:jc w:val="right"/>
              <w:rPr>
                <w:b/>
                <w:sz w:val="28"/>
                <w:szCs w:val="28"/>
              </w:rPr>
            </w:pPr>
            <w:r w:rsidRPr="00D172F3">
              <w:rPr>
                <w:b/>
                <w:sz w:val="28"/>
                <w:szCs w:val="28"/>
              </w:rPr>
              <w:t>Report Date</w:t>
            </w:r>
          </w:p>
        </w:tc>
        <w:tc>
          <w:tcPr>
            <w:tcW w:w="3000" w:type="pct"/>
            <w:vAlign w:val="center"/>
          </w:tcPr>
          <w:p w14:paraId="1ABF940F" w14:textId="140FB32F" w:rsidR="002C7DF8" w:rsidRPr="00D172F3" w:rsidRDefault="006146FC" w:rsidP="06905B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9D4ACF" w:rsidRPr="00D172F3">
              <w:rPr>
                <w:sz w:val="24"/>
                <w:szCs w:val="24"/>
              </w:rPr>
              <w:t>/11/22</w:t>
            </w:r>
          </w:p>
        </w:tc>
      </w:tr>
    </w:tbl>
    <w:p w14:paraId="555058C9" w14:textId="62D7B393" w:rsidR="00047D9F" w:rsidRPr="00D172F3" w:rsidRDefault="00047D9F" w:rsidP="00F67579">
      <w:pPr>
        <w:jc w:val="center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0D6AC7" w:rsidRPr="00D172F3" w14:paraId="3F1724FA" w14:textId="77777777" w:rsidTr="003A582F">
        <w:trPr>
          <w:cantSplit/>
          <w:trHeight w:val="6804"/>
          <w:jc w:val="center"/>
        </w:trPr>
        <w:tc>
          <w:tcPr>
            <w:tcW w:w="6804" w:type="dxa"/>
            <w:noWrap/>
            <w:vAlign w:val="center"/>
          </w:tcPr>
          <w:p w14:paraId="09E55C6B" w14:textId="19366C7B" w:rsidR="00D630BA" w:rsidRPr="00D172F3" w:rsidRDefault="002C61F4" w:rsidP="00F67579">
            <w:pPr>
              <w:jc w:val="center"/>
            </w:pPr>
            <w:r w:rsidRPr="00D172F3">
              <w:rPr>
                <w:noProof/>
                <w:lang w:eastAsia="en-GB"/>
              </w:rPr>
              <w:drawing>
                <wp:inline distT="0" distB="0" distL="0" distR="0" wp14:anchorId="57EC729D" wp14:editId="2E5CB173">
                  <wp:extent cx="3889612" cy="290520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4253" cy="290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C7B92A" w14:textId="225BBE4C" w:rsidR="000D6AC7" w:rsidRPr="00D172F3" w:rsidRDefault="000D6AC7" w:rsidP="00F67579">
      <w:pPr>
        <w:jc w:val="center"/>
      </w:pPr>
    </w:p>
    <w:p w14:paraId="696CEE6F" w14:textId="77777777" w:rsidR="00D630BA" w:rsidRPr="00D172F3" w:rsidRDefault="00D630BA" w:rsidP="007A18C7">
      <w:pPr>
        <w:spacing w:after="0" w:line="240" w:lineRule="auto"/>
        <w:rPr>
          <w:rFonts w:ascii="Arial" w:hAnsi="Arial" w:cs="Arial"/>
          <w:b/>
          <w:color w:val="000000" w:themeColor="text1"/>
          <w:u w:val="single"/>
        </w:rPr>
      </w:pPr>
    </w:p>
    <w:p w14:paraId="3EECEBFF" w14:textId="77777777" w:rsidR="002C7DF8" w:rsidRPr="00D172F3" w:rsidRDefault="002C7DF8" w:rsidP="002C7DF8">
      <w:pPr>
        <w:spacing w:after="0" w:line="240" w:lineRule="auto"/>
        <w:rPr>
          <w:rFonts w:ascii="Arial" w:hAnsi="Arial" w:cs="Arial"/>
          <w:b/>
          <w:color w:val="000000" w:themeColor="text1"/>
          <w:u w:val="single"/>
        </w:rPr>
      </w:pPr>
      <w:r w:rsidRPr="00D172F3">
        <w:rPr>
          <w:rFonts w:ascii="Arial" w:hAnsi="Arial" w:cs="Arial"/>
          <w:b/>
          <w:color w:val="000000" w:themeColor="text1"/>
          <w:u w:val="single"/>
        </w:rPr>
        <w:lastRenderedPageBreak/>
        <w:t xml:space="preserve">Description of Premises </w:t>
      </w:r>
    </w:p>
    <w:p w14:paraId="22266A02" w14:textId="77777777" w:rsidR="002C7DF8" w:rsidRPr="00D172F3" w:rsidRDefault="002C7DF8" w:rsidP="002C7DF8">
      <w:pPr>
        <w:spacing w:after="0" w:line="240" w:lineRule="auto"/>
        <w:rPr>
          <w:rFonts w:ascii="Arial" w:hAnsi="Arial" w:cs="Arial"/>
          <w:b/>
          <w:u w:val="single"/>
        </w:rPr>
      </w:pPr>
    </w:p>
    <w:p w14:paraId="50A64EE1" w14:textId="4703909E" w:rsidR="00F611F3" w:rsidRPr="00D172F3" w:rsidRDefault="002C7DF8" w:rsidP="002C7DF8">
      <w:pPr>
        <w:jc w:val="both"/>
        <w:rPr>
          <w:rFonts w:ascii="Arial" w:hAnsi="Arial" w:cs="Arial"/>
        </w:rPr>
      </w:pPr>
      <w:r w:rsidRPr="00D172F3">
        <w:rPr>
          <w:rFonts w:ascii="Arial" w:hAnsi="Arial" w:cs="Arial"/>
        </w:rPr>
        <w:t xml:space="preserve">The insured property is </w:t>
      </w:r>
      <w:r w:rsidR="005A5B4B" w:rsidRPr="00D172F3">
        <w:rPr>
          <w:rFonts w:ascii="Arial" w:hAnsi="Arial" w:cs="Arial"/>
        </w:rPr>
        <w:t xml:space="preserve">a </w:t>
      </w:r>
      <w:r w:rsidR="009D4ACF" w:rsidRPr="00D172F3">
        <w:rPr>
          <w:rFonts w:ascii="Arial" w:hAnsi="Arial" w:cs="Arial"/>
        </w:rPr>
        <w:t>5 bedroom mid terrace</w:t>
      </w:r>
      <w:r w:rsidRPr="00D172F3">
        <w:rPr>
          <w:rFonts w:ascii="Arial" w:hAnsi="Arial" w:cs="Arial"/>
        </w:rPr>
        <w:t xml:space="preserve"> </w:t>
      </w:r>
      <w:r w:rsidR="00FF3EE3" w:rsidRPr="00D172F3">
        <w:rPr>
          <w:rFonts w:ascii="Arial" w:hAnsi="Arial" w:cs="Arial"/>
        </w:rPr>
        <w:t>house</w:t>
      </w:r>
      <w:r w:rsidR="00F611F3" w:rsidRPr="00D172F3">
        <w:rPr>
          <w:rFonts w:ascii="Arial" w:hAnsi="Arial" w:cs="Arial"/>
        </w:rPr>
        <w:t xml:space="preserve"> </w:t>
      </w:r>
      <w:r w:rsidRPr="00D172F3">
        <w:rPr>
          <w:rFonts w:ascii="Arial" w:hAnsi="Arial" w:cs="Arial"/>
        </w:rPr>
        <w:t>co</w:t>
      </w:r>
      <w:r w:rsidR="00F611F3" w:rsidRPr="00D172F3">
        <w:rPr>
          <w:rFonts w:ascii="Arial" w:hAnsi="Arial" w:cs="Arial"/>
        </w:rPr>
        <w:t>nstructed in traditional masonry</w:t>
      </w:r>
      <w:r w:rsidRPr="00D172F3">
        <w:rPr>
          <w:rFonts w:ascii="Arial" w:hAnsi="Arial" w:cs="Arial"/>
        </w:rPr>
        <w:t xml:space="preserve"> </w:t>
      </w:r>
      <w:r w:rsidR="009D4ACF" w:rsidRPr="00D172F3">
        <w:rPr>
          <w:rFonts w:ascii="Arial" w:hAnsi="Arial" w:cs="Arial"/>
        </w:rPr>
        <w:t>circa 191</w:t>
      </w:r>
      <w:r w:rsidR="00FF3EE3" w:rsidRPr="00D172F3">
        <w:rPr>
          <w:rFonts w:ascii="Arial" w:hAnsi="Arial" w:cs="Arial"/>
        </w:rPr>
        <w:t>0</w:t>
      </w:r>
      <w:r w:rsidR="00F611F3" w:rsidRPr="00D172F3">
        <w:rPr>
          <w:rFonts w:ascii="Arial" w:hAnsi="Arial" w:cs="Arial"/>
        </w:rPr>
        <w:t>.</w:t>
      </w:r>
      <w:r w:rsidR="00DD2C03" w:rsidRPr="00D172F3">
        <w:rPr>
          <w:rFonts w:ascii="Arial" w:hAnsi="Arial" w:cs="Arial"/>
        </w:rPr>
        <w:t xml:space="preserve"> </w:t>
      </w:r>
      <w:r w:rsidR="00F611F3" w:rsidRPr="00D172F3">
        <w:rPr>
          <w:rFonts w:ascii="Arial" w:hAnsi="Arial" w:cs="Arial"/>
        </w:rPr>
        <w:t xml:space="preserve">The </w:t>
      </w:r>
      <w:r w:rsidR="002E197D" w:rsidRPr="00D172F3">
        <w:rPr>
          <w:rFonts w:ascii="Arial" w:hAnsi="Arial" w:cs="Arial"/>
        </w:rPr>
        <w:t xml:space="preserve">external </w:t>
      </w:r>
      <w:r w:rsidR="00F611F3" w:rsidRPr="00D172F3">
        <w:rPr>
          <w:rFonts w:ascii="Arial" w:hAnsi="Arial" w:cs="Arial"/>
        </w:rPr>
        <w:t xml:space="preserve">walls are </w:t>
      </w:r>
      <w:r w:rsidR="002E197D" w:rsidRPr="00D172F3">
        <w:rPr>
          <w:rFonts w:ascii="Arial" w:hAnsi="Arial" w:cs="Arial"/>
        </w:rPr>
        <w:t>understood to be a cavity construction</w:t>
      </w:r>
      <w:r w:rsidR="00F611F3" w:rsidRPr="00D172F3">
        <w:rPr>
          <w:rFonts w:ascii="Arial" w:hAnsi="Arial" w:cs="Arial"/>
        </w:rPr>
        <w:t xml:space="preserve"> </w:t>
      </w:r>
      <w:r w:rsidR="002E197D" w:rsidRPr="00D172F3">
        <w:rPr>
          <w:rFonts w:ascii="Arial" w:hAnsi="Arial" w:cs="Arial"/>
        </w:rPr>
        <w:t>with</w:t>
      </w:r>
      <w:r w:rsidR="00F611F3" w:rsidRPr="00D172F3">
        <w:rPr>
          <w:rFonts w:ascii="Arial" w:hAnsi="Arial" w:cs="Arial"/>
        </w:rPr>
        <w:t xml:space="preserve"> facing brickwork.</w:t>
      </w:r>
    </w:p>
    <w:p w14:paraId="6208A857" w14:textId="0BB4D7AC" w:rsidR="002E197D" w:rsidRPr="00D172F3" w:rsidRDefault="002E197D" w:rsidP="002C7DF8">
      <w:pPr>
        <w:jc w:val="both"/>
        <w:rPr>
          <w:rFonts w:ascii="Arial" w:hAnsi="Arial" w:cs="Arial"/>
        </w:rPr>
      </w:pPr>
      <w:r w:rsidRPr="00D172F3">
        <w:rPr>
          <w:rFonts w:ascii="Arial" w:hAnsi="Arial" w:cs="Arial"/>
        </w:rPr>
        <w:t xml:space="preserve">The roof is a traditional pitched </w:t>
      </w:r>
      <w:r w:rsidR="009D4ACF" w:rsidRPr="00D172F3">
        <w:rPr>
          <w:rFonts w:ascii="Arial" w:hAnsi="Arial" w:cs="Arial"/>
        </w:rPr>
        <w:t>roof covered in tiles</w:t>
      </w:r>
      <w:r w:rsidRPr="00D172F3">
        <w:rPr>
          <w:rFonts w:ascii="Arial" w:hAnsi="Arial" w:cs="Arial"/>
        </w:rPr>
        <w:t>.</w:t>
      </w:r>
    </w:p>
    <w:p w14:paraId="36BD966F" w14:textId="6E53A7C1" w:rsidR="002C7DF8" w:rsidRPr="00D172F3" w:rsidRDefault="002C7DF8" w:rsidP="002C7DF8">
      <w:pPr>
        <w:jc w:val="both"/>
        <w:rPr>
          <w:rFonts w:ascii="Arial" w:hAnsi="Arial" w:cs="Arial"/>
        </w:rPr>
      </w:pPr>
      <w:r w:rsidRPr="00D172F3">
        <w:rPr>
          <w:rFonts w:ascii="Arial" w:hAnsi="Arial" w:cs="Arial"/>
        </w:rPr>
        <w:t xml:space="preserve">We understand the policyholder purchased the property approximately </w:t>
      </w:r>
      <w:r w:rsidR="009D4ACF" w:rsidRPr="00D172F3">
        <w:rPr>
          <w:rFonts w:ascii="Arial" w:hAnsi="Arial" w:cs="Arial"/>
        </w:rPr>
        <w:t>36</w:t>
      </w:r>
      <w:r w:rsidRPr="00D172F3">
        <w:rPr>
          <w:rFonts w:ascii="Arial" w:hAnsi="Arial" w:cs="Arial"/>
        </w:rPr>
        <w:t xml:space="preserve"> years ago.</w:t>
      </w:r>
    </w:p>
    <w:p w14:paraId="2240F3A6" w14:textId="77777777" w:rsidR="002C7DF8" w:rsidRPr="00D172F3" w:rsidRDefault="002C7DF8" w:rsidP="002C7DF8">
      <w:pPr>
        <w:jc w:val="both"/>
        <w:rPr>
          <w:rFonts w:ascii="Arial" w:hAnsi="Arial" w:cs="Arial"/>
        </w:rPr>
      </w:pPr>
      <w:r w:rsidRPr="00D172F3">
        <w:rPr>
          <w:rFonts w:ascii="Arial" w:hAnsi="Arial" w:cs="Arial"/>
        </w:rPr>
        <w:t xml:space="preserve">The property is in a residential area of similar type properties, with no apparent adverse site features. </w:t>
      </w:r>
    </w:p>
    <w:p w14:paraId="30CFDA2F" w14:textId="77777777" w:rsidR="002C7DF8" w:rsidRPr="00D172F3" w:rsidRDefault="002C7DF8" w:rsidP="002C7DF8">
      <w:pPr>
        <w:rPr>
          <w:rFonts w:ascii="Arial" w:hAnsi="Arial" w:cs="Arial"/>
          <w:b/>
          <w:u w:val="single"/>
        </w:rPr>
      </w:pPr>
      <w:r w:rsidRPr="00D172F3">
        <w:rPr>
          <w:rFonts w:ascii="Arial" w:hAnsi="Arial" w:cs="Arial"/>
          <w:b/>
          <w:u w:val="single"/>
        </w:rPr>
        <w:t xml:space="preserve">Discovery of Damage  </w:t>
      </w:r>
    </w:p>
    <w:p w14:paraId="13C60F07" w14:textId="6EE6CB36" w:rsidR="00292F1A" w:rsidRPr="00D172F3" w:rsidRDefault="009D4ACF" w:rsidP="002E197D">
      <w:pPr>
        <w:pStyle w:val="SubHeading"/>
        <w:rPr>
          <w:rFonts w:cs="Arial"/>
          <w:b w:val="0"/>
          <w:color w:val="auto"/>
          <w:sz w:val="22"/>
          <w:szCs w:val="22"/>
        </w:rPr>
      </w:pPr>
      <w:r w:rsidRPr="00D172F3">
        <w:rPr>
          <w:rFonts w:cs="Arial"/>
          <w:b w:val="0"/>
          <w:color w:val="auto"/>
          <w:sz w:val="22"/>
          <w:szCs w:val="22"/>
        </w:rPr>
        <w:t>We understand that</w:t>
      </w:r>
      <w:r w:rsidR="0066111F" w:rsidRPr="00D172F3">
        <w:rPr>
          <w:rFonts w:cs="Arial"/>
          <w:b w:val="0"/>
          <w:color w:val="auto"/>
          <w:sz w:val="22"/>
          <w:szCs w:val="22"/>
        </w:rPr>
        <w:t xml:space="preserve"> the </w:t>
      </w:r>
      <w:r w:rsidR="002C7DF8" w:rsidRPr="00D172F3">
        <w:rPr>
          <w:rFonts w:cs="Arial"/>
          <w:b w:val="0"/>
          <w:color w:val="auto"/>
          <w:sz w:val="22"/>
          <w:szCs w:val="22"/>
        </w:rPr>
        <w:t xml:space="preserve">policyholder </w:t>
      </w:r>
      <w:r w:rsidRPr="00D172F3">
        <w:rPr>
          <w:rFonts w:cs="Arial"/>
          <w:b w:val="0"/>
          <w:color w:val="auto"/>
          <w:sz w:val="22"/>
          <w:szCs w:val="22"/>
        </w:rPr>
        <w:t xml:space="preserve">became </w:t>
      </w:r>
      <w:r w:rsidR="0066111F" w:rsidRPr="00D172F3">
        <w:rPr>
          <w:rFonts w:cs="Arial"/>
          <w:b w:val="0"/>
          <w:color w:val="auto"/>
          <w:sz w:val="22"/>
          <w:szCs w:val="22"/>
        </w:rPr>
        <w:t xml:space="preserve">aware of </w:t>
      </w:r>
      <w:r w:rsidRPr="00D172F3">
        <w:rPr>
          <w:rFonts w:cs="Arial"/>
          <w:b w:val="0"/>
          <w:color w:val="auto"/>
          <w:sz w:val="22"/>
          <w:szCs w:val="22"/>
        </w:rPr>
        <w:t xml:space="preserve">the </w:t>
      </w:r>
      <w:r w:rsidR="002C7DF8" w:rsidRPr="00D172F3">
        <w:rPr>
          <w:rFonts w:cs="Arial"/>
          <w:b w:val="0"/>
          <w:color w:val="auto"/>
          <w:sz w:val="22"/>
          <w:szCs w:val="22"/>
        </w:rPr>
        <w:t xml:space="preserve">cracks </w:t>
      </w:r>
      <w:r w:rsidR="0066111F" w:rsidRPr="00D172F3">
        <w:rPr>
          <w:rFonts w:cs="Arial"/>
          <w:b w:val="0"/>
          <w:color w:val="auto"/>
          <w:sz w:val="22"/>
          <w:szCs w:val="22"/>
        </w:rPr>
        <w:t xml:space="preserve">to the </w:t>
      </w:r>
      <w:r w:rsidRPr="00D172F3">
        <w:rPr>
          <w:rFonts w:cs="Arial"/>
          <w:b w:val="0"/>
          <w:color w:val="auto"/>
          <w:sz w:val="22"/>
          <w:szCs w:val="22"/>
        </w:rPr>
        <w:t>front of the property in June</w:t>
      </w:r>
      <w:r w:rsidR="0066111F" w:rsidRPr="00D172F3">
        <w:rPr>
          <w:rFonts w:cs="Arial"/>
          <w:b w:val="0"/>
          <w:color w:val="auto"/>
          <w:sz w:val="22"/>
          <w:szCs w:val="22"/>
        </w:rPr>
        <w:t xml:space="preserve"> 2022</w:t>
      </w:r>
      <w:r w:rsidR="002E197D" w:rsidRPr="00D172F3">
        <w:rPr>
          <w:rFonts w:cs="Arial"/>
          <w:b w:val="0"/>
          <w:color w:val="auto"/>
          <w:sz w:val="22"/>
          <w:szCs w:val="22"/>
        </w:rPr>
        <w:t xml:space="preserve">. </w:t>
      </w:r>
    </w:p>
    <w:p w14:paraId="5B2531FB" w14:textId="77777777" w:rsidR="00292F1A" w:rsidRPr="00D172F3" w:rsidRDefault="00292F1A" w:rsidP="002C7DF8">
      <w:pPr>
        <w:pStyle w:val="SubHeading"/>
        <w:rPr>
          <w:rFonts w:cs="Arial"/>
          <w:b w:val="0"/>
          <w:color w:val="auto"/>
          <w:sz w:val="22"/>
          <w:szCs w:val="22"/>
        </w:rPr>
      </w:pPr>
    </w:p>
    <w:p w14:paraId="0391576E" w14:textId="6D46BC8D" w:rsidR="002E197D" w:rsidRPr="00D172F3" w:rsidRDefault="002E197D" w:rsidP="002E197D">
      <w:pPr>
        <w:pStyle w:val="SubHeading"/>
        <w:rPr>
          <w:rFonts w:cs="Arial"/>
          <w:b w:val="0"/>
          <w:color w:val="auto"/>
          <w:sz w:val="22"/>
          <w:szCs w:val="22"/>
        </w:rPr>
      </w:pPr>
      <w:r w:rsidRPr="00D172F3">
        <w:rPr>
          <w:rFonts w:cs="Arial"/>
          <w:b w:val="0"/>
          <w:color w:val="auto"/>
          <w:sz w:val="22"/>
          <w:szCs w:val="22"/>
        </w:rPr>
        <w:t xml:space="preserve">Externally, there </w:t>
      </w:r>
      <w:r w:rsidR="009D4ACF" w:rsidRPr="00D172F3">
        <w:rPr>
          <w:rFonts w:cs="Arial"/>
          <w:b w:val="0"/>
          <w:color w:val="auto"/>
          <w:sz w:val="22"/>
          <w:szCs w:val="22"/>
        </w:rPr>
        <w:t>are cracks through</w:t>
      </w:r>
      <w:r w:rsidRPr="00D172F3">
        <w:rPr>
          <w:rFonts w:cs="Arial"/>
          <w:b w:val="0"/>
          <w:color w:val="auto"/>
          <w:sz w:val="22"/>
          <w:szCs w:val="22"/>
        </w:rPr>
        <w:t xml:space="preserve"> the mortar joint</w:t>
      </w:r>
      <w:r w:rsidR="009D4ACF" w:rsidRPr="00D172F3">
        <w:rPr>
          <w:rFonts w:cs="Arial"/>
          <w:b w:val="0"/>
          <w:color w:val="auto"/>
          <w:sz w:val="22"/>
          <w:szCs w:val="22"/>
        </w:rPr>
        <w:t>s and stonework</w:t>
      </w:r>
      <w:r w:rsidR="0066111F" w:rsidRPr="00D172F3">
        <w:rPr>
          <w:rFonts w:cs="Arial"/>
          <w:b w:val="0"/>
          <w:color w:val="auto"/>
          <w:sz w:val="22"/>
          <w:szCs w:val="22"/>
        </w:rPr>
        <w:t xml:space="preserve"> at the </w:t>
      </w:r>
      <w:r w:rsidR="009D4ACF" w:rsidRPr="00D172F3">
        <w:rPr>
          <w:rFonts w:cs="Arial"/>
          <w:b w:val="0"/>
          <w:color w:val="auto"/>
          <w:sz w:val="22"/>
          <w:szCs w:val="22"/>
        </w:rPr>
        <w:t>bay window to</w:t>
      </w:r>
      <w:r w:rsidR="00912B72" w:rsidRPr="00D172F3">
        <w:rPr>
          <w:rFonts w:cs="Arial"/>
          <w:b w:val="0"/>
          <w:color w:val="auto"/>
          <w:sz w:val="22"/>
          <w:szCs w:val="22"/>
        </w:rPr>
        <w:t xml:space="preserve"> the front of </w:t>
      </w:r>
      <w:r w:rsidR="0066111F" w:rsidRPr="00D172F3">
        <w:rPr>
          <w:rFonts w:cs="Arial"/>
          <w:b w:val="0"/>
          <w:color w:val="auto"/>
          <w:sz w:val="22"/>
          <w:szCs w:val="22"/>
        </w:rPr>
        <w:t>the proper</w:t>
      </w:r>
      <w:r w:rsidR="009D4ACF" w:rsidRPr="00D172F3">
        <w:rPr>
          <w:rFonts w:cs="Arial"/>
          <w:b w:val="0"/>
          <w:color w:val="auto"/>
          <w:sz w:val="22"/>
          <w:szCs w:val="22"/>
        </w:rPr>
        <w:t xml:space="preserve">ty. </w:t>
      </w:r>
    </w:p>
    <w:p w14:paraId="677B1400" w14:textId="77777777" w:rsidR="00912B72" w:rsidRPr="00D172F3" w:rsidRDefault="00912B72" w:rsidP="002C7DF8">
      <w:pPr>
        <w:pStyle w:val="SubHeading"/>
        <w:rPr>
          <w:rFonts w:cs="Arial"/>
          <w:b w:val="0"/>
          <w:color w:val="auto"/>
          <w:sz w:val="22"/>
          <w:szCs w:val="22"/>
        </w:rPr>
      </w:pPr>
    </w:p>
    <w:p w14:paraId="77BB2601" w14:textId="6F79E319" w:rsidR="00912B72" w:rsidRPr="00D172F3" w:rsidRDefault="00912B72" w:rsidP="002C7DF8">
      <w:pPr>
        <w:pStyle w:val="SubHeading"/>
        <w:rPr>
          <w:rFonts w:cs="Arial"/>
          <w:b w:val="0"/>
          <w:color w:val="auto"/>
          <w:sz w:val="22"/>
          <w:szCs w:val="22"/>
        </w:rPr>
      </w:pPr>
      <w:r w:rsidRPr="00D172F3">
        <w:rPr>
          <w:rFonts w:cs="Arial"/>
          <w:b w:val="0"/>
          <w:color w:val="auto"/>
          <w:sz w:val="22"/>
          <w:szCs w:val="22"/>
        </w:rPr>
        <w:t>Internally,</w:t>
      </w:r>
      <w:r w:rsidR="009D4ACF" w:rsidRPr="00D172F3">
        <w:rPr>
          <w:rFonts w:cs="Arial"/>
          <w:b w:val="0"/>
          <w:color w:val="auto"/>
          <w:sz w:val="22"/>
          <w:szCs w:val="22"/>
        </w:rPr>
        <w:t xml:space="preserve"> there are cracks and opening of timberwork at the lounge bay window area.</w:t>
      </w:r>
    </w:p>
    <w:p w14:paraId="0323E48C" w14:textId="77777777" w:rsidR="002C7DF8" w:rsidRPr="00D172F3" w:rsidRDefault="002C7DF8" w:rsidP="002C7DF8">
      <w:pPr>
        <w:pStyle w:val="SubHeading"/>
        <w:rPr>
          <w:rFonts w:cs="Arial"/>
          <w:b w:val="0"/>
          <w:color w:val="auto"/>
          <w:sz w:val="22"/>
          <w:szCs w:val="22"/>
        </w:rPr>
      </w:pPr>
      <w:r w:rsidRPr="00D172F3">
        <w:rPr>
          <w:rFonts w:cs="Arial"/>
          <w:b w:val="0"/>
          <w:color w:val="auto"/>
          <w:sz w:val="22"/>
          <w:szCs w:val="22"/>
        </w:rPr>
        <w:t xml:space="preserve">  </w:t>
      </w:r>
    </w:p>
    <w:p w14:paraId="64AC295B" w14:textId="28B845FC" w:rsidR="00DD2E3D" w:rsidRPr="00D172F3" w:rsidRDefault="00DD2E3D" w:rsidP="00DD2E3D">
      <w:pPr>
        <w:jc w:val="both"/>
        <w:rPr>
          <w:rFonts w:ascii="Arial" w:hAnsi="Arial" w:cs="Arial"/>
        </w:rPr>
      </w:pPr>
      <w:r w:rsidRPr="00D172F3">
        <w:rPr>
          <w:rFonts w:ascii="Arial" w:hAnsi="Arial" w:cs="Arial"/>
        </w:rPr>
        <w:t xml:space="preserve">Video media and photographs were received on </w:t>
      </w:r>
      <w:r w:rsidR="00912B72" w:rsidRPr="00D172F3">
        <w:rPr>
          <w:rFonts w:ascii="Arial" w:hAnsi="Arial" w:cs="Arial"/>
        </w:rPr>
        <w:t>28</w:t>
      </w:r>
      <w:r w:rsidR="00912B72" w:rsidRPr="00D172F3">
        <w:rPr>
          <w:rFonts w:ascii="Arial" w:hAnsi="Arial" w:cs="Arial"/>
          <w:vertAlign w:val="superscript"/>
        </w:rPr>
        <w:t>th</w:t>
      </w:r>
      <w:r w:rsidR="009D4ACF" w:rsidRPr="00D172F3">
        <w:rPr>
          <w:rFonts w:ascii="Arial" w:hAnsi="Arial" w:cs="Arial"/>
        </w:rPr>
        <w:t xml:space="preserve"> September</w:t>
      </w:r>
      <w:r w:rsidRPr="00D172F3">
        <w:rPr>
          <w:rFonts w:ascii="Arial" w:hAnsi="Arial" w:cs="Arial"/>
        </w:rPr>
        <w:t xml:space="preserve"> 2022 following our site visit.  All information supplied was subsequently reviewed by our Engineer and discussed </w:t>
      </w:r>
      <w:r w:rsidR="00912B72" w:rsidRPr="00D172F3">
        <w:rPr>
          <w:rFonts w:ascii="Arial" w:hAnsi="Arial" w:cs="Arial"/>
        </w:rPr>
        <w:t xml:space="preserve">in detail with the customer on </w:t>
      </w:r>
      <w:r w:rsidR="009D4ACF" w:rsidRPr="00D172F3">
        <w:rPr>
          <w:rFonts w:ascii="Arial" w:hAnsi="Arial" w:cs="Arial"/>
        </w:rPr>
        <w:t>19</w:t>
      </w:r>
      <w:r w:rsidR="009D4ACF" w:rsidRPr="00D172F3">
        <w:rPr>
          <w:rFonts w:ascii="Arial" w:hAnsi="Arial" w:cs="Arial"/>
          <w:vertAlign w:val="superscript"/>
        </w:rPr>
        <w:t>th</w:t>
      </w:r>
      <w:r w:rsidR="009D4ACF" w:rsidRPr="00D172F3">
        <w:rPr>
          <w:rFonts w:ascii="Arial" w:hAnsi="Arial" w:cs="Arial"/>
        </w:rPr>
        <w:t xml:space="preserve"> Novem</w:t>
      </w:r>
      <w:r w:rsidRPr="00D172F3">
        <w:rPr>
          <w:rFonts w:ascii="Arial" w:hAnsi="Arial" w:cs="Arial"/>
        </w:rPr>
        <w:t>ber 2022</w:t>
      </w:r>
    </w:p>
    <w:p w14:paraId="05FFCDB3" w14:textId="77777777" w:rsidR="002C7DF8" w:rsidRPr="00D172F3" w:rsidRDefault="002C7DF8" w:rsidP="002C7DF8">
      <w:pPr>
        <w:spacing w:after="0" w:line="240" w:lineRule="auto"/>
        <w:rPr>
          <w:rFonts w:ascii="Arial" w:hAnsi="Arial" w:cs="Arial"/>
        </w:rPr>
      </w:pPr>
      <w:r w:rsidRPr="00D172F3">
        <w:rPr>
          <w:rFonts w:ascii="Arial" w:hAnsi="Arial" w:cs="Arial"/>
          <w:b/>
          <w:u w:val="single"/>
        </w:rPr>
        <w:t xml:space="preserve">Focus of Damage and Report </w:t>
      </w:r>
    </w:p>
    <w:p w14:paraId="4183056C" w14:textId="77777777" w:rsidR="002C7DF8" w:rsidRPr="00D172F3" w:rsidRDefault="002C7DF8" w:rsidP="002C7DF8">
      <w:pPr>
        <w:spacing w:after="0" w:line="240" w:lineRule="auto"/>
        <w:rPr>
          <w:rFonts w:ascii="Arial" w:hAnsi="Arial" w:cs="Arial"/>
        </w:rPr>
      </w:pPr>
    </w:p>
    <w:p w14:paraId="78837C1C" w14:textId="0199F0B4" w:rsidR="00292F1A" w:rsidRPr="00D172F3" w:rsidRDefault="002C7DF8" w:rsidP="002C7DF8">
      <w:pPr>
        <w:spacing w:after="0" w:line="240" w:lineRule="auto"/>
        <w:jc w:val="both"/>
        <w:rPr>
          <w:rFonts w:ascii="Arial" w:hAnsi="Arial" w:cs="Arial"/>
        </w:rPr>
      </w:pPr>
      <w:r w:rsidRPr="00D172F3">
        <w:rPr>
          <w:rFonts w:ascii="Arial" w:hAnsi="Arial" w:cs="Arial"/>
        </w:rPr>
        <w:t xml:space="preserve">This document addresses damage notified to insurers in relation to </w:t>
      </w:r>
      <w:r w:rsidR="00912B72" w:rsidRPr="00D172F3">
        <w:rPr>
          <w:rFonts w:ascii="Arial" w:hAnsi="Arial" w:cs="Arial"/>
        </w:rPr>
        <w:t>the external cracking and internal investigations.</w:t>
      </w:r>
    </w:p>
    <w:p w14:paraId="5A73DF51" w14:textId="52E6C3E5" w:rsidR="002C7DF8" w:rsidRPr="00D172F3" w:rsidRDefault="002C7DF8" w:rsidP="002C7DF8">
      <w:pPr>
        <w:spacing w:after="0" w:line="240" w:lineRule="auto"/>
        <w:jc w:val="both"/>
        <w:rPr>
          <w:rFonts w:ascii="Arial" w:hAnsi="Arial" w:cs="Arial"/>
        </w:rPr>
      </w:pPr>
      <w:r w:rsidRPr="00D172F3">
        <w:rPr>
          <w:rFonts w:ascii="Arial" w:hAnsi="Arial" w:cs="Arial"/>
        </w:rPr>
        <w:t>It should not be considered an exhaustive list. All directions are stated when view</w:t>
      </w:r>
      <w:r w:rsidR="00353910" w:rsidRPr="00D172F3">
        <w:rPr>
          <w:rFonts w:ascii="Arial" w:hAnsi="Arial" w:cs="Arial"/>
        </w:rPr>
        <w:t>ing the property from the front as indicated by the arrow on the below aerial view.</w:t>
      </w:r>
    </w:p>
    <w:p w14:paraId="7B81A236" w14:textId="3E2E4176" w:rsidR="00E004E8" w:rsidRPr="00D172F3" w:rsidRDefault="005F59A8" w:rsidP="00994083">
      <w:pPr>
        <w:spacing w:after="0" w:line="240" w:lineRule="auto"/>
        <w:jc w:val="both"/>
        <w:rPr>
          <w:rFonts w:ascii="Arial" w:hAnsi="Arial" w:cs="Arial"/>
        </w:rPr>
      </w:pPr>
      <w:r w:rsidRPr="00D172F3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508C3" wp14:editId="4D7DB2FB">
                <wp:simplePos x="0" y="0"/>
                <wp:positionH relativeFrom="margin">
                  <wp:posOffset>28575</wp:posOffset>
                </wp:positionH>
                <wp:positionV relativeFrom="paragraph">
                  <wp:posOffset>165100</wp:posOffset>
                </wp:positionV>
                <wp:extent cx="3714750" cy="34099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0" cy="3409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BDCF3E" w14:textId="1DFA2EE4" w:rsidR="00A91094" w:rsidRDefault="009D4ACF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95E6CB1" wp14:editId="36E583B3">
                                  <wp:extent cx="3525520" cy="2921360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25520" cy="29213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2508C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.25pt;margin-top:13pt;width:292.5pt;height:26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" fillcolor="white [3201]" strokeweight=".5pt">
                <v:textbox>
                  <w:txbxContent>
                    <w:p w14:paraId="10BDCF3E" w14:textId="1DFA2EE4" w:rsidR="00A91094" w:rsidRDefault="009D4ACF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95E6CB1" wp14:editId="36E583B3">
                            <wp:extent cx="3525520" cy="2921360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525520" cy="29213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9BD734" w14:textId="0C7D4E37" w:rsidR="00E004E8" w:rsidRPr="00D172F3" w:rsidRDefault="00E004E8" w:rsidP="00994083">
      <w:pPr>
        <w:spacing w:after="0" w:line="240" w:lineRule="auto"/>
        <w:jc w:val="both"/>
        <w:rPr>
          <w:rFonts w:ascii="Arial" w:hAnsi="Arial" w:cs="Arial"/>
        </w:rPr>
      </w:pPr>
    </w:p>
    <w:p w14:paraId="123424D3" w14:textId="1A6868BF" w:rsidR="00E004E8" w:rsidRPr="00D172F3" w:rsidRDefault="00E004E8" w:rsidP="00994083">
      <w:pPr>
        <w:spacing w:after="0" w:line="240" w:lineRule="auto"/>
        <w:jc w:val="both"/>
        <w:rPr>
          <w:rFonts w:ascii="Arial" w:hAnsi="Arial" w:cs="Arial"/>
        </w:rPr>
      </w:pPr>
    </w:p>
    <w:p w14:paraId="3696523C" w14:textId="7DBE55D4" w:rsidR="00E004E8" w:rsidRPr="00D172F3" w:rsidRDefault="00E004E8" w:rsidP="00994083">
      <w:pPr>
        <w:spacing w:after="0" w:line="240" w:lineRule="auto"/>
        <w:jc w:val="both"/>
        <w:rPr>
          <w:rFonts w:ascii="Arial" w:hAnsi="Arial" w:cs="Arial"/>
        </w:rPr>
      </w:pPr>
    </w:p>
    <w:p w14:paraId="33E80363" w14:textId="4E3ADC33" w:rsidR="00E004E8" w:rsidRPr="00D172F3" w:rsidRDefault="00E004E8" w:rsidP="00994083">
      <w:pPr>
        <w:spacing w:after="0" w:line="240" w:lineRule="auto"/>
        <w:jc w:val="both"/>
        <w:rPr>
          <w:rFonts w:ascii="Arial" w:hAnsi="Arial" w:cs="Arial"/>
        </w:rPr>
      </w:pPr>
    </w:p>
    <w:p w14:paraId="59D79006" w14:textId="1E728778" w:rsidR="00E004E8" w:rsidRPr="00D172F3" w:rsidRDefault="00E004E8" w:rsidP="00994083">
      <w:pPr>
        <w:spacing w:after="0" w:line="240" w:lineRule="auto"/>
        <w:jc w:val="both"/>
        <w:rPr>
          <w:rFonts w:ascii="Arial" w:hAnsi="Arial" w:cs="Arial"/>
        </w:rPr>
      </w:pPr>
    </w:p>
    <w:p w14:paraId="18DD2456" w14:textId="00BF0F8D" w:rsidR="00E004E8" w:rsidRPr="00D172F3" w:rsidRDefault="00E004E8" w:rsidP="00994083">
      <w:pPr>
        <w:spacing w:after="0" w:line="240" w:lineRule="auto"/>
        <w:jc w:val="both"/>
        <w:rPr>
          <w:rFonts w:ascii="Arial" w:hAnsi="Arial" w:cs="Arial"/>
        </w:rPr>
      </w:pPr>
    </w:p>
    <w:p w14:paraId="66F28F3C" w14:textId="6CFFF2C8" w:rsidR="00E004E8" w:rsidRPr="00D172F3" w:rsidRDefault="00E004E8" w:rsidP="00994083">
      <w:pPr>
        <w:spacing w:after="0" w:line="240" w:lineRule="auto"/>
        <w:jc w:val="both"/>
        <w:rPr>
          <w:rFonts w:ascii="Arial" w:hAnsi="Arial" w:cs="Arial"/>
        </w:rPr>
      </w:pPr>
    </w:p>
    <w:p w14:paraId="4CC9756F" w14:textId="7C0DC9DF" w:rsidR="00E004E8" w:rsidRPr="00D172F3" w:rsidRDefault="00E004E8" w:rsidP="00994083">
      <w:pPr>
        <w:spacing w:after="0" w:line="240" w:lineRule="auto"/>
        <w:jc w:val="both"/>
        <w:rPr>
          <w:rFonts w:ascii="Arial" w:hAnsi="Arial" w:cs="Arial"/>
        </w:rPr>
      </w:pPr>
    </w:p>
    <w:p w14:paraId="2523E3EB" w14:textId="3CE6FBD6" w:rsidR="00E004E8" w:rsidRPr="00D172F3" w:rsidRDefault="00E004E8" w:rsidP="00994083">
      <w:pPr>
        <w:spacing w:after="0" w:line="240" w:lineRule="auto"/>
        <w:jc w:val="both"/>
        <w:rPr>
          <w:rFonts w:ascii="Arial" w:hAnsi="Arial" w:cs="Arial"/>
        </w:rPr>
      </w:pPr>
    </w:p>
    <w:p w14:paraId="20430EE8" w14:textId="28B51FDD" w:rsidR="00E004E8" w:rsidRPr="00D172F3" w:rsidRDefault="00912B72" w:rsidP="00994083">
      <w:pPr>
        <w:spacing w:after="0" w:line="240" w:lineRule="auto"/>
        <w:jc w:val="both"/>
        <w:rPr>
          <w:rFonts w:ascii="Arial" w:hAnsi="Arial" w:cs="Arial"/>
        </w:rPr>
      </w:pPr>
      <w:r w:rsidRPr="00D172F3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9B9F6C" wp14:editId="7F0CEACA">
                <wp:simplePos x="0" y="0"/>
                <wp:positionH relativeFrom="column">
                  <wp:posOffset>1695450</wp:posOffset>
                </wp:positionH>
                <wp:positionV relativeFrom="paragraph">
                  <wp:posOffset>92075</wp:posOffset>
                </wp:positionV>
                <wp:extent cx="390525" cy="171450"/>
                <wp:effectExtent l="0" t="0" r="28575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714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7822D5" id="Oval 5" o:spid="_x0000_s1026" style="position:absolute;margin-left:133.5pt;margin-top:7.25pt;width:30.7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" filled="f" strokecolor="red" strokeweight="1pt">
                <v:stroke dashstyle="3 1" joinstyle="miter"/>
              </v:oval>
            </w:pict>
          </mc:Fallback>
        </mc:AlternateContent>
      </w:r>
    </w:p>
    <w:p w14:paraId="52723617" w14:textId="59A4F76E" w:rsidR="00E004E8" w:rsidRPr="00D172F3" w:rsidRDefault="00E004E8" w:rsidP="00994083">
      <w:pPr>
        <w:spacing w:after="0" w:line="240" w:lineRule="auto"/>
        <w:jc w:val="both"/>
        <w:rPr>
          <w:rFonts w:ascii="Arial" w:hAnsi="Arial" w:cs="Arial"/>
        </w:rPr>
      </w:pPr>
    </w:p>
    <w:p w14:paraId="35F72DA0" w14:textId="27C32B8A" w:rsidR="00E004E8" w:rsidRPr="00D172F3" w:rsidRDefault="00E004E8" w:rsidP="00994083">
      <w:pPr>
        <w:spacing w:after="0" w:line="240" w:lineRule="auto"/>
        <w:jc w:val="both"/>
        <w:rPr>
          <w:rFonts w:ascii="Arial" w:hAnsi="Arial" w:cs="Arial"/>
        </w:rPr>
      </w:pPr>
    </w:p>
    <w:p w14:paraId="5CABAE5A" w14:textId="2C8ACB0A" w:rsidR="00E004E8" w:rsidRPr="00D172F3" w:rsidRDefault="00E004E8" w:rsidP="00994083">
      <w:pPr>
        <w:spacing w:after="0" w:line="240" w:lineRule="auto"/>
        <w:jc w:val="both"/>
        <w:rPr>
          <w:rFonts w:ascii="Arial" w:hAnsi="Arial" w:cs="Arial"/>
        </w:rPr>
      </w:pPr>
    </w:p>
    <w:p w14:paraId="6D49A876" w14:textId="77777777" w:rsidR="00437656" w:rsidRPr="00D172F3" w:rsidRDefault="00437656" w:rsidP="00994083">
      <w:pPr>
        <w:spacing w:after="0" w:line="240" w:lineRule="auto"/>
        <w:jc w:val="both"/>
        <w:rPr>
          <w:rFonts w:ascii="Arial" w:hAnsi="Arial" w:cs="Arial"/>
        </w:rPr>
      </w:pPr>
    </w:p>
    <w:p w14:paraId="3DD09919" w14:textId="77777777" w:rsidR="00437656" w:rsidRPr="00D172F3" w:rsidRDefault="00437656" w:rsidP="00994083">
      <w:pPr>
        <w:spacing w:after="0" w:line="240" w:lineRule="auto"/>
        <w:jc w:val="both"/>
        <w:rPr>
          <w:rFonts w:ascii="Arial" w:hAnsi="Arial" w:cs="Arial"/>
        </w:rPr>
      </w:pPr>
    </w:p>
    <w:p w14:paraId="068E3305" w14:textId="77777777" w:rsidR="00437656" w:rsidRPr="00D172F3" w:rsidRDefault="00437656" w:rsidP="00994083">
      <w:pPr>
        <w:spacing w:after="0" w:line="240" w:lineRule="auto"/>
        <w:jc w:val="both"/>
        <w:rPr>
          <w:rFonts w:ascii="Arial" w:hAnsi="Arial" w:cs="Arial"/>
        </w:rPr>
      </w:pPr>
    </w:p>
    <w:p w14:paraId="1847FF9D" w14:textId="77777777" w:rsidR="00437656" w:rsidRPr="00D172F3" w:rsidRDefault="00437656" w:rsidP="00994083">
      <w:pPr>
        <w:spacing w:after="0" w:line="240" w:lineRule="auto"/>
        <w:jc w:val="both"/>
        <w:rPr>
          <w:rFonts w:ascii="Arial" w:hAnsi="Arial" w:cs="Arial"/>
        </w:rPr>
      </w:pPr>
    </w:p>
    <w:p w14:paraId="1D25F7BD" w14:textId="77777777" w:rsidR="00437656" w:rsidRPr="00D172F3" w:rsidRDefault="00437656" w:rsidP="00994083">
      <w:pPr>
        <w:spacing w:after="0" w:line="240" w:lineRule="auto"/>
        <w:jc w:val="both"/>
        <w:rPr>
          <w:rFonts w:ascii="Arial" w:hAnsi="Arial" w:cs="Arial"/>
        </w:rPr>
      </w:pPr>
    </w:p>
    <w:p w14:paraId="549DCEFF" w14:textId="77777777" w:rsidR="00437656" w:rsidRPr="00D172F3" w:rsidRDefault="00437656" w:rsidP="00994083">
      <w:pPr>
        <w:spacing w:after="0" w:line="240" w:lineRule="auto"/>
        <w:jc w:val="both"/>
        <w:rPr>
          <w:rFonts w:ascii="Arial" w:hAnsi="Arial" w:cs="Arial"/>
        </w:rPr>
      </w:pPr>
    </w:p>
    <w:p w14:paraId="451AF576" w14:textId="77777777" w:rsidR="00437656" w:rsidRPr="00D172F3" w:rsidRDefault="00437656" w:rsidP="00994083">
      <w:pPr>
        <w:spacing w:after="0" w:line="240" w:lineRule="auto"/>
        <w:jc w:val="both"/>
        <w:rPr>
          <w:rFonts w:ascii="Arial" w:hAnsi="Arial" w:cs="Arial"/>
        </w:rPr>
      </w:pPr>
    </w:p>
    <w:p w14:paraId="36478E21" w14:textId="77777777" w:rsidR="00437656" w:rsidRPr="00D172F3" w:rsidRDefault="00437656" w:rsidP="00994083">
      <w:pPr>
        <w:spacing w:after="0" w:line="240" w:lineRule="auto"/>
        <w:jc w:val="both"/>
        <w:rPr>
          <w:rFonts w:ascii="Arial" w:hAnsi="Arial" w:cs="Arial"/>
        </w:rPr>
      </w:pPr>
    </w:p>
    <w:p w14:paraId="246D3E36" w14:textId="5AB2A6CB" w:rsidR="00966845" w:rsidRPr="00D172F3" w:rsidRDefault="00B7693A" w:rsidP="00966845">
      <w:pPr>
        <w:pStyle w:val="SubHeading"/>
        <w:rPr>
          <w:rFonts w:cs="Arial"/>
          <w:b w:val="0"/>
          <w:color w:val="auto"/>
          <w:sz w:val="22"/>
          <w:szCs w:val="22"/>
          <w:u w:val="single"/>
        </w:rPr>
      </w:pPr>
      <w:r w:rsidRPr="00D172F3">
        <w:rPr>
          <w:rFonts w:cs="Arial"/>
          <w:b w:val="0"/>
          <w:color w:val="auto"/>
          <w:sz w:val="22"/>
          <w:szCs w:val="22"/>
          <w:u w:val="single"/>
        </w:rPr>
        <w:lastRenderedPageBreak/>
        <w:t>Internal Damage</w:t>
      </w:r>
    </w:p>
    <w:p w14:paraId="6C3C6709" w14:textId="77777777" w:rsidR="00E17E44" w:rsidRPr="00D172F3" w:rsidRDefault="00E17E44" w:rsidP="00966845">
      <w:pPr>
        <w:pStyle w:val="SubHeading"/>
        <w:rPr>
          <w:rFonts w:cs="Arial"/>
          <w:b w:val="0"/>
          <w:color w:val="auto"/>
          <w:sz w:val="22"/>
          <w:szCs w:val="22"/>
        </w:rPr>
      </w:pPr>
    </w:p>
    <w:p w14:paraId="5E5EC5DB" w14:textId="00B99DED" w:rsidR="00C1179C" w:rsidRPr="00D172F3" w:rsidRDefault="00912B72" w:rsidP="00966845">
      <w:pPr>
        <w:pStyle w:val="SubHeading"/>
        <w:rPr>
          <w:rFonts w:cs="Arial"/>
          <w:b w:val="0"/>
          <w:color w:val="auto"/>
          <w:sz w:val="22"/>
          <w:szCs w:val="22"/>
        </w:rPr>
      </w:pPr>
      <w:r w:rsidRPr="00D172F3">
        <w:rPr>
          <w:rFonts w:cs="Arial"/>
          <w:b w:val="0"/>
          <w:color w:val="auto"/>
          <w:sz w:val="22"/>
          <w:szCs w:val="22"/>
        </w:rPr>
        <w:t xml:space="preserve">Internally, </w:t>
      </w:r>
      <w:r w:rsidR="009D4ACF" w:rsidRPr="00D172F3">
        <w:rPr>
          <w:rFonts w:cs="Arial"/>
          <w:b w:val="0"/>
          <w:color w:val="auto"/>
          <w:sz w:val="22"/>
          <w:szCs w:val="22"/>
        </w:rPr>
        <w:t>damage is present around the bay window joinery with window timberwork and skirting joints opening up</w:t>
      </w:r>
      <w:r w:rsidRPr="00D172F3">
        <w:rPr>
          <w:rFonts w:cs="Arial"/>
          <w:b w:val="0"/>
          <w:color w:val="auto"/>
          <w:sz w:val="22"/>
          <w:szCs w:val="22"/>
        </w:rPr>
        <w:t>.</w:t>
      </w:r>
      <w:r w:rsidR="009D4ACF" w:rsidRPr="00D172F3">
        <w:rPr>
          <w:rFonts w:cs="Arial"/>
          <w:b w:val="0"/>
          <w:color w:val="auto"/>
          <w:sz w:val="22"/>
          <w:szCs w:val="22"/>
        </w:rPr>
        <w:t xml:space="preserve"> Some movement is apparent.</w:t>
      </w:r>
    </w:p>
    <w:p w14:paraId="22529A3B" w14:textId="3BC896C4" w:rsidR="00912B72" w:rsidRPr="00D172F3" w:rsidRDefault="00912B72" w:rsidP="00966845">
      <w:pPr>
        <w:pStyle w:val="SubHeading"/>
        <w:rPr>
          <w:rFonts w:cs="Arial"/>
          <w:b w:val="0"/>
          <w:color w:val="auto"/>
          <w:sz w:val="22"/>
          <w:szCs w:val="22"/>
        </w:rPr>
      </w:pPr>
    </w:p>
    <w:p w14:paraId="1539DC7C" w14:textId="17A2AB05" w:rsidR="009C5FCF" w:rsidRPr="00D172F3" w:rsidRDefault="009C5FCF" w:rsidP="00966845">
      <w:pPr>
        <w:pStyle w:val="SubHeading"/>
        <w:rPr>
          <w:rFonts w:cs="Arial"/>
          <w:b w:val="0"/>
          <w:color w:val="auto"/>
          <w:sz w:val="22"/>
          <w:szCs w:val="22"/>
        </w:rPr>
      </w:pPr>
      <w:r w:rsidRPr="00D172F3">
        <w:rPr>
          <w:rFonts w:cs="Arial"/>
          <w:b w:val="0"/>
          <w:color w:val="auto"/>
          <w:sz w:val="22"/>
          <w:szCs w:val="22"/>
        </w:rPr>
        <w:t xml:space="preserve">  </w:t>
      </w:r>
    </w:p>
    <w:p w14:paraId="118295F6" w14:textId="6321D83F" w:rsidR="00966845" w:rsidRPr="00D172F3" w:rsidRDefault="00B7693A" w:rsidP="00966845">
      <w:pPr>
        <w:pStyle w:val="SubHeading"/>
        <w:rPr>
          <w:rFonts w:cs="Arial"/>
          <w:b w:val="0"/>
          <w:color w:val="auto"/>
          <w:sz w:val="22"/>
          <w:szCs w:val="22"/>
          <w:u w:val="single"/>
        </w:rPr>
      </w:pPr>
      <w:r w:rsidRPr="00D172F3">
        <w:rPr>
          <w:rFonts w:cs="Arial"/>
          <w:b w:val="0"/>
          <w:color w:val="auto"/>
          <w:sz w:val="22"/>
          <w:szCs w:val="22"/>
          <w:u w:val="single"/>
        </w:rPr>
        <w:t>External Damage</w:t>
      </w:r>
    </w:p>
    <w:p w14:paraId="28280166" w14:textId="700EED10" w:rsidR="00E17E44" w:rsidRPr="00D172F3" w:rsidRDefault="00E17E44" w:rsidP="00966845">
      <w:pPr>
        <w:pStyle w:val="SubHeading"/>
        <w:rPr>
          <w:rFonts w:cs="Arial"/>
          <w:b w:val="0"/>
          <w:color w:val="auto"/>
          <w:sz w:val="22"/>
          <w:szCs w:val="22"/>
        </w:rPr>
      </w:pPr>
    </w:p>
    <w:p w14:paraId="0A46529C" w14:textId="18E7B60D" w:rsidR="000101E9" w:rsidRPr="00D172F3" w:rsidRDefault="009D4ACF" w:rsidP="00966845">
      <w:pPr>
        <w:pStyle w:val="SubHeading"/>
        <w:rPr>
          <w:rFonts w:cs="Arial"/>
          <w:b w:val="0"/>
          <w:color w:val="auto"/>
          <w:sz w:val="22"/>
          <w:szCs w:val="22"/>
        </w:rPr>
      </w:pPr>
      <w:r w:rsidRPr="00D172F3">
        <w:rPr>
          <w:rFonts w:cs="Arial"/>
          <w:b w:val="0"/>
          <w:color w:val="auto"/>
          <w:sz w:val="22"/>
          <w:szCs w:val="22"/>
        </w:rPr>
        <w:t>Cracks externally are</w:t>
      </w:r>
      <w:r w:rsidR="00437656" w:rsidRPr="00D172F3">
        <w:rPr>
          <w:rFonts w:cs="Arial"/>
          <w:b w:val="0"/>
          <w:color w:val="auto"/>
          <w:sz w:val="22"/>
          <w:szCs w:val="22"/>
        </w:rPr>
        <w:t xml:space="preserve"> observed horizontally</w:t>
      </w:r>
      <w:r w:rsidRPr="00D172F3">
        <w:rPr>
          <w:rFonts w:cs="Arial"/>
          <w:b w:val="0"/>
          <w:color w:val="auto"/>
          <w:sz w:val="22"/>
          <w:szCs w:val="22"/>
        </w:rPr>
        <w:t xml:space="preserve"> and diagonally</w:t>
      </w:r>
      <w:r w:rsidR="00437656" w:rsidRPr="00D172F3">
        <w:rPr>
          <w:rFonts w:cs="Arial"/>
          <w:b w:val="0"/>
          <w:color w:val="auto"/>
          <w:sz w:val="22"/>
          <w:szCs w:val="22"/>
        </w:rPr>
        <w:t xml:space="preserve"> to the </w:t>
      </w:r>
      <w:r w:rsidRPr="00D172F3">
        <w:rPr>
          <w:rFonts w:cs="Arial"/>
          <w:b w:val="0"/>
          <w:color w:val="auto"/>
          <w:sz w:val="22"/>
          <w:szCs w:val="22"/>
        </w:rPr>
        <w:t>brick mortar joints at the front bay window</w:t>
      </w:r>
      <w:r w:rsidR="000101E9" w:rsidRPr="00D172F3">
        <w:rPr>
          <w:rFonts w:cs="Arial"/>
          <w:b w:val="0"/>
          <w:color w:val="auto"/>
          <w:sz w:val="22"/>
          <w:szCs w:val="22"/>
        </w:rPr>
        <w:t>.</w:t>
      </w:r>
      <w:r w:rsidRPr="00D172F3">
        <w:rPr>
          <w:rFonts w:cs="Arial"/>
          <w:b w:val="0"/>
          <w:color w:val="auto"/>
          <w:sz w:val="22"/>
          <w:szCs w:val="22"/>
        </w:rPr>
        <w:t xml:space="preserve"> The stone window sill is cracked and opening joints.</w:t>
      </w:r>
    </w:p>
    <w:p w14:paraId="789C2295" w14:textId="08368918" w:rsidR="009D4ACF" w:rsidRPr="00D172F3" w:rsidRDefault="009D4ACF" w:rsidP="00966845">
      <w:pPr>
        <w:pStyle w:val="SubHeading"/>
        <w:rPr>
          <w:rFonts w:cs="Arial"/>
          <w:b w:val="0"/>
          <w:color w:val="auto"/>
          <w:sz w:val="22"/>
          <w:szCs w:val="22"/>
        </w:rPr>
      </w:pPr>
      <w:r w:rsidRPr="00D172F3">
        <w:rPr>
          <w:rFonts w:cs="Arial"/>
          <w:b w:val="0"/>
          <w:color w:val="auto"/>
          <w:sz w:val="22"/>
          <w:szCs w:val="22"/>
        </w:rPr>
        <w:t>The window timber work is opening up.</w:t>
      </w:r>
    </w:p>
    <w:p w14:paraId="45B1C021" w14:textId="77777777" w:rsidR="00202696" w:rsidRPr="00D172F3" w:rsidRDefault="00202696" w:rsidP="00966845">
      <w:pPr>
        <w:pStyle w:val="SubHeading"/>
        <w:rPr>
          <w:rFonts w:cs="Arial"/>
          <w:b w:val="0"/>
          <w:color w:val="auto"/>
          <w:sz w:val="22"/>
          <w:szCs w:val="22"/>
        </w:rPr>
      </w:pPr>
    </w:p>
    <w:p w14:paraId="60129B05" w14:textId="38F8A16E" w:rsidR="00A7323E" w:rsidRPr="00D172F3" w:rsidRDefault="00A7323E" w:rsidP="00966845">
      <w:pPr>
        <w:pStyle w:val="SubHeading"/>
        <w:rPr>
          <w:rFonts w:cs="Arial"/>
          <w:b w:val="0"/>
          <w:color w:val="auto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252"/>
        <w:gridCol w:w="4252"/>
      </w:tblGrid>
      <w:tr w:rsidR="002F532B" w:rsidRPr="00D172F3" w14:paraId="297B20FA" w14:textId="77777777" w:rsidTr="002F532B">
        <w:trPr>
          <w:trHeight w:hRule="exact" w:val="3309"/>
          <w:jc w:val="center"/>
        </w:trPr>
        <w:tc>
          <w:tcPr>
            <w:tcW w:w="4252" w:type="dxa"/>
            <w:vAlign w:val="bottom"/>
          </w:tcPr>
          <w:p w14:paraId="62206FDF" w14:textId="7F1441C3" w:rsidR="002F532B" w:rsidRPr="00D172F3" w:rsidRDefault="002F532B" w:rsidP="002F532B">
            <w:pPr>
              <w:jc w:val="center"/>
            </w:pPr>
            <w:r w:rsidRPr="00D172F3">
              <w:rPr>
                <w:noProof/>
                <w:lang w:eastAsia="en-GB"/>
              </w:rPr>
              <w:drawing>
                <wp:inline distT="0" distB="0" distL="0" distR="0" wp14:anchorId="472BC7E1" wp14:editId="4B0D1C81">
                  <wp:extent cx="2548997" cy="1903880"/>
                  <wp:effectExtent l="0" t="0" r="3810" b="1270"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997" cy="190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bottom"/>
          </w:tcPr>
          <w:p w14:paraId="1170A51E" w14:textId="1200B768" w:rsidR="002F532B" w:rsidRPr="00D172F3" w:rsidRDefault="002F532B" w:rsidP="002F532B">
            <w:pPr>
              <w:jc w:val="center"/>
            </w:pPr>
            <w:r w:rsidRPr="00D172F3">
              <w:rPr>
                <w:noProof/>
                <w:lang w:eastAsia="en-GB"/>
              </w:rPr>
              <w:drawing>
                <wp:inline distT="0" distB="0" distL="0" distR="0" wp14:anchorId="4088C90D" wp14:editId="0AE78CEE">
                  <wp:extent cx="2550653" cy="1905117"/>
                  <wp:effectExtent l="0" t="0" r="2540" b="0"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0653" cy="1905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532B" w:rsidRPr="00D172F3" w14:paraId="17CDE610" w14:textId="77777777" w:rsidTr="002F532B">
        <w:trPr>
          <w:trHeight w:hRule="exact" w:val="425"/>
          <w:jc w:val="center"/>
        </w:trPr>
        <w:tc>
          <w:tcPr>
            <w:tcW w:w="4252" w:type="dxa"/>
          </w:tcPr>
          <w:p w14:paraId="73ACEFAF" w14:textId="1225FC46" w:rsidR="002F532B" w:rsidRPr="00D172F3" w:rsidRDefault="00A1598A" w:rsidP="000101E9">
            <w:pPr>
              <w:jc w:val="center"/>
            </w:pPr>
            <w:r w:rsidRPr="00D172F3">
              <w:t>Picture</w:t>
            </w:r>
            <w:r w:rsidR="002F532B" w:rsidRPr="00D172F3">
              <w:t xml:space="preserve"> </w:t>
            </w:r>
            <w:r w:rsidRPr="00D172F3">
              <w:fldChar w:fldCharType="begin"/>
            </w:r>
            <w:r w:rsidRPr="00D172F3">
              <w:instrText>SEQ Picture \* ARABIC</w:instrText>
            </w:r>
            <w:r w:rsidRPr="00D172F3">
              <w:fldChar w:fldCharType="separate"/>
            </w:r>
            <w:r w:rsidR="00AA598F" w:rsidRPr="00D172F3">
              <w:rPr>
                <w:noProof/>
              </w:rPr>
              <w:t>1</w:t>
            </w:r>
            <w:r w:rsidRPr="00D172F3">
              <w:fldChar w:fldCharType="end"/>
            </w:r>
            <w:r w:rsidR="006A5FA7" w:rsidRPr="00D172F3">
              <w:t xml:space="preserve">: </w:t>
            </w:r>
            <w:r w:rsidR="00D172F3" w:rsidRPr="00D172F3">
              <w:t>Bay window brickwork</w:t>
            </w:r>
          </w:p>
        </w:tc>
        <w:tc>
          <w:tcPr>
            <w:tcW w:w="4252" w:type="dxa"/>
          </w:tcPr>
          <w:p w14:paraId="4C73F6BF" w14:textId="3C502CDF" w:rsidR="002F532B" w:rsidRPr="00D172F3" w:rsidRDefault="002F532B" w:rsidP="000101E9">
            <w:pPr>
              <w:jc w:val="center"/>
            </w:pPr>
            <w:r w:rsidRPr="00D172F3">
              <w:t xml:space="preserve">Picture </w:t>
            </w:r>
            <w:r w:rsidRPr="00D172F3">
              <w:fldChar w:fldCharType="begin"/>
            </w:r>
            <w:r w:rsidRPr="00D172F3">
              <w:instrText>SEQ Picture \* ARABIC</w:instrText>
            </w:r>
            <w:r w:rsidRPr="00D172F3">
              <w:fldChar w:fldCharType="separate"/>
            </w:r>
            <w:r w:rsidR="00AA598F" w:rsidRPr="00D172F3">
              <w:rPr>
                <w:noProof/>
              </w:rPr>
              <w:t>2</w:t>
            </w:r>
            <w:r w:rsidRPr="00D172F3">
              <w:fldChar w:fldCharType="end"/>
            </w:r>
            <w:r w:rsidRPr="00D172F3">
              <w:t xml:space="preserve">: </w:t>
            </w:r>
            <w:r w:rsidR="00D172F3" w:rsidRPr="00D172F3">
              <w:t>Bay window joinery</w:t>
            </w:r>
          </w:p>
        </w:tc>
      </w:tr>
      <w:tr w:rsidR="002F532B" w:rsidRPr="00D172F3" w14:paraId="08390F64" w14:textId="77777777" w:rsidTr="002F532B">
        <w:trPr>
          <w:trHeight w:hRule="exact" w:val="3405"/>
          <w:jc w:val="center"/>
        </w:trPr>
        <w:tc>
          <w:tcPr>
            <w:tcW w:w="4252" w:type="dxa"/>
            <w:vAlign w:val="bottom"/>
          </w:tcPr>
          <w:p w14:paraId="3C58C271" w14:textId="50790CFE" w:rsidR="002F532B" w:rsidRPr="00D172F3" w:rsidRDefault="002F532B" w:rsidP="002F532B">
            <w:pPr>
              <w:jc w:val="center"/>
            </w:pPr>
            <w:r w:rsidRPr="00D172F3">
              <w:rPr>
                <w:noProof/>
                <w:lang w:eastAsia="en-GB"/>
              </w:rPr>
              <w:drawing>
                <wp:inline distT="0" distB="0" distL="0" distR="0" wp14:anchorId="4EF44896" wp14:editId="504F3B1D">
                  <wp:extent cx="2550653" cy="1905117"/>
                  <wp:effectExtent l="0" t="0" r="2540" b="0"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0653" cy="1905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bottom"/>
          </w:tcPr>
          <w:p w14:paraId="34284703" w14:textId="45308081" w:rsidR="002F532B" w:rsidRPr="00D172F3" w:rsidRDefault="002F532B" w:rsidP="002F532B">
            <w:pPr>
              <w:jc w:val="center"/>
            </w:pPr>
            <w:r w:rsidRPr="00D172F3">
              <w:rPr>
                <w:noProof/>
                <w:lang w:eastAsia="en-GB"/>
              </w:rPr>
              <w:drawing>
                <wp:inline distT="0" distB="0" distL="0" distR="0" wp14:anchorId="70BEAC87" wp14:editId="1FF4B513">
                  <wp:extent cx="2322389" cy="1734624"/>
                  <wp:effectExtent l="0" t="0" r="1905" b="0"/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2389" cy="1734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532B" w:rsidRPr="00D172F3" w14:paraId="5C041902" w14:textId="77777777" w:rsidTr="002F532B">
        <w:trPr>
          <w:trHeight w:hRule="exact" w:val="425"/>
          <w:jc w:val="center"/>
        </w:trPr>
        <w:tc>
          <w:tcPr>
            <w:tcW w:w="4252" w:type="dxa"/>
          </w:tcPr>
          <w:p w14:paraId="032AEC23" w14:textId="41CDC126" w:rsidR="002F532B" w:rsidRPr="00D172F3" w:rsidRDefault="002F532B" w:rsidP="00425491">
            <w:pPr>
              <w:jc w:val="center"/>
            </w:pPr>
            <w:r w:rsidRPr="00D172F3">
              <w:t xml:space="preserve">Picture </w:t>
            </w:r>
            <w:r w:rsidRPr="00D172F3">
              <w:fldChar w:fldCharType="begin"/>
            </w:r>
            <w:r w:rsidRPr="00D172F3">
              <w:instrText>SEQ Picture \* ARABIC</w:instrText>
            </w:r>
            <w:r w:rsidRPr="00D172F3">
              <w:fldChar w:fldCharType="separate"/>
            </w:r>
            <w:r w:rsidR="00AA598F" w:rsidRPr="00D172F3">
              <w:rPr>
                <w:noProof/>
              </w:rPr>
              <w:t>3</w:t>
            </w:r>
            <w:r w:rsidRPr="00D172F3">
              <w:fldChar w:fldCharType="end"/>
            </w:r>
            <w:r w:rsidRPr="00D172F3">
              <w:t xml:space="preserve">: </w:t>
            </w:r>
            <w:r w:rsidR="00D172F3" w:rsidRPr="00D172F3">
              <w:t>Bay window stonework cracks</w:t>
            </w:r>
          </w:p>
        </w:tc>
        <w:tc>
          <w:tcPr>
            <w:tcW w:w="4252" w:type="dxa"/>
          </w:tcPr>
          <w:p w14:paraId="20B1B1F0" w14:textId="04565CD2" w:rsidR="002F532B" w:rsidRPr="00D172F3" w:rsidRDefault="002F532B" w:rsidP="000101E9">
            <w:pPr>
              <w:jc w:val="center"/>
            </w:pPr>
            <w:r w:rsidRPr="00D172F3">
              <w:t xml:space="preserve">Picture </w:t>
            </w:r>
            <w:r w:rsidRPr="00D172F3">
              <w:fldChar w:fldCharType="begin"/>
            </w:r>
            <w:r w:rsidRPr="00D172F3">
              <w:instrText>SEQ Picture \* ARABIC</w:instrText>
            </w:r>
            <w:r w:rsidRPr="00D172F3">
              <w:fldChar w:fldCharType="separate"/>
            </w:r>
            <w:r w:rsidR="00AA598F" w:rsidRPr="00D172F3">
              <w:rPr>
                <w:noProof/>
              </w:rPr>
              <w:t>4</w:t>
            </w:r>
            <w:r w:rsidRPr="00D172F3">
              <w:fldChar w:fldCharType="end"/>
            </w:r>
            <w:r w:rsidR="00100D94" w:rsidRPr="00D172F3">
              <w:t>:</w:t>
            </w:r>
            <w:r w:rsidR="00425491" w:rsidRPr="00D172F3">
              <w:t xml:space="preserve"> </w:t>
            </w:r>
            <w:r w:rsidR="00D172F3" w:rsidRPr="00D172F3">
              <w:t>bay window skirting</w:t>
            </w:r>
          </w:p>
        </w:tc>
      </w:tr>
    </w:tbl>
    <w:p w14:paraId="6DBACB3C" w14:textId="586E7823" w:rsidR="00A7323E" w:rsidRPr="00D172F3" w:rsidRDefault="007C1C0C" w:rsidP="00076513">
      <w:pPr>
        <w:pStyle w:val="SubHeading"/>
        <w:rPr>
          <w:rFonts w:cs="Arial"/>
          <w:b w:val="0"/>
          <w:color w:val="auto"/>
          <w:sz w:val="22"/>
          <w:szCs w:val="22"/>
        </w:rPr>
      </w:pPr>
      <w:r w:rsidRPr="00D172F3">
        <w:rPr>
          <w:rFonts w:cs="Arial"/>
          <w:b w:val="0"/>
          <w:color w:val="auto"/>
          <w:sz w:val="22"/>
          <w:szCs w:val="22"/>
        </w:rPr>
        <w:t>.</w:t>
      </w:r>
    </w:p>
    <w:p w14:paraId="1E3EED53" w14:textId="77777777" w:rsidR="00A7323E" w:rsidRPr="00D172F3" w:rsidRDefault="00A7323E" w:rsidP="00966845">
      <w:pPr>
        <w:pStyle w:val="SubHeading"/>
        <w:rPr>
          <w:rFonts w:cs="Arial"/>
          <w:bCs/>
          <w:color w:val="auto"/>
          <w:sz w:val="22"/>
          <w:szCs w:val="22"/>
          <w:u w:val="single"/>
        </w:rPr>
      </w:pPr>
    </w:p>
    <w:p w14:paraId="4B6C164C" w14:textId="77777777" w:rsidR="00F37152" w:rsidRPr="00D172F3" w:rsidRDefault="00F37152" w:rsidP="00966845">
      <w:pPr>
        <w:pStyle w:val="SubHeading"/>
        <w:rPr>
          <w:rFonts w:cs="Arial"/>
          <w:bCs/>
          <w:color w:val="auto"/>
          <w:sz w:val="22"/>
          <w:szCs w:val="22"/>
          <w:u w:val="single"/>
        </w:rPr>
      </w:pPr>
    </w:p>
    <w:p w14:paraId="0CA045CB" w14:textId="77777777" w:rsidR="00F37152" w:rsidRPr="00D172F3" w:rsidRDefault="00F37152" w:rsidP="00966845">
      <w:pPr>
        <w:pStyle w:val="SubHeading"/>
        <w:rPr>
          <w:rFonts w:cs="Arial"/>
          <w:bCs/>
          <w:color w:val="auto"/>
          <w:sz w:val="22"/>
          <w:szCs w:val="22"/>
          <w:u w:val="single"/>
        </w:rPr>
      </w:pPr>
    </w:p>
    <w:p w14:paraId="7BA23610" w14:textId="77777777" w:rsidR="00F37152" w:rsidRPr="00D172F3" w:rsidRDefault="00F37152" w:rsidP="00966845">
      <w:pPr>
        <w:pStyle w:val="SubHeading"/>
        <w:rPr>
          <w:rFonts w:cs="Arial"/>
          <w:bCs/>
          <w:color w:val="auto"/>
          <w:sz w:val="22"/>
          <w:szCs w:val="22"/>
          <w:u w:val="single"/>
        </w:rPr>
      </w:pPr>
    </w:p>
    <w:p w14:paraId="793BFC8F" w14:textId="77777777" w:rsidR="00425491" w:rsidRPr="00D172F3" w:rsidRDefault="00425491" w:rsidP="00966845">
      <w:pPr>
        <w:pStyle w:val="SubHeading"/>
        <w:rPr>
          <w:rFonts w:cs="Arial"/>
          <w:bCs/>
          <w:color w:val="auto"/>
          <w:sz w:val="22"/>
          <w:szCs w:val="22"/>
          <w:u w:val="single"/>
        </w:rPr>
      </w:pPr>
    </w:p>
    <w:p w14:paraId="0033A9E7" w14:textId="77777777" w:rsidR="00D172F3" w:rsidRPr="00D172F3" w:rsidRDefault="00D172F3" w:rsidP="00966845">
      <w:pPr>
        <w:pStyle w:val="SubHeading"/>
        <w:rPr>
          <w:rFonts w:cs="Arial"/>
          <w:bCs/>
          <w:color w:val="auto"/>
          <w:sz w:val="22"/>
          <w:szCs w:val="22"/>
          <w:u w:val="single"/>
        </w:rPr>
      </w:pPr>
    </w:p>
    <w:p w14:paraId="0D54E3E7" w14:textId="77777777" w:rsidR="00425491" w:rsidRPr="00D172F3" w:rsidRDefault="00425491" w:rsidP="00966845">
      <w:pPr>
        <w:pStyle w:val="SubHeading"/>
        <w:rPr>
          <w:rFonts w:cs="Arial"/>
          <w:bCs/>
          <w:color w:val="auto"/>
          <w:sz w:val="22"/>
          <w:szCs w:val="22"/>
          <w:u w:val="single"/>
        </w:rPr>
      </w:pPr>
    </w:p>
    <w:p w14:paraId="0CB7CDCB" w14:textId="77777777" w:rsidR="00425491" w:rsidRPr="00D172F3" w:rsidRDefault="00425491" w:rsidP="00966845">
      <w:pPr>
        <w:pStyle w:val="SubHeading"/>
        <w:rPr>
          <w:rFonts w:cs="Arial"/>
          <w:bCs/>
          <w:color w:val="auto"/>
          <w:sz w:val="22"/>
          <w:szCs w:val="22"/>
          <w:u w:val="single"/>
        </w:rPr>
      </w:pPr>
    </w:p>
    <w:p w14:paraId="16BBA84F" w14:textId="77777777" w:rsidR="009009FB" w:rsidRPr="00D172F3" w:rsidRDefault="009009FB" w:rsidP="00966845">
      <w:pPr>
        <w:pStyle w:val="SubHeading"/>
        <w:rPr>
          <w:rFonts w:cs="Arial"/>
          <w:bCs/>
          <w:color w:val="auto"/>
          <w:sz w:val="22"/>
          <w:szCs w:val="22"/>
          <w:u w:val="single"/>
        </w:rPr>
      </w:pPr>
    </w:p>
    <w:p w14:paraId="383489EF" w14:textId="77777777" w:rsidR="009009FB" w:rsidRPr="00D172F3" w:rsidRDefault="009009FB" w:rsidP="00966845">
      <w:pPr>
        <w:pStyle w:val="SubHeading"/>
        <w:rPr>
          <w:rFonts w:cs="Arial"/>
          <w:bCs/>
          <w:color w:val="auto"/>
          <w:sz w:val="22"/>
          <w:szCs w:val="22"/>
          <w:u w:val="single"/>
        </w:rPr>
      </w:pPr>
    </w:p>
    <w:p w14:paraId="24F5E5AA" w14:textId="429D0E6B" w:rsidR="00905F41" w:rsidRPr="00D172F3" w:rsidRDefault="00905F41" w:rsidP="00966845">
      <w:pPr>
        <w:pStyle w:val="SubHeading"/>
        <w:rPr>
          <w:rFonts w:cs="Arial"/>
          <w:bCs/>
          <w:color w:val="auto"/>
          <w:sz w:val="22"/>
          <w:szCs w:val="22"/>
          <w:u w:val="single"/>
        </w:rPr>
      </w:pPr>
      <w:r w:rsidRPr="00D172F3">
        <w:rPr>
          <w:rFonts w:cs="Arial"/>
          <w:bCs/>
          <w:color w:val="auto"/>
          <w:sz w:val="22"/>
          <w:szCs w:val="22"/>
          <w:u w:val="single"/>
        </w:rPr>
        <w:lastRenderedPageBreak/>
        <w:t>Classification of Damage</w:t>
      </w:r>
    </w:p>
    <w:p w14:paraId="284B1C21" w14:textId="6482D9EE" w:rsidR="00905F41" w:rsidRPr="00D172F3" w:rsidRDefault="00905F41" w:rsidP="00966845">
      <w:pPr>
        <w:pStyle w:val="SubHeading"/>
        <w:rPr>
          <w:rFonts w:cs="Arial"/>
          <w:bCs/>
          <w:color w:val="auto"/>
          <w:sz w:val="22"/>
          <w:szCs w:val="22"/>
          <w:u w:val="single"/>
        </w:rPr>
      </w:pPr>
    </w:p>
    <w:p w14:paraId="0AEF654B" w14:textId="2BB63CA0" w:rsidR="00905F41" w:rsidRPr="00D172F3" w:rsidRDefault="00905F41" w:rsidP="00966845">
      <w:pPr>
        <w:pStyle w:val="SubHeading"/>
        <w:rPr>
          <w:rFonts w:cs="Arial"/>
          <w:b w:val="0"/>
          <w:color w:val="auto"/>
          <w:sz w:val="22"/>
          <w:szCs w:val="22"/>
        </w:rPr>
      </w:pPr>
      <w:r w:rsidRPr="00D172F3">
        <w:rPr>
          <w:rFonts w:cs="Arial"/>
          <w:b w:val="0"/>
          <w:color w:val="auto"/>
          <w:sz w:val="22"/>
          <w:szCs w:val="22"/>
        </w:rPr>
        <w:t xml:space="preserve">It is common practice to </w:t>
      </w:r>
      <w:proofErr w:type="spellStart"/>
      <w:r w:rsidRPr="00D172F3">
        <w:rPr>
          <w:rFonts w:cs="Arial"/>
          <w:b w:val="0"/>
          <w:color w:val="auto"/>
          <w:sz w:val="22"/>
          <w:szCs w:val="22"/>
        </w:rPr>
        <w:t>categorise</w:t>
      </w:r>
      <w:proofErr w:type="spellEnd"/>
      <w:r w:rsidRPr="00D172F3">
        <w:rPr>
          <w:rFonts w:cs="Arial"/>
          <w:b w:val="0"/>
          <w:color w:val="auto"/>
          <w:sz w:val="22"/>
          <w:szCs w:val="22"/>
        </w:rPr>
        <w:t xml:space="preserve"> the damage in accordance with B.R.E. Digest 251 “Assessment of Damage in Low-Rise Buildings”. In this case, the damage falls into Category </w:t>
      </w:r>
      <w:r w:rsidR="000101E9" w:rsidRPr="00D172F3">
        <w:rPr>
          <w:rFonts w:cs="Arial"/>
          <w:b w:val="0"/>
          <w:color w:val="auto"/>
          <w:sz w:val="22"/>
          <w:szCs w:val="22"/>
        </w:rPr>
        <w:t>3</w:t>
      </w:r>
      <w:r w:rsidR="00EB71BC" w:rsidRPr="00D172F3">
        <w:rPr>
          <w:rFonts w:cs="Arial"/>
          <w:b w:val="0"/>
          <w:color w:val="auto"/>
          <w:sz w:val="22"/>
          <w:szCs w:val="22"/>
        </w:rPr>
        <w:t xml:space="preserve"> “</w:t>
      </w:r>
      <w:r w:rsidR="000101E9" w:rsidRPr="00D172F3">
        <w:rPr>
          <w:rFonts w:cs="Arial"/>
          <w:b w:val="0"/>
          <w:color w:val="auto"/>
          <w:sz w:val="22"/>
          <w:szCs w:val="22"/>
        </w:rPr>
        <w:t>Moderate</w:t>
      </w:r>
      <w:r w:rsidRPr="00D172F3">
        <w:rPr>
          <w:rFonts w:cs="Arial"/>
          <w:b w:val="0"/>
          <w:color w:val="auto"/>
          <w:sz w:val="22"/>
          <w:szCs w:val="22"/>
        </w:rPr>
        <w:t>”</w:t>
      </w:r>
      <w:r w:rsidR="00D172F3" w:rsidRPr="00D172F3">
        <w:rPr>
          <w:rFonts w:cs="Arial"/>
          <w:b w:val="0"/>
          <w:color w:val="auto"/>
          <w:sz w:val="22"/>
          <w:szCs w:val="22"/>
        </w:rPr>
        <w:t xml:space="preserve"> as there are several cracks</w:t>
      </w:r>
      <w:r w:rsidR="00C74388" w:rsidRPr="00D172F3">
        <w:rPr>
          <w:rFonts w:cs="Arial"/>
          <w:b w:val="0"/>
          <w:color w:val="auto"/>
          <w:sz w:val="22"/>
          <w:szCs w:val="22"/>
        </w:rPr>
        <w:t xml:space="preserve"> </w:t>
      </w:r>
      <w:r w:rsidR="00292C98" w:rsidRPr="00D172F3">
        <w:rPr>
          <w:rFonts w:cs="Arial"/>
          <w:b w:val="0"/>
          <w:color w:val="auto"/>
          <w:sz w:val="22"/>
          <w:szCs w:val="22"/>
        </w:rPr>
        <w:t>up to approximately</w:t>
      </w:r>
      <w:r w:rsidR="009377B4" w:rsidRPr="00D172F3">
        <w:rPr>
          <w:rFonts w:cs="Arial"/>
          <w:b w:val="0"/>
          <w:color w:val="auto"/>
          <w:sz w:val="22"/>
          <w:szCs w:val="22"/>
        </w:rPr>
        <w:t xml:space="preserve"> </w:t>
      </w:r>
      <w:r w:rsidR="009009FB" w:rsidRPr="00D172F3">
        <w:rPr>
          <w:rFonts w:cs="Arial"/>
          <w:b w:val="0"/>
          <w:color w:val="auto"/>
          <w:sz w:val="22"/>
          <w:szCs w:val="22"/>
        </w:rPr>
        <w:t>5</w:t>
      </w:r>
      <w:r w:rsidR="00292C98" w:rsidRPr="00D172F3">
        <w:rPr>
          <w:rFonts w:cs="Arial"/>
          <w:b w:val="0"/>
          <w:color w:val="auto"/>
          <w:sz w:val="22"/>
          <w:szCs w:val="22"/>
        </w:rPr>
        <w:t>mm wide.</w:t>
      </w:r>
    </w:p>
    <w:p w14:paraId="3F4803CD" w14:textId="48C69C20" w:rsidR="00905F41" w:rsidRPr="00D172F3" w:rsidRDefault="00905F41" w:rsidP="00966845">
      <w:pPr>
        <w:pStyle w:val="SubHeading"/>
        <w:rPr>
          <w:rFonts w:cs="Arial"/>
          <w:b w:val="0"/>
          <w:color w:val="auto"/>
          <w:sz w:val="22"/>
          <w:szCs w:val="22"/>
        </w:rPr>
      </w:pPr>
    </w:p>
    <w:tbl>
      <w:tblPr>
        <w:tblStyle w:val="TableGrid"/>
        <w:tblW w:w="8989" w:type="dxa"/>
        <w:tblInd w:w="137" w:type="dxa"/>
        <w:tblLook w:val="04A0" w:firstRow="1" w:lastRow="0" w:firstColumn="1" w:lastColumn="0" w:noHBand="0" w:noVBand="1"/>
      </w:tblPr>
      <w:tblGrid>
        <w:gridCol w:w="1284"/>
        <w:gridCol w:w="5708"/>
        <w:gridCol w:w="1997"/>
      </w:tblGrid>
      <w:tr w:rsidR="00905F41" w:rsidRPr="00D172F3" w14:paraId="3FAF749C" w14:textId="77777777" w:rsidTr="00905F41">
        <w:trPr>
          <w:trHeight w:val="318"/>
        </w:trPr>
        <w:tc>
          <w:tcPr>
            <w:tcW w:w="1284" w:type="dxa"/>
            <w:shd w:val="clear" w:color="auto" w:fill="D9D9D9" w:themeFill="background1" w:themeFillShade="D9"/>
          </w:tcPr>
          <w:p w14:paraId="3716BFEE" w14:textId="77777777" w:rsidR="00905F41" w:rsidRPr="00D172F3" w:rsidRDefault="00905F41" w:rsidP="00A91094">
            <w:pPr>
              <w:spacing w:after="160" w:line="259" w:lineRule="auto"/>
              <w:rPr>
                <w:b/>
                <w:bCs/>
              </w:rPr>
            </w:pPr>
            <w:r w:rsidRPr="00D172F3">
              <w:rPr>
                <w:b/>
                <w:bCs/>
              </w:rPr>
              <w:t>Category</w:t>
            </w:r>
          </w:p>
        </w:tc>
        <w:tc>
          <w:tcPr>
            <w:tcW w:w="5708" w:type="dxa"/>
            <w:shd w:val="clear" w:color="auto" w:fill="D9D9D9" w:themeFill="background1" w:themeFillShade="D9"/>
          </w:tcPr>
          <w:p w14:paraId="7ECDE679" w14:textId="77777777" w:rsidR="00905F41" w:rsidRPr="00D172F3" w:rsidRDefault="00905F41" w:rsidP="00A91094">
            <w:pPr>
              <w:spacing w:after="160" w:line="259" w:lineRule="auto"/>
              <w:rPr>
                <w:b/>
                <w:bCs/>
              </w:rPr>
            </w:pPr>
            <w:r w:rsidRPr="00D172F3">
              <w:rPr>
                <w:b/>
                <w:bCs/>
              </w:rPr>
              <w:t>Crack Width</w:t>
            </w:r>
          </w:p>
        </w:tc>
        <w:tc>
          <w:tcPr>
            <w:tcW w:w="1997" w:type="dxa"/>
            <w:shd w:val="clear" w:color="auto" w:fill="D9D9D9" w:themeFill="background1" w:themeFillShade="D9"/>
          </w:tcPr>
          <w:p w14:paraId="3C0FA811" w14:textId="77777777" w:rsidR="00905F41" w:rsidRPr="00D172F3" w:rsidRDefault="00905F41" w:rsidP="00A91094">
            <w:pPr>
              <w:rPr>
                <w:b/>
                <w:bCs/>
              </w:rPr>
            </w:pPr>
            <w:r w:rsidRPr="00D172F3">
              <w:rPr>
                <w:b/>
                <w:bCs/>
              </w:rPr>
              <w:t>Degree of Damage</w:t>
            </w:r>
          </w:p>
        </w:tc>
      </w:tr>
      <w:tr w:rsidR="00905F41" w:rsidRPr="00D172F3" w14:paraId="1D9AC470" w14:textId="77777777" w:rsidTr="00905F41">
        <w:trPr>
          <w:trHeight w:val="307"/>
        </w:trPr>
        <w:tc>
          <w:tcPr>
            <w:tcW w:w="1284" w:type="dxa"/>
          </w:tcPr>
          <w:p w14:paraId="491955BE" w14:textId="77777777" w:rsidR="00905F41" w:rsidRPr="00D172F3" w:rsidRDefault="00905F41" w:rsidP="00A91094">
            <w:pPr>
              <w:spacing w:after="160" w:line="259" w:lineRule="auto"/>
            </w:pPr>
            <w:r w:rsidRPr="00D172F3">
              <w:t>0</w:t>
            </w:r>
          </w:p>
        </w:tc>
        <w:tc>
          <w:tcPr>
            <w:tcW w:w="5708" w:type="dxa"/>
          </w:tcPr>
          <w:p w14:paraId="6BFB4864" w14:textId="77777777" w:rsidR="00905F41" w:rsidRPr="00D172F3" w:rsidRDefault="00905F41" w:rsidP="00A91094">
            <w:pPr>
              <w:spacing w:after="160" w:line="259" w:lineRule="auto"/>
            </w:pPr>
            <w:r w:rsidRPr="00D172F3">
              <w:t xml:space="preserve">Hairline cracks of less than 0.1 mm </w:t>
            </w:r>
          </w:p>
        </w:tc>
        <w:tc>
          <w:tcPr>
            <w:tcW w:w="1997" w:type="dxa"/>
          </w:tcPr>
          <w:p w14:paraId="22151386" w14:textId="77777777" w:rsidR="00905F41" w:rsidRPr="00D172F3" w:rsidRDefault="00905F41" w:rsidP="00A91094">
            <w:r w:rsidRPr="00D172F3">
              <w:t>Negligible</w:t>
            </w:r>
          </w:p>
        </w:tc>
      </w:tr>
      <w:tr w:rsidR="00905F41" w:rsidRPr="00D172F3" w14:paraId="1B855327" w14:textId="77777777" w:rsidTr="00905F41">
        <w:trPr>
          <w:trHeight w:val="318"/>
        </w:trPr>
        <w:tc>
          <w:tcPr>
            <w:tcW w:w="1284" w:type="dxa"/>
          </w:tcPr>
          <w:p w14:paraId="556EBE79" w14:textId="77777777" w:rsidR="00905F41" w:rsidRPr="00D172F3" w:rsidRDefault="00905F41" w:rsidP="00A91094">
            <w:pPr>
              <w:spacing w:after="160" w:line="259" w:lineRule="auto"/>
            </w:pPr>
            <w:r w:rsidRPr="00D172F3">
              <w:t>1</w:t>
            </w:r>
          </w:p>
        </w:tc>
        <w:tc>
          <w:tcPr>
            <w:tcW w:w="5708" w:type="dxa"/>
          </w:tcPr>
          <w:p w14:paraId="148E143B" w14:textId="77777777" w:rsidR="00905F41" w:rsidRPr="00D172F3" w:rsidRDefault="00905F41" w:rsidP="00A91094">
            <w:pPr>
              <w:spacing w:after="160" w:line="259" w:lineRule="auto"/>
            </w:pPr>
            <w:r w:rsidRPr="00D172F3">
              <w:t>Typical crack widths are 0.1 to 1mm.</w:t>
            </w:r>
          </w:p>
        </w:tc>
        <w:tc>
          <w:tcPr>
            <w:tcW w:w="1997" w:type="dxa"/>
          </w:tcPr>
          <w:p w14:paraId="29AAE0F8" w14:textId="77777777" w:rsidR="00905F41" w:rsidRPr="00D172F3" w:rsidRDefault="00905F41" w:rsidP="00A91094">
            <w:r w:rsidRPr="00D172F3">
              <w:t>Very slight</w:t>
            </w:r>
          </w:p>
        </w:tc>
      </w:tr>
      <w:tr w:rsidR="00905F41" w:rsidRPr="00D172F3" w14:paraId="54139B2A" w14:textId="77777777" w:rsidTr="00905F41">
        <w:trPr>
          <w:trHeight w:val="318"/>
        </w:trPr>
        <w:tc>
          <w:tcPr>
            <w:tcW w:w="1284" w:type="dxa"/>
          </w:tcPr>
          <w:p w14:paraId="64D3B677" w14:textId="77777777" w:rsidR="00905F41" w:rsidRPr="00D172F3" w:rsidRDefault="00905F41" w:rsidP="00A91094">
            <w:pPr>
              <w:spacing w:after="160" w:line="259" w:lineRule="auto"/>
              <w:rPr>
                <w:bCs/>
              </w:rPr>
            </w:pPr>
            <w:r w:rsidRPr="00D172F3">
              <w:rPr>
                <w:bCs/>
              </w:rPr>
              <w:t>2</w:t>
            </w:r>
          </w:p>
        </w:tc>
        <w:tc>
          <w:tcPr>
            <w:tcW w:w="5708" w:type="dxa"/>
          </w:tcPr>
          <w:p w14:paraId="290BCF05" w14:textId="77777777" w:rsidR="00905F41" w:rsidRPr="00D172F3" w:rsidRDefault="00905F41" w:rsidP="00A91094">
            <w:pPr>
              <w:spacing w:after="160" w:line="259" w:lineRule="auto"/>
              <w:rPr>
                <w:bCs/>
              </w:rPr>
            </w:pPr>
            <w:r w:rsidRPr="00D172F3">
              <w:rPr>
                <w:bCs/>
              </w:rPr>
              <w:t>Typical crack widths are 1 to 5mm.</w:t>
            </w:r>
          </w:p>
        </w:tc>
        <w:tc>
          <w:tcPr>
            <w:tcW w:w="1997" w:type="dxa"/>
          </w:tcPr>
          <w:p w14:paraId="4511B9D9" w14:textId="77777777" w:rsidR="00905F41" w:rsidRPr="00D172F3" w:rsidRDefault="00905F41" w:rsidP="00A91094">
            <w:pPr>
              <w:rPr>
                <w:bCs/>
              </w:rPr>
            </w:pPr>
            <w:r w:rsidRPr="00D172F3">
              <w:rPr>
                <w:bCs/>
              </w:rPr>
              <w:t>Slight</w:t>
            </w:r>
          </w:p>
        </w:tc>
      </w:tr>
      <w:tr w:rsidR="00F54005" w:rsidRPr="00F54005" w14:paraId="270E3305" w14:textId="77777777" w:rsidTr="00905F41">
        <w:trPr>
          <w:trHeight w:val="520"/>
        </w:trPr>
        <w:tc>
          <w:tcPr>
            <w:tcW w:w="1284" w:type="dxa"/>
          </w:tcPr>
          <w:p w14:paraId="0F34723A" w14:textId="77777777" w:rsidR="00905F41" w:rsidRPr="00F54005" w:rsidRDefault="00905F41" w:rsidP="00A91094">
            <w:pPr>
              <w:spacing w:after="160" w:line="259" w:lineRule="auto"/>
              <w:rPr>
                <w:b/>
                <w:bCs/>
                <w:color w:val="000000" w:themeColor="text1"/>
              </w:rPr>
            </w:pPr>
            <w:r w:rsidRPr="00F54005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5708" w:type="dxa"/>
          </w:tcPr>
          <w:p w14:paraId="6A0ED7FC" w14:textId="77777777" w:rsidR="00905F41" w:rsidRPr="00F54005" w:rsidRDefault="00905F41" w:rsidP="00A91094">
            <w:pPr>
              <w:spacing w:after="160" w:line="259" w:lineRule="auto"/>
              <w:rPr>
                <w:b/>
                <w:bCs/>
                <w:color w:val="000000" w:themeColor="text1"/>
              </w:rPr>
            </w:pPr>
            <w:r w:rsidRPr="00F54005">
              <w:rPr>
                <w:b/>
                <w:bCs/>
                <w:color w:val="000000" w:themeColor="text1"/>
              </w:rPr>
              <w:t>Typical crack widths are 5 to 15mm, or several of, say, 3 mm.</w:t>
            </w:r>
          </w:p>
        </w:tc>
        <w:tc>
          <w:tcPr>
            <w:tcW w:w="1997" w:type="dxa"/>
          </w:tcPr>
          <w:p w14:paraId="5680D23C" w14:textId="77777777" w:rsidR="00905F41" w:rsidRPr="00F54005" w:rsidRDefault="00905F41" w:rsidP="00A91094">
            <w:pPr>
              <w:rPr>
                <w:b/>
                <w:bCs/>
                <w:color w:val="000000" w:themeColor="text1"/>
              </w:rPr>
            </w:pPr>
            <w:r w:rsidRPr="00F54005">
              <w:rPr>
                <w:b/>
                <w:bCs/>
                <w:color w:val="000000" w:themeColor="text1"/>
              </w:rPr>
              <w:t>Moderate</w:t>
            </w:r>
          </w:p>
        </w:tc>
      </w:tr>
      <w:tr w:rsidR="00905F41" w:rsidRPr="00D172F3" w14:paraId="02098762" w14:textId="77777777" w:rsidTr="00905F41">
        <w:trPr>
          <w:trHeight w:val="520"/>
        </w:trPr>
        <w:tc>
          <w:tcPr>
            <w:tcW w:w="1284" w:type="dxa"/>
          </w:tcPr>
          <w:p w14:paraId="66C81DE2" w14:textId="77777777" w:rsidR="00905F41" w:rsidRPr="00D172F3" w:rsidRDefault="00905F41" w:rsidP="00A91094">
            <w:pPr>
              <w:spacing w:after="160" w:line="259" w:lineRule="auto"/>
            </w:pPr>
            <w:r w:rsidRPr="00D172F3">
              <w:t>4</w:t>
            </w:r>
          </w:p>
        </w:tc>
        <w:tc>
          <w:tcPr>
            <w:tcW w:w="5708" w:type="dxa"/>
          </w:tcPr>
          <w:p w14:paraId="262F437D" w14:textId="77777777" w:rsidR="00905F41" w:rsidRPr="00D172F3" w:rsidRDefault="00905F41" w:rsidP="00A91094">
            <w:pPr>
              <w:spacing w:after="160" w:line="259" w:lineRule="auto"/>
            </w:pPr>
            <w:r w:rsidRPr="00D172F3">
              <w:t>Typical crack widths are 15 to 25mm, but also depends on number of cracks.</w:t>
            </w:r>
          </w:p>
        </w:tc>
        <w:tc>
          <w:tcPr>
            <w:tcW w:w="1997" w:type="dxa"/>
          </w:tcPr>
          <w:p w14:paraId="7E3CEAD2" w14:textId="77777777" w:rsidR="00905F41" w:rsidRPr="00D172F3" w:rsidRDefault="00905F41" w:rsidP="00A91094">
            <w:r w:rsidRPr="00D172F3">
              <w:t>Severe</w:t>
            </w:r>
          </w:p>
        </w:tc>
      </w:tr>
      <w:tr w:rsidR="00905F41" w:rsidRPr="00D172F3" w14:paraId="73E97D87" w14:textId="77777777" w:rsidTr="00905F41">
        <w:trPr>
          <w:trHeight w:val="345"/>
        </w:trPr>
        <w:tc>
          <w:tcPr>
            <w:tcW w:w="1284" w:type="dxa"/>
          </w:tcPr>
          <w:p w14:paraId="429B6F47" w14:textId="77777777" w:rsidR="00905F41" w:rsidRPr="00D172F3" w:rsidRDefault="00905F41" w:rsidP="00A91094">
            <w:pPr>
              <w:spacing w:after="160" w:line="259" w:lineRule="auto"/>
            </w:pPr>
            <w:r w:rsidRPr="00D172F3">
              <w:t>5</w:t>
            </w:r>
          </w:p>
        </w:tc>
        <w:tc>
          <w:tcPr>
            <w:tcW w:w="5708" w:type="dxa"/>
          </w:tcPr>
          <w:p w14:paraId="6008C4DE" w14:textId="77777777" w:rsidR="00905F41" w:rsidRPr="00D172F3" w:rsidRDefault="00905F41" w:rsidP="00A91094">
            <w:pPr>
              <w:spacing w:after="160" w:line="259" w:lineRule="auto"/>
            </w:pPr>
            <w:r w:rsidRPr="00D172F3">
              <w:t>Typical crack widths are greater than 25mm but depends on number of cracks.</w:t>
            </w:r>
          </w:p>
        </w:tc>
        <w:tc>
          <w:tcPr>
            <w:tcW w:w="1997" w:type="dxa"/>
          </w:tcPr>
          <w:p w14:paraId="4B7573D5" w14:textId="77777777" w:rsidR="00905F41" w:rsidRPr="00D172F3" w:rsidRDefault="00905F41" w:rsidP="00A91094">
            <w:r w:rsidRPr="00D172F3">
              <w:t>Very Severe</w:t>
            </w:r>
          </w:p>
        </w:tc>
      </w:tr>
    </w:tbl>
    <w:p w14:paraId="66F4A7D8" w14:textId="1FD6CDBF" w:rsidR="000C46B6" w:rsidRPr="00D172F3" w:rsidRDefault="000C46B6" w:rsidP="00966845">
      <w:pPr>
        <w:pStyle w:val="SubHeading"/>
        <w:rPr>
          <w:rFonts w:cs="Arial"/>
          <w:b w:val="0"/>
          <w:color w:val="auto"/>
          <w:sz w:val="22"/>
          <w:szCs w:val="22"/>
        </w:rPr>
      </w:pPr>
    </w:p>
    <w:p w14:paraId="5AF90F8F" w14:textId="77777777" w:rsidR="00A7323E" w:rsidRPr="00D172F3" w:rsidRDefault="00A7323E" w:rsidP="00AB4385">
      <w:pPr>
        <w:rPr>
          <w:rFonts w:ascii="Arial" w:hAnsi="Arial" w:cs="Arial"/>
          <w:b/>
          <w:color w:val="000000" w:themeColor="text1"/>
          <w:u w:val="single"/>
        </w:rPr>
      </w:pPr>
    </w:p>
    <w:p w14:paraId="32C55E4F" w14:textId="77777777" w:rsidR="00AB4385" w:rsidRPr="00D172F3" w:rsidRDefault="00AB4385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3681E0DF" w14:textId="77777777" w:rsidR="00FC454C" w:rsidRPr="00D172F3" w:rsidRDefault="00FC454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2367FF2B" w14:textId="77777777" w:rsidR="00FC454C" w:rsidRPr="00D172F3" w:rsidRDefault="00FC454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68A39551" w14:textId="27FB1D6F" w:rsidR="00B66817" w:rsidRPr="00D172F3" w:rsidRDefault="00B66817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67A4F580" w14:textId="3E6B28F6" w:rsidR="002F532B" w:rsidRPr="00D172F3" w:rsidRDefault="002F532B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300F29B4" w14:textId="50BFAB0B" w:rsidR="002F532B" w:rsidRPr="00D172F3" w:rsidRDefault="002F532B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641197DD" w14:textId="11FBF572" w:rsidR="002F532B" w:rsidRPr="00D172F3" w:rsidRDefault="002F532B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0A03C912" w14:textId="4E4562EC" w:rsidR="002F532B" w:rsidRPr="00D172F3" w:rsidRDefault="002F532B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56F0D817" w14:textId="709EDAD2" w:rsidR="002F532B" w:rsidRPr="00D172F3" w:rsidRDefault="002F532B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193D9CC8" w14:textId="6BB46D1C" w:rsidR="002F532B" w:rsidRPr="00D172F3" w:rsidRDefault="002F532B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2103AE62" w14:textId="77777777" w:rsidR="00C1179C" w:rsidRPr="00D172F3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2545AD03" w14:textId="77777777" w:rsidR="00C1179C" w:rsidRPr="00D172F3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7D0B0389" w14:textId="77777777" w:rsidR="00C1179C" w:rsidRPr="00D172F3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2A93887F" w14:textId="77777777" w:rsidR="00C1179C" w:rsidRPr="00D172F3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78E82F00" w14:textId="77777777" w:rsidR="00C1179C" w:rsidRPr="00D172F3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7E5FFC0C" w14:textId="77777777" w:rsidR="00C1179C" w:rsidRPr="00D172F3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43554BAD" w14:textId="77777777" w:rsidR="00C1179C" w:rsidRPr="00D172F3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3A44F44E" w14:textId="77777777" w:rsidR="00C1179C" w:rsidRPr="00D172F3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58DF28FF" w14:textId="77777777" w:rsidR="00C1179C" w:rsidRPr="00D172F3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0434ACC9" w14:textId="77777777" w:rsidR="00C1179C" w:rsidRPr="00D172F3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73D54EF1" w14:textId="77777777" w:rsidR="00C1179C" w:rsidRPr="00D172F3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59426F08" w14:textId="77777777" w:rsidR="00C1179C" w:rsidRPr="00D172F3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64AA6CEE" w14:textId="77777777" w:rsidR="00C1179C" w:rsidRPr="00D172F3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7921DD4B" w14:textId="77777777" w:rsidR="00C1179C" w:rsidRPr="00D172F3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23338999" w14:textId="77777777" w:rsidR="00C1179C" w:rsidRPr="00D172F3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0B327619" w14:textId="77777777" w:rsidR="00C1179C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5735F94A" w14:textId="77777777" w:rsidR="00D172F3" w:rsidRPr="00D172F3" w:rsidRDefault="00D172F3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29E94372" w14:textId="77777777" w:rsidR="00C1179C" w:rsidRPr="00D172F3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74CD4640" w14:textId="77777777" w:rsidR="00C1179C" w:rsidRPr="00D172F3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020CFD4A" w14:textId="77777777" w:rsidR="00C1179C" w:rsidRPr="00D172F3" w:rsidRDefault="00C1179C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</w:p>
    <w:p w14:paraId="6009C1B2" w14:textId="4B3FEDE9" w:rsidR="00AC5956" w:rsidRPr="00D172F3" w:rsidRDefault="00A7733D" w:rsidP="00966845">
      <w:pPr>
        <w:pStyle w:val="SubHeading"/>
        <w:rPr>
          <w:rFonts w:cs="Arial"/>
          <w:color w:val="000000" w:themeColor="text1"/>
          <w:sz w:val="22"/>
          <w:u w:val="single"/>
        </w:rPr>
      </w:pPr>
      <w:r w:rsidRPr="00D172F3">
        <w:rPr>
          <w:rFonts w:cs="Arial"/>
          <w:color w:val="000000" w:themeColor="text1"/>
          <w:sz w:val="22"/>
          <w:u w:val="single"/>
        </w:rPr>
        <w:t>Site Geology and Ground Conditions</w:t>
      </w:r>
    </w:p>
    <w:p w14:paraId="496A3552" w14:textId="5F12A51B" w:rsidR="00AB4840" w:rsidRPr="00D172F3" w:rsidRDefault="00AB4840" w:rsidP="00966845">
      <w:pPr>
        <w:pStyle w:val="SubHeading"/>
        <w:rPr>
          <w:rFonts w:cs="Arial"/>
          <w:b w:val="0"/>
          <w:color w:val="auto"/>
          <w:sz w:val="22"/>
          <w:szCs w:val="22"/>
        </w:rPr>
      </w:pPr>
    </w:p>
    <w:p w14:paraId="6954D9A4" w14:textId="115F9AA6" w:rsidR="003542E2" w:rsidRPr="00D172F3" w:rsidRDefault="003542E2" w:rsidP="00966845">
      <w:pPr>
        <w:pStyle w:val="SubHeading"/>
        <w:rPr>
          <w:rFonts w:cs="Arial"/>
          <w:b w:val="0"/>
          <w:color w:val="auto"/>
          <w:sz w:val="22"/>
          <w:szCs w:val="22"/>
        </w:rPr>
      </w:pPr>
      <w:r w:rsidRPr="00D172F3">
        <w:rPr>
          <w:rFonts w:cs="Arial"/>
          <w:b w:val="0"/>
          <w:color w:val="auto"/>
          <w:sz w:val="22"/>
          <w:szCs w:val="22"/>
        </w:rPr>
        <w:t xml:space="preserve">The geological data indicates the </w:t>
      </w:r>
      <w:r w:rsidR="00353910" w:rsidRPr="00D172F3">
        <w:rPr>
          <w:rFonts w:cs="Arial"/>
          <w:b w:val="0"/>
          <w:color w:val="auto"/>
          <w:sz w:val="22"/>
          <w:szCs w:val="22"/>
        </w:rPr>
        <w:t xml:space="preserve">superficial </w:t>
      </w:r>
      <w:proofErr w:type="spellStart"/>
      <w:r w:rsidR="00353910" w:rsidRPr="00D172F3">
        <w:rPr>
          <w:rFonts w:cs="Arial"/>
          <w:b w:val="0"/>
          <w:color w:val="auto"/>
          <w:sz w:val="22"/>
          <w:szCs w:val="22"/>
        </w:rPr>
        <w:t>make</w:t>
      </w:r>
      <w:r w:rsidR="00C1179C" w:rsidRPr="00D172F3">
        <w:rPr>
          <w:rFonts w:cs="Arial"/>
          <w:b w:val="0"/>
          <w:color w:val="auto"/>
          <w:sz w:val="22"/>
          <w:szCs w:val="22"/>
        </w:rPr>
        <w:t xml:space="preserve"> </w:t>
      </w:r>
      <w:r w:rsidR="00353910" w:rsidRPr="00D172F3">
        <w:rPr>
          <w:rFonts w:cs="Arial"/>
          <w:b w:val="0"/>
          <w:color w:val="auto"/>
          <w:sz w:val="22"/>
          <w:szCs w:val="22"/>
        </w:rPr>
        <w:t>up</w:t>
      </w:r>
      <w:proofErr w:type="spellEnd"/>
      <w:r w:rsidR="00353910" w:rsidRPr="00D172F3">
        <w:rPr>
          <w:rFonts w:cs="Arial"/>
          <w:b w:val="0"/>
          <w:color w:val="auto"/>
          <w:sz w:val="22"/>
          <w:szCs w:val="22"/>
        </w:rPr>
        <w:t xml:space="preserve"> of the </w:t>
      </w:r>
      <w:r w:rsidRPr="00D172F3">
        <w:rPr>
          <w:rFonts w:cs="Arial"/>
          <w:b w:val="0"/>
          <w:color w:val="auto"/>
          <w:sz w:val="22"/>
          <w:szCs w:val="22"/>
        </w:rPr>
        <w:t xml:space="preserve">ground to be a </w:t>
      </w:r>
      <w:r w:rsidR="00D172F3" w:rsidRPr="00D172F3">
        <w:rPr>
          <w:rFonts w:cs="Arial"/>
          <w:b w:val="0"/>
          <w:color w:val="auto"/>
          <w:sz w:val="22"/>
          <w:szCs w:val="22"/>
        </w:rPr>
        <w:t>London Clay</w:t>
      </w:r>
      <w:r w:rsidR="00353910" w:rsidRPr="00D172F3">
        <w:rPr>
          <w:rFonts w:cs="Arial"/>
          <w:b w:val="0"/>
          <w:color w:val="auto"/>
          <w:sz w:val="22"/>
          <w:szCs w:val="22"/>
        </w:rPr>
        <w:t xml:space="preserve"> Formation</w:t>
      </w:r>
      <w:r w:rsidR="00100D94" w:rsidRPr="00D172F3">
        <w:rPr>
          <w:rFonts w:cs="Arial"/>
          <w:b w:val="0"/>
          <w:color w:val="auto"/>
          <w:sz w:val="22"/>
          <w:szCs w:val="22"/>
        </w:rPr>
        <w:t>, which has properties of</w:t>
      </w:r>
      <w:r w:rsidRPr="00D172F3">
        <w:rPr>
          <w:rFonts w:cs="Arial"/>
          <w:b w:val="0"/>
          <w:color w:val="auto"/>
          <w:sz w:val="22"/>
          <w:szCs w:val="22"/>
        </w:rPr>
        <w:t xml:space="preserve"> </w:t>
      </w:r>
      <w:r w:rsidR="009009FB" w:rsidRPr="00D172F3">
        <w:rPr>
          <w:rFonts w:cs="Arial"/>
          <w:b w:val="0"/>
          <w:color w:val="auto"/>
          <w:sz w:val="22"/>
          <w:szCs w:val="22"/>
        </w:rPr>
        <w:t xml:space="preserve">significant </w:t>
      </w:r>
      <w:r w:rsidRPr="00D172F3">
        <w:rPr>
          <w:rFonts w:cs="Arial"/>
          <w:b w:val="0"/>
          <w:color w:val="auto"/>
          <w:sz w:val="22"/>
          <w:szCs w:val="22"/>
        </w:rPr>
        <w:t>shrin</w:t>
      </w:r>
      <w:r w:rsidR="00100D94" w:rsidRPr="00D172F3">
        <w:rPr>
          <w:rFonts w:cs="Arial"/>
          <w:b w:val="0"/>
          <w:color w:val="auto"/>
          <w:sz w:val="22"/>
          <w:szCs w:val="22"/>
        </w:rPr>
        <w:t>kage and low collapsible deposits.</w:t>
      </w:r>
    </w:p>
    <w:p w14:paraId="4D26BD53" w14:textId="6400ADE2" w:rsidR="00A1598A" w:rsidRPr="00D172F3" w:rsidRDefault="00A1598A" w:rsidP="00966845">
      <w:pPr>
        <w:pStyle w:val="SubHeading"/>
        <w:rPr>
          <w:rFonts w:cs="Arial"/>
          <w:b w:val="0"/>
          <w:color w:val="auto"/>
          <w:sz w:val="22"/>
          <w:szCs w:val="22"/>
        </w:rPr>
      </w:pPr>
      <w:r w:rsidRPr="00D172F3">
        <w:rPr>
          <w:rFonts w:cs="Arial"/>
          <w:b w:val="0"/>
          <w:color w:val="auto"/>
          <w:sz w:val="22"/>
          <w:szCs w:val="22"/>
        </w:rPr>
        <w:t>The general soils description is of clay and gravel.</w:t>
      </w:r>
    </w:p>
    <w:p w14:paraId="0D781737" w14:textId="5CA86EA5" w:rsidR="003542E2" w:rsidRPr="00D172F3" w:rsidRDefault="003542E2" w:rsidP="00966845">
      <w:pPr>
        <w:pStyle w:val="SubHeading"/>
        <w:rPr>
          <w:rFonts w:cs="Arial"/>
          <w:b w:val="0"/>
          <w:color w:val="auto"/>
          <w:sz w:val="22"/>
          <w:szCs w:val="22"/>
        </w:rPr>
      </w:pPr>
    </w:p>
    <w:p w14:paraId="44B63F82" w14:textId="1E3A5222" w:rsidR="00B66817" w:rsidRPr="00D172F3" w:rsidRDefault="00704E22" w:rsidP="00F54005">
      <w:pPr>
        <w:pStyle w:val="SubHeading"/>
        <w:jc w:val="center"/>
        <w:rPr>
          <w:rFonts w:cs="Arial"/>
          <w:b w:val="0"/>
          <w:color w:val="auto"/>
          <w:sz w:val="22"/>
          <w:szCs w:val="22"/>
        </w:rPr>
      </w:pPr>
      <w:r w:rsidRPr="00D172F3">
        <w:rPr>
          <w:noProof/>
          <w:lang w:val="en-GB" w:eastAsia="en-GB"/>
        </w:rPr>
        <w:drawing>
          <wp:inline distT="0" distB="0" distL="0" distR="0" wp14:anchorId="3E6DA710" wp14:editId="11A5270F">
            <wp:extent cx="4812632" cy="6401080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7083" cy="6406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602CB" w14:textId="2A913065" w:rsidR="00D172F3" w:rsidRDefault="00D172F3" w:rsidP="00076513">
      <w:pPr>
        <w:rPr>
          <w:rFonts w:ascii="Arial" w:hAnsi="Arial" w:cs="Arial"/>
          <w:b/>
          <w:color w:val="000000" w:themeColor="text1"/>
          <w:u w:val="single"/>
        </w:rPr>
      </w:pPr>
    </w:p>
    <w:p w14:paraId="1EFA5814" w14:textId="0511B263" w:rsidR="00F54005" w:rsidRDefault="00F54005" w:rsidP="00076513">
      <w:pPr>
        <w:rPr>
          <w:rFonts w:ascii="Arial" w:hAnsi="Arial" w:cs="Arial"/>
          <w:b/>
          <w:color w:val="000000" w:themeColor="text1"/>
          <w:u w:val="single"/>
        </w:rPr>
      </w:pPr>
    </w:p>
    <w:p w14:paraId="12F53F82" w14:textId="659212E6" w:rsidR="00F54005" w:rsidRDefault="00F54005" w:rsidP="00076513">
      <w:pPr>
        <w:rPr>
          <w:rFonts w:ascii="Arial" w:hAnsi="Arial" w:cs="Arial"/>
          <w:b/>
          <w:color w:val="000000" w:themeColor="text1"/>
          <w:u w:val="single"/>
        </w:rPr>
      </w:pPr>
    </w:p>
    <w:p w14:paraId="2FEBF5FF" w14:textId="77777777" w:rsidR="00F54005" w:rsidRDefault="00F54005" w:rsidP="00076513">
      <w:pPr>
        <w:rPr>
          <w:rFonts w:ascii="Arial" w:hAnsi="Arial" w:cs="Arial"/>
          <w:b/>
          <w:color w:val="000000" w:themeColor="text1"/>
          <w:u w:val="single"/>
        </w:rPr>
      </w:pPr>
    </w:p>
    <w:p w14:paraId="54FE2450" w14:textId="24983D25" w:rsidR="00076513" w:rsidRPr="00D172F3" w:rsidRDefault="00076513" w:rsidP="00076513">
      <w:pPr>
        <w:rPr>
          <w:rFonts w:ascii="Arial" w:hAnsi="Arial" w:cs="Arial"/>
          <w:b/>
          <w:color w:val="000000" w:themeColor="text1"/>
          <w:u w:val="single"/>
        </w:rPr>
      </w:pPr>
      <w:r w:rsidRPr="00D172F3">
        <w:rPr>
          <w:rFonts w:ascii="Arial" w:hAnsi="Arial" w:cs="Arial"/>
          <w:b/>
          <w:color w:val="000000" w:themeColor="text1"/>
          <w:u w:val="single"/>
        </w:rPr>
        <w:lastRenderedPageBreak/>
        <w:t xml:space="preserve">Evidence of External Influences </w:t>
      </w:r>
    </w:p>
    <w:p w14:paraId="0DB49E87" w14:textId="77777777" w:rsidR="00444B4F" w:rsidRPr="00D172F3" w:rsidRDefault="00076513" w:rsidP="00AB4840">
      <w:pPr>
        <w:rPr>
          <w:rFonts w:ascii="Arial" w:hAnsi="Arial" w:cs="Arial"/>
          <w:color w:val="000000" w:themeColor="text1"/>
          <w:u w:val="single"/>
        </w:rPr>
      </w:pPr>
      <w:r w:rsidRPr="00D172F3">
        <w:rPr>
          <w:rFonts w:ascii="Arial" w:hAnsi="Arial" w:cs="Arial"/>
          <w:color w:val="000000" w:themeColor="text1"/>
          <w:u w:val="single"/>
        </w:rPr>
        <w:t>Trees</w:t>
      </w:r>
    </w:p>
    <w:p w14:paraId="6BA44105" w14:textId="541D2DE0" w:rsidR="00425491" w:rsidRPr="00D172F3" w:rsidRDefault="009009FB" w:rsidP="00AB4840">
      <w:pPr>
        <w:rPr>
          <w:rFonts w:ascii="Arial" w:hAnsi="Arial" w:cs="Arial"/>
        </w:rPr>
      </w:pPr>
      <w:r w:rsidRPr="00D172F3">
        <w:rPr>
          <w:rFonts w:ascii="Arial" w:hAnsi="Arial" w:cs="Arial"/>
        </w:rPr>
        <w:t>There are various</w:t>
      </w:r>
      <w:r w:rsidR="00425491" w:rsidRPr="00D172F3">
        <w:rPr>
          <w:rFonts w:ascii="Arial" w:hAnsi="Arial" w:cs="Arial"/>
        </w:rPr>
        <w:t xml:space="preserve"> shrubs </w:t>
      </w:r>
      <w:r w:rsidR="00D172F3" w:rsidRPr="00D172F3">
        <w:rPr>
          <w:rFonts w:ascii="Arial" w:hAnsi="Arial" w:cs="Arial"/>
        </w:rPr>
        <w:t>in the garden, and a large L</w:t>
      </w:r>
      <w:r w:rsidR="00F54005">
        <w:rPr>
          <w:rFonts w:ascii="Arial" w:hAnsi="Arial" w:cs="Arial"/>
        </w:rPr>
        <w:t>ocal Authority</w:t>
      </w:r>
      <w:r w:rsidR="00D172F3" w:rsidRPr="00D172F3">
        <w:rPr>
          <w:rFonts w:ascii="Arial" w:hAnsi="Arial" w:cs="Arial"/>
        </w:rPr>
        <w:t xml:space="preserve"> tree on the highway</w:t>
      </w:r>
    </w:p>
    <w:p w14:paraId="6DF34BBD" w14:textId="6582933D" w:rsidR="00425491" w:rsidRPr="00D172F3" w:rsidRDefault="00687EFE" w:rsidP="00AB4840">
      <w:pPr>
        <w:rPr>
          <w:rFonts w:ascii="Arial" w:hAnsi="Arial" w:cs="Arial"/>
        </w:rPr>
      </w:pPr>
      <w:r w:rsidRPr="00D172F3">
        <w:rPr>
          <w:noProof/>
          <w:lang w:eastAsia="en-GB"/>
        </w:rPr>
        <w:drawing>
          <wp:inline distT="0" distB="0" distL="0" distR="0" wp14:anchorId="1FF3E187" wp14:editId="1F8EBDC3">
            <wp:extent cx="5717482" cy="42704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7482" cy="427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3A52C" w14:textId="77777777" w:rsidR="00425491" w:rsidRPr="00D172F3" w:rsidRDefault="00425491" w:rsidP="00AB4840">
      <w:pPr>
        <w:rPr>
          <w:rFonts w:ascii="Arial" w:hAnsi="Arial" w:cs="Arial"/>
          <w:color w:val="000000" w:themeColor="text1"/>
          <w:u w:val="single"/>
        </w:rPr>
      </w:pPr>
    </w:p>
    <w:p w14:paraId="43E88AF7" w14:textId="77777777" w:rsidR="00E0394A" w:rsidRPr="00D172F3" w:rsidRDefault="00076513" w:rsidP="00076513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D172F3">
        <w:rPr>
          <w:rFonts w:ascii="Arial" w:hAnsi="Arial" w:cs="Arial"/>
          <w:u w:val="single"/>
        </w:rPr>
        <w:t>Drains</w:t>
      </w:r>
    </w:p>
    <w:p w14:paraId="589E348C" w14:textId="77777777" w:rsidR="00E0394A" w:rsidRPr="00D172F3" w:rsidRDefault="00E0394A" w:rsidP="00076513">
      <w:pPr>
        <w:spacing w:after="0" w:line="240" w:lineRule="auto"/>
        <w:jc w:val="both"/>
        <w:rPr>
          <w:rFonts w:ascii="Arial" w:hAnsi="Arial" w:cs="Arial"/>
          <w:u w:val="single"/>
        </w:rPr>
      </w:pPr>
    </w:p>
    <w:p w14:paraId="2E48BDFD" w14:textId="541AA183" w:rsidR="00100D94" w:rsidRPr="00D172F3" w:rsidRDefault="00704E22" w:rsidP="00704E22">
      <w:pPr>
        <w:spacing w:after="0" w:line="240" w:lineRule="auto"/>
        <w:jc w:val="both"/>
        <w:rPr>
          <w:rFonts w:ascii="Arial" w:hAnsi="Arial" w:cs="Arial"/>
        </w:rPr>
      </w:pPr>
      <w:r w:rsidRPr="00D172F3">
        <w:rPr>
          <w:rFonts w:ascii="Arial" w:hAnsi="Arial" w:cs="Arial"/>
        </w:rPr>
        <w:t>The property is served by a domestic drainage</w:t>
      </w:r>
      <w:r w:rsidR="00C1179C" w:rsidRPr="00D172F3">
        <w:rPr>
          <w:rFonts w:ascii="Arial" w:hAnsi="Arial" w:cs="Arial"/>
        </w:rPr>
        <w:t xml:space="preserve"> at</w:t>
      </w:r>
      <w:r w:rsidR="001D4895" w:rsidRPr="00D172F3">
        <w:rPr>
          <w:rFonts w:ascii="Arial" w:hAnsi="Arial" w:cs="Arial"/>
        </w:rPr>
        <w:t xml:space="preserve"> the</w:t>
      </w:r>
      <w:r w:rsidR="00425491" w:rsidRPr="00D172F3">
        <w:rPr>
          <w:rFonts w:ascii="Arial" w:hAnsi="Arial" w:cs="Arial"/>
        </w:rPr>
        <w:t xml:space="preserve"> </w:t>
      </w:r>
      <w:r w:rsidR="00D172F3" w:rsidRPr="00D172F3">
        <w:rPr>
          <w:rFonts w:ascii="Arial" w:hAnsi="Arial" w:cs="Arial"/>
        </w:rPr>
        <w:t xml:space="preserve">front </w:t>
      </w:r>
      <w:r w:rsidR="00425491" w:rsidRPr="00D172F3">
        <w:rPr>
          <w:rFonts w:ascii="Arial" w:hAnsi="Arial" w:cs="Arial"/>
        </w:rPr>
        <w:t xml:space="preserve">of </w:t>
      </w:r>
      <w:r w:rsidR="00C1179C" w:rsidRPr="00D172F3">
        <w:rPr>
          <w:rFonts w:ascii="Arial" w:hAnsi="Arial" w:cs="Arial"/>
        </w:rPr>
        <w:t>the property</w:t>
      </w:r>
      <w:r w:rsidR="00425491" w:rsidRPr="00D172F3">
        <w:rPr>
          <w:rFonts w:ascii="Arial" w:hAnsi="Arial" w:cs="Arial"/>
        </w:rPr>
        <w:t xml:space="preserve"> and </w:t>
      </w:r>
      <w:r w:rsidR="009009FB" w:rsidRPr="00D172F3">
        <w:rPr>
          <w:rFonts w:ascii="Arial" w:hAnsi="Arial" w:cs="Arial"/>
        </w:rPr>
        <w:t>su</w:t>
      </w:r>
      <w:r w:rsidR="00687EFE" w:rsidRPr="00D172F3">
        <w:rPr>
          <w:rFonts w:ascii="Arial" w:hAnsi="Arial" w:cs="Arial"/>
        </w:rPr>
        <w:t>rface is dealt with in the same location.</w:t>
      </w:r>
    </w:p>
    <w:p w14:paraId="7E748E11" w14:textId="405C6DB7" w:rsidR="000E4807" w:rsidRPr="00D172F3" w:rsidRDefault="000E4807" w:rsidP="00704E22">
      <w:pPr>
        <w:spacing w:after="0" w:line="240" w:lineRule="auto"/>
        <w:jc w:val="both"/>
        <w:rPr>
          <w:rFonts w:ascii="Arial" w:hAnsi="Arial" w:cs="Arial"/>
        </w:rPr>
      </w:pPr>
      <w:r w:rsidRPr="00D172F3">
        <w:rPr>
          <w:rFonts w:ascii="Arial" w:hAnsi="Arial" w:cs="Arial"/>
        </w:rPr>
        <w:t>As t</w:t>
      </w:r>
      <w:r w:rsidR="00100D94" w:rsidRPr="00D172F3">
        <w:rPr>
          <w:rFonts w:ascii="Arial" w:hAnsi="Arial" w:cs="Arial"/>
        </w:rPr>
        <w:t xml:space="preserve">he tree is </w:t>
      </w:r>
      <w:r w:rsidRPr="00D172F3">
        <w:rPr>
          <w:rFonts w:ascii="Arial" w:hAnsi="Arial" w:cs="Arial"/>
        </w:rPr>
        <w:t>close proximity to the drains, and the damage to the property is consistent with affected substrate, w</w:t>
      </w:r>
      <w:r w:rsidR="00704E22" w:rsidRPr="00D172F3">
        <w:rPr>
          <w:rFonts w:ascii="Arial" w:hAnsi="Arial" w:cs="Arial"/>
        </w:rPr>
        <w:t xml:space="preserve">e </w:t>
      </w:r>
      <w:r w:rsidR="009009FB" w:rsidRPr="00D172F3">
        <w:rPr>
          <w:rFonts w:ascii="Arial" w:hAnsi="Arial" w:cs="Arial"/>
        </w:rPr>
        <w:t>propose</w:t>
      </w:r>
      <w:r w:rsidR="00704E22" w:rsidRPr="00D172F3">
        <w:rPr>
          <w:rFonts w:ascii="Arial" w:hAnsi="Arial" w:cs="Arial"/>
        </w:rPr>
        <w:t xml:space="preserve"> to check the drains </w:t>
      </w:r>
      <w:r w:rsidR="007C31E3" w:rsidRPr="00D172F3">
        <w:rPr>
          <w:rFonts w:ascii="Arial" w:hAnsi="Arial" w:cs="Arial"/>
        </w:rPr>
        <w:t xml:space="preserve">for </w:t>
      </w:r>
      <w:r w:rsidRPr="00D172F3">
        <w:rPr>
          <w:rFonts w:ascii="Arial" w:hAnsi="Arial" w:cs="Arial"/>
        </w:rPr>
        <w:t>collapse or root penetration.</w:t>
      </w:r>
    </w:p>
    <w:p w14:paraId="03789855" w14:textId="77777777" w:rsidR="007C1C0C" w:rsidRPr="00D172F3" w:rsidRDefault="007C1C0C" w:rsidP="007C1C0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u w:val="single"/>
        </w:rPr>
      </w:pPr>
    </w:p>
    <w:p w14:paraId="538ABC78" w14:textId="77777777" w:rsidR="00C60396" w:rsidRDefault="00C60396" w:rsidP="00601E4E">
      <w:pPr>
        <w:spacing w:after="0"/>
        <w:rPr>
          <w:rFonts w:ascii="Arial" w:hAnsi="Arial" w:cs="Arial"/>
          <w:b/>
          <w:color w:val="000000" w:themeColor="text1"/>
          <w:u w:val="single"/>
        </w:rPr>
      </w:pPr>
    </w:p>
    <w:p w14:paraId="5396DAC0" w14:textId="77777777" w:rsidR="00C60396" w:rsidRDefault="00C60396" w:rsidP="00601E4E">
      <w:pPr>
        <w:spacing w:after="0"/>
        <w:rPr>
          <w:rFonts w:ascii="Arial" w:hAnsi="Arial" w:cs="Arial"/>
          <w:b/>
          <w:color w:val="000000" w:themeColor="text1"/>
          <w:u w:val="single"/>
        </w:rPr>
      </w:pPr>
    </w:p>
    <w:p w14:paraId="50307DA5" w14:textId="77777777" w:rsidR="00C60396" w:rsidRDefault="00C60396" w:rsidP="00601E4E">
      <w:pPr>
        <w:spacing w:after="0"/>
        <w:rPr>
          <w:rFonts w:ascii="Arial" w:hAnsi="Arial" w:cs="Arial"/>
          <w:b/>
          <w:color w:val="000000" w:themeColor="text1"/>
          <w:u w:val="single"/>
        </w:rPr>
      </w:pPr>
    </w:p>
    <w:p w14:paraId="101860AD" w14:textId="77777777" w:rsidR="00C60396" w:rsidRDefault="00C60396" w:rsidP="00601E4E">
      <w:pPr>
        <w:spacing w:after="0"/>
        <w:rPr>
          <w:rFonts w:ascii="Arial" w:hAnsi="Arial" w:cs="Arial"/>
          <w:b/>
          <w:color w:val="000000" w:themeColor="text1"/>
          <w:u w:val="single"/>
        </w:rPr>
      </w:pPr>
    </w:p>
    <w:p w14:paraId="79431B06" w14:textId="77777777" w:rsidR="00C60396" w:rsidRDefault="00C60396" w:rsidP="00601E4E">
      <w:pPr>
        <w:spacing w:after="0"/>
        <w:rPr>
          <w:rFonts w:ascii="Arial" w:hAnsi="Arial" w:cs="Arial"/>
          <w:b/>
          <w:color w:val="000000" w:themeColor="text1"/>
          <w:u w:val="single"/>
        </w:rPr>
      </w:pPr>
    </w:p>
    <w:p w14:paraId="638C9220" w14:textId="77777777" w:rsidR="00C60396" w:rsidRDefault="00C60396" w:rsidP="00601E4E">
      <w:pPr>
        <w:spacing w:after="0"/>
        <w:rPr>
          <w:rFonts w:ascii="Arial" w:hAnsi="Arial" w:cs="Arial"/>
          <w:b/>
          <w:color w:val="000000" w:themeColor="text1"/>
          <w:u w:val="single"/>
        </w:rPr>
      </w:pPr>
    </w:p>
    <w:p w14:paraId="6FC387AA" w14:textId="77777777" w:rsidR="00C60396" w:rsidRDefault="00C60396" w:rsidP="00601E4E">
      <w:pPr>
        <w:spacing w:after="0"/>
        <w:rPr>
          <w:rFonts w:ascii="Arial" w:hAnsi="Arial" w:cs="Arial"/>
          <w:b/>
          <w:color w:val="000000" w:themeColor="text1"/>
          <w:u w:val="single"/>
        </w:rPr>
      </w:pPr>
    </w:p>
    <w:p w14:paraId="0168CDAB" w14:textId="77777777" w:rsidR="00C60396" w:rsidRDefault="00C60396" w:rsidP="00601E4E">
      <w:pPr>
        <w:spacing w:after="0"/>
        <w:rPr>
          <w:rFonts w:ascii="Arial" w:hAnsi="Arial" w:cs="Arial"/>
          <w:b/>
          <w:color w:val="000000" w:themeColor="text1"/>
          <w:u w:val="single"/>
        </w:rPr>
      </w:pPr>
    </w:p>
    <w:p w14:paraId="165177C4" w14:textId="77777777" w:rsidR="00C60396" w:rsidRDefault="00C60396" w:rsidP="00601E4E">
      <w:pPr>
        <w:spacing w:after="0"/>
        <w:rPr>
          <w:rFonts w:ascii="Arial" w:hAnsi="Arial" w:cs="Arial"/>
          <w:b/>
          <w:color w:val="000000" w:themeColor="text1"/>
          <w:u w:val="single"/>
        </w:rPr>
      </w:pPr>
    </w:p>
    <w:p w14:paraId="2E277437" w14:textId="77777777" w:rsidR="00C60396" w:rsidRDefault="00C60396" w:rsidP="00601E4E">
      <w:pPr>
        <w:spacing w:after="0"/>
        <w:rPr>
          <w:rFonts w:ascii="Arial" w:hAnsi="Arial" w:cs="Arial"/>
          <w:b/>
          <w:color w:val="000000" w:themeColor="text1"/>
          <w:u w:val="single"/>
        </w:rPr>
      </w:pPr>
    </w:p>
    <w:p w14:paraId="7812502E" w14:textId="77777777" w:rsidR="00C60396" w:rsidRDefault="00C60396" w:rsidP="00601E4E">
      <w:pPr>
        <w:spacing w:after="0"/>
        <w:rPr>
          <w:rFonts w:ascii="Arial" w:hAnsi="Arial" w:cs="Arial"/>
          <w:b/>
          <w:color w:val="000000" w:themeColor="text1"/>
          <w:u w:val="single"/>
        </w:rPr>
      </w:pPr>
    </w:p>
    <w:p w14:paraId="5FE0B045" w14:textId="77777777" w:rsidR="00C60396" w:rsidRDefault="00C60396" w:rsidP="00601E4E">
      <w:pPr>
        <w:spacing w:after="0"/>
        <w:rPr>
          <w:rFonts w:ascii="Arial" w:hAnsi="Arial" w:cs="Arial"/>
          <w:b/>
          <w:color w:val="000000" w:themeColor="text1"/>
          <w:u w:val="single"/>
        </w:rPr>
      </w:pPr>
    </w:p>
    <w:p w14:paraId="5E35A905" w14:textId="77777777" w:rsidR="00C60396" w:rsidRDefault="00C60396" w:rsidP="00601E4E">
      <w:pPr>
        <w:spacing w:after="0"/>
        <w:rPr>
          <w:rFonts w:ascii="Arial" w:hAnsi="Arial" w:cs="Arial"/>
          <w:b/>
          <w:color w:val="000000" w:themeColor="text1"/>
          <w:u w:val="single"/>
        </w:rPr>
      </w:pPr>
    </w:p>
    <w:p w14:paraId="5FFF93B8" w14:textId="49D72866" w:rsidR="00601E4E" w:rsidRPr="00D172F3" w:rsidRDefault="005824D9" w:rsidP="00601E4E">
      <w:pPr>
        <w:spacing w:after="0"/>
        <w:rPr>
          <w:rFonts w:ascii="Arial" w:hAnsi="Arial" w:cs="Arial"/>
          <w:b/>
          <w:color w:val="000000" w:themeColor="text1"/>
          <w:u w:val="single"/>
        </w:rPr>
      </w:pPr>
      <w:r w:rsidRPr="00C60396">
        <w:rPr>
          <w:rFonts w:ascii="Arial" w:hAnsi="Arial" w:cs="Arial"/>
          <w:b/>
          <w:color w:val="000000" w:themeColor="text1"/>
          <w:u w:val="single"/>
        </w:rPr>
        <w:t>S</w:t>
      </w:r>
      <w:r w:rsidR="00601E4E" w:rsidRPr="00C60396">
        <w:rPr>
          <w:rFonts w:ascii="Arial" w:hAnsi="Arial" w:cs="Arial"/>
          <w:b/>
          <w:color w:val="000000" w:themeColor="text1"/>
          <w:u w:val="single"/>
        </w:rPr>
        <w:t>ummary and Conclusions</w:t>
      </w:r>
      <w:r w:rsidR="00601E4E" w:rsidRPr="00D172F3">
        <w:rPr>
          <w:rFonts w:ascii="Arial" w:hAnsi="Arial" w:cs="Arial"/>
          <w:b/>
          <w:color w:val="000000" w:themeColor="text1"/>
          <w:u w:val="single"/>
        </w:rPr>
        <w:t xml:space="preserve"> </w:t>
      </w:r>
    </w:p>
    <w:p w14:paraId="6AD2F0D4" w14:textId="77777777" w:rsidR="00601E4E" w:rsidRPr="00D172F3" w:rsidRDefault="00601E4E" w:rsidP="00601E4E">
      <w:pPr>
        <w:pStyle w:val="Default"/>
        <w:rPr>
          <w:color w:val="000000" w:themeColor="text1"/>
          <w:sz w:val="22"/>
          <w:szCs w:val="22"/>
        </w:rPr>
      </w:pPr>
    </w:p>
    <w:p w14:paraId="4ED12722" w14:textId="78F7109E" w:rsidR="007C1C0C" w:rsidRPr="00D172F3" w:rsidRDefault="00512D13" w:rsidP="007C1C0C">
      <w:pPr>
        <w:rPr>
          <w:rFonts w:ascii="Arial" w:hAnsi="Arial" w:cs="Arial"/>
        </w:rPr>
      </w:pPr>
      <w:r w:rsidRPr="00D172F3">
        <w:rPr>
          <w:rFonts w:ascii="Arial" w:hAnsi="Arial" w:cs="Arial"/>
        </w:rPr>
        <w:t xml:space="preserve">The pattern and orientation of damage noted to the </w:t>
      </w:r>
      <w:r w:rsidR="000E4807" w:rsidRPr="00D172F3">
        <w:rPr>
          <w:rFonts w:ascii="Arial" w:hAnsi="Arial" w:cs="Arial"/>
        </w:rPr>
        <w:t>dwelling</w:t>
      </w:r>
      <w:r w:rsidRPr="00D172F3">
        <w:rPr>
          <w:rFonts w:ascii="Arial" w:hAnsi="Arial" w:cs="Arial"/>
        </w:rPr>
        <w:t xml:space="preserve"> is indicative of</w:t>
      </w:r>
      <w:r w:rsidR="003542E2" w:rsidRPr="00D172F3">
        <w:rPr>
          <w:rFonts w:ascii="Arial" w:hAnsi="Arial" w:cs="Arial"/>
        </w:rPr>
        <w:t xml:space="preserve"> </w:t>
      </w:r>
      <w:r w:rsidRPr="00D172F3">
        <w:rPr>
          <w:rFonts w:ascii="Arial" w:hAnsi="Arial" w:cs="Arial"/>
        </w:rPr>
        <w:t>localised subsidence</w:t>
      </w:r>
      <w:r w:rsidR="00130295" w:rsidRPr="00D172F3">
        <w:rPr>
          <w:rFonts w:ascii="Arial" w:hAnsi="Arial" w:cs="Arial"/>
        </w:rPr>
        <w:t xml:space="preserve">. </w:t>
      </w:r>
      <w:r w:rsidR="007C1C0C" w:rsidRPr="00D172F3">
        <w:rPr>
          <w:rFonts w:ascii="Arial" w:hAnsi="Arial" w:cs="Arial"/>
          <w:bCs/>
        </w:rPr>
        <w:t xml:space="preserve">A valid claim is therefore accepted for the damage to the </w:t>
      </w:r>
      <w:r w:rsidR="000E4807" w:rsidRPr="00D172F3">
        <w:rPr>
          <w:rFonts w:ascii="Arial" w:hAnsi="Arial" w:cs="Arial"/>
          <w:bCs/>
        </w:rPr>
        <w:t>property</w:t>
      </w:r>
      <w:r w:rsidR="007C1C0C" w:rsidRPr="00D172F3">
        <w:rPr>
          <w:rFonts w:ascii="Arial" w:hAnsi="Arial" w:cs="Arial"/>
          <w:bCs/>
        </w:rPr>
        <w:t>, subject to the subsidence policy excess of £1000.</w:t>
      </w:r>
    </w:p>
    <w:p w14:paraId="7291EC40" w14:textId="7965EACD" w:rsidR="0085521C" w:rsidRPr="00D172F3" w:rsidRDefault="005F51DD" w:rsidP="005F51DD">
      <w:pPr>
        <w:rPr>
          <w:rFonts w:ascii="Arial" w:hAnsi="Arial" w:cs="Arial"/>
        </w:rPr>
      </w:pPr>
      <w:r w:rsidRPr="00D172F3">
        <w:rPr>
          <w:rFonts w:ascii="Arial" w:hAnsi="Arial" w:cs="Arial"/>
        </w:rPr>
        <w:t xml:space="preserve">The cause of the </w:t>
      </w:r>
      <w:r w:rsidR="003542E2" w:rsidRPr="00D172F3">
        <w:rPr>
          <w:rFonts w:ascii="Arial" w:hAnsi="Arial" w:cs="Arial"/>
        </w:rPr>
        <w:t xml:space="preserve">localised </w:t>
      </w:r>
      <w:r w:rsidRPr="00D172F3">
        <w:rPr>
          <w:rFonts w:ascii="Arial" w:hAnsi="Arial" w:cs="Arial"/>
        </w:rPr>
        <w:t xml:space="preserve">subsidence </w:t>
      </w:r>
      <w:r w:rsidR="001D4895" w:rsidRPr="00D172F3">
        <w:rPr>
          <w:rFonts w:ascii="Arial" w:hAnsi="Arial" w:cs="Arial"/>
        </w:rPr>
        <w:t xml:space="preserve">generally </w:t>
      </w:r>
      <w:r w:rsidR="001D6558" w:rsidRPr="00D172F3">
        <w:rPr>
          <w:rFonts w:ascii="Arial" w:hAnsi="Arial" w:cs="Arial"/>
        </w:rPr>
        <w:t xml:space="preserve">orientated </w:t>
      </w:r>
      <w:r w:rsidR="00292AA4" w:rsidRPr="00D172F3">
        <w:rPr>
          <w:rFonts w:ascii="Arial" w:hAnsi="Arial" w:cs="Arial"/>
        </w:rPr>
        <w:t>at</w:t>
      </w:r>
      <w:r w:rsidRPr="00D172F3">
        <w:rPr>
          <w:rFonts w:ascii="Arial" w:hAnsi="Arial" w:cs="Arial"/>
        </w:rPr>
        <w:t xml:space="preserve"> the </w:t>
      </w:r>
      <w:r w:rsidR="00292AA4" w:rsidRPr="00D172F3">
        <w:rPr>
          <w:rFonts w:ascii="Arial" w:hAnsi="Arial" w:cs="Arial"/>
        </w:rPr>
        <w:t>front of the property</w:t>
      </w:r>
      <w:r w:rsidR="00425491" w:rsidRPr="00D172F3">
        <w:rPr>
          <w:rFonts w:ascii="Arial" w:hAnsi="Arial" w:cs="Arial"/>
        </w:rPr>
        <w:t xml:space="preserve"> and </w:t>
      </w:r>
      <w:r w:rsidR="003542E2" w:rsidRPr="00D172F3">
        <w:rPr>
          <w:rFonts w:ascii="Arial" w:hAnsi="Arial" w:cs="Arial"/>
        </w:rPr>
        <w:t>appears</w:t>
      </w:r>
      <w:r w:rsidRPr="00D172F3">
        <w:rPr>
          <w:rFonts w:ascii="Arial" w:hAnsi="Arial" w:cs="Arial"/>
        </w:rPr>
        <w:t xml:space="preserve"> t</w:t>
      </w:r>
      <w:r w:rsidR="00C1179C" w:rsidRPr="00D172F3">
        <w:rPr>
          <w:rFonts w:ascii="Arial" w:hAnsi="Arial" w:cs="Arial"/>
        </w:rPr>
        <w:t xml:space="preserve">o be due to </w:t>
      </w:r>
      <w:r w:rsidR="00425491" w:rsidRPr="00D172F3">
        <w:rPr>
          <w:rFonts w:ascii="Arial" w:hAnsi="Arial" w:cs="Arial"/>
        </w:rPr>
        <w:t xml:space="preserve">movement caused </w:t>
      </w:r>
      <w:r w:rsidR="00C1179C" w:rsidRPr="00D172F3">
        <w:rPr>
          <w:rFonts w:ascii="Arial" w:hAnsi="Arial" w:cs="Arial"/>
        </w:rPr>
        <w:t>by changes to the substrate</w:t>
      </w:r>
      <w:r w:rsidR="000E4807" w:rsidRPr="00D172F3">
        <w:rPr>
          <w:rFonts w:ascii="Arial" w:hAnsi="Arial" w:cs="Arial"/>
        </w:rPr>
        <w:t>. It is</w:t>
      </w:r>
      <w:r w:rsidR="00292AA4" w:rsidRPr="00D172F3">
        <w:rPr>
          <w:rFonts w:ascii="Arial" w:hAnsi="Arial" w:cs="Arial"/>
        </w:rPr>
        <w:t xml:space="preserve"> likely that the tree located </w:t>
      </w:r>
      <w:r w:rsidR="00425491" w:rsidRPr="00D172F3">
        <w:rPr>
          <w:rFonts w:ascii="Arial" w:hAnsi="Arial" w:cs="Arial"/>
        </w:rPr>
        <w:t xml:space="preserve">in the </w:t>
      </w:r>
      <w:r w:rsidR="009009FB" w:rsidRPr="00D172F3">
        <w:rPr>
          <w:rFonts w:ascii="Arial" w:hAnsi="Arial" w:cs="Arial"/>
        </w:rPr>
        <w:t>vicinity</w:t>
      </w:r>
      <w:r w:rsidR="00292AA4" w:rsidRPr="00D172F3">
        <w:rPr>
          <w:rFonts w:ascii="Arial" w:hAnsi="Arial" w:cs="Arial"/>
        </w:rPr>
        <w:t xml:space="preserve"> has caused changes to the ground. It is also </w:t>
      </w:r>
      <w:r w:rsidR="000E4807" w:rsidRPr="00D172F3">
        <w:rPr>
          <w:rFonts w:ascii="Arial" w:hAnsi="Arial" w:cs="Arial"/>
        </w:rPr>
        <w:t>possible that the tree has affected a</w:t>
      </w:r>
      <w:r w:rsidR="00292AA4" w:rsidRPr="00D172F3">
        <w:rPr>
          <w:rFonts w:ascii="Arial" w:hAnsi="Arial" w:cs="Arial"/>
        </w:rPr>
        <w:t xml:space="preserve"> localised drain.</w:t>
      </w:r>
      <w:r w:rsidR="00687EFE" w:rsidRPr="00D172F3">
        <w:rPr>
          <w:rFonts w:ascii="Arial" w:hAnsi="Arial" w:cs="Arial"/>
        </w:rPr>
        <w:t xml:space="preserve"> The ground is noted as being vulnerable to change given the</w:t>
      </w:r>
      <w:r w:rsidR="009E7F14" w:rsidRPr="00D172F3">
        <w:rPr>
          <w:rFonts w:ascii="Arial" w:hAnsi="Arial" w:cs="Arial"/>
        </w:rPr>
        <w:t xml:space="preserve"> local</w:t>
      </w:r>
      <w:r w:rsidR="00687EFE" w:rsidRPr="00D172F3">
        <w:rPr>
          <w:rFonts w:ascii="Arial" w:hAnsi="Arial" w:cs="Arial"/>
        </w:rPr>
        <w:t xml:space="preserve"> changing </w:t>
      </w:r>
      <w:r w:rsidR="009E7F14" w:rsidRPr="00D172F3">
        <w:rPr>
          <w:rFonts w:ascii="Arial" w:hAnsi="Arial" w:cs="Arial"/>
        </w:rPr>
        <w:t>ground levels.</w:t>
      </w:r>
    </w:p>
    <w:p w14:paraId="19355B65" w14:textId="40E231CC" w:rsidR="000E4807" w:rsidRPr="00D172F3" w:rsidRDefault="000B307C" w:rsidP="000B307C">
      <w:pPr>
        <w:rPr>
          <w:rFonts w:ascii="Arial" w:hAnsi="Arial" w:cs="Arial"/>
        </w:rPr>
      </w:pPr>
      <w:r w:rsidRPr="00D172F3">
        <w:rPr>
          <w:rFonts w:ascii="Arial" w:hAnsi="Arial" w:cs="Arial"/>
        </w:rPr>
        <w:t>In order to mitigate further subsidence damage oc</w:t>
      </w:r>
      <w:r w:rsidR="000E4807" w:rsidRPr="00D172F3">
        <w:rPr>
          <w:rFonts w:ascii="Arial" w:hAnsi="Arial" w:cs="Arial"/>
        </w:rPr>
        <w:t>curring, it will be necessary</w:t>
      </w:r>
      <w:r w:rsidRPr="00D172F3">
        <w:rPr>
          <w:rFonts w:ascii="Arial" w:hAnsi="Arial" w:cs="Arial"/>
        </w:rPr>
        <w:t xml:space="preserve"> to </w:t>
      </w:r>
      <w:r w:rsidR="000E4807" w:rsidRPr="00D172F3">
        <w:rPr>
          <w:rFonts w:ascii="Arial" w:hAnsi="Arial" w:cs="Arial"/>
        </w:rPr>
        <w:t>investigate</w:t>
      </w:r>
      <w:r w:rsidRPr="00D172F3">
        <w:rPr>
          <w:rFonts w:ascii="Arial" w:hAnsi="Arial" w:cs="Arial"/>
        </w:rPr>
        <w:t xml:space="preserve"> the cause</w:t>
      </w:r>
      <w:r w:rsidR="000E4807" w:rsidRPr="00D172F3">
        <w:rPr>
          <w:rFonts w:ascii="Arial" w:hAnsi="Arial" w:cs="Arial"/>
        </w:rPr>
        <w:t xml:space="preserve"> of the problem, and this will involve investigations of the drains by use of CCTV. </w:t>
      </w:r>
    </w:p>
    <w:p w14:paraId="3B42851E" w14:textId="0E2D41EB" w:rsidR="00292AA4" w:rsidRPr="00D172F3" w:rsidRDefault="000E4807" w:rsidP="000B307C">
      <w:pPr>
        <w:rPr>
          <w:rFonts w:ascii="Arial" w:hAnsi="Arial" w:cs="Arial"/>
        </w:rPr>
      </w:pPr>
      <w:r w:rsidRPr="00D172F3">
        <w:rPr>
          <w:rFonts w:ascii="Arial" w:hAnsi="Arial" w:cs="Arial"/>
        </w:rPr>
        <w:t>Should the issue be found to be relating to tree roots, remov</w:t>
      </w:r>
      <w:r w:rsidR="00292AA4" w:rsidRPr="00D172F3">
        <w:rPr>
          <w:rFonts w:ascii="Arial" w:hAnsi="Arial" w:cs="Arial"/>
        </w:rPr>
        <w:t xml:space="preserve">al of the tree may be necessary. Investigations and communications will </w:t>
      </w:r>
      <w:r w:rsidR="0085521C" w:rsidRPr="00D172F3">
        <w:rPr>
          <w:rFonts w:ascii="Arial" w:hAnsi="Arial" w:cs="Arial"/>
        </w:rPr>
        <w:t>take effect accordingly.</w:t>
      </w:r>
    </w:p>
    <w:p w14:paraId="758B2D2A" w14:textId="77777777" w:rsidR="00352C75" w:rsidRPr="00D172F3" w:rsidRDefault="00352C75" w:rsidP="000B307C">
      <w:pPr>
        <w:rPr>
          <w:rFonts w:ascii="Arial" w:hAnsi="Arial" w:cs="Arial"/>
        </w:rPr>
      </w:pPr>
      <w:r w:rsidRPr="00D172F3">
        <w:rPr>
          <w:rFonts w:ascii="Arial" w:hAnsi="Arial" w:cs="Arial"/>
        </w:rPr>
        <w:t>Unless there is clear evidence relating to tree damage, removal of trees or vegetation that are protected under the Town &amp; Country Planning Act 1990 or those belonging to third parties can be problematic, and the success of securing any agreement can vary dependant on the individual circumstances. A course of level monitoring may need to be introduced over a 6-month period to obtain evidence that will support our request to the local authority for tree removal, along with any further site investigations deemed necessary.</w:t>
      </w:r>
    </w:p>
    <w:p w14:paraId="77D2459F" w14:textId="7750A7C1" w:rsidR="00194227" w:rsidRPr="00D172F3" w:rsidRDefault="007B505A" w:rsidP="000B307C">
      <w:pPr>
        <w:rPr>
          <w:rFonts w:ascii="Arial" w:hAnsi="Arial" w:cs="Arial"/>
        </w:rPr>
      </w:pPr>
      <w:r w:rsidRPr="00D172F3">
        <w:rPr>
          <w:rFonts w:ascii="Arial" w:hAnsi="Arial" w:cs="Arial"/>
        </w:rPr>
        <w:t xml:space="preserve">In any event, it will be necessary to dig </w:t>
      </w:r>
      <w:r w:rsidR="00194227" w:rsidRPr="00D172F3">
        <w:rPr>
          <w:rFonts w:ascii="Arial" w:hAnsi="Arial" w:cs="Arial"/>
        </w:rPr>
        <w:t>trial pit</w:t>
      </w:r>
      <w:r w:rsidRPr="00D172F3">
        <w:rPr>
          <w:rFonts w:ascii="Arial" w:hAnsi="Arial" w:cs="Arial"/>
        </w:rPr>
        <w:t>s</w:t>
      </w:r>
      <w:r w:rsidR="00194227" w:rsidRPr="00D172F3">
        <w:rPr>
          <w:rFonts w:ascii="Arial" w:hAnsi="Arial" w:cs="Arial"/>
        </w:rPr>
        <w:t xml:space="preserve"> adjacent the house to investigate any issues with the substrate at the foundation.</w:t>
      </w:r>
      <w:r w:rsidRPr="00D172F3">
        <w:rPr>
          <w:rFonts w:ascii="Arial" w:hAnsi="Arial" w:cs="Arial"/>
        </w:rPr>
        <w:t xml:space="preserve"> At this point, we will take the opportunity of soil samples.</w:t>
      </w:r>
    </w:p>
    <w:p w14:paraId="4652F787" w14:textId="080E0FBB" w:rsidR="000B307C" w:rsidRPr="00D172F3" w:rsidRDefault="000B307C" w:rsidP="000B307C">
      <w:pPr>
        <w:rPr>
          <w:rFonts w:ascii="Arial" w:hAnsi="Arial" w:cs="Arial"/>
        </w:rPr>
      </w:pPr>
      <w:r w:rsidRPr="00D172F3">
        <w:rPr>
          <w:rFonts w:ascii="Arial" w:hAnsi="Arial" w:cs="Arial"/>
        </w:rPr>
        <w:t xml:space="preserve">Following completion of the mitigation works described above, crack repairs and redecoration to the affected areas of the property can proceed. A repair schedule will be drawn up and agreed in due course.  </w:t>
      </w:r>
    </w:p>
    <w:p w14:paraId="7673CF04" w14:textId="77777777" w:rsidR="00076513" w:rsidRPr="00D172F3" w:rsidRDefault="00076513" w:rsidP="00076513">
      <w:pPr>
        <w:rPr>
          <w:rFonts w:ascii="Arial" w:hAnsi="Arial" w:cs="Arial"/>
        </w:rPr>
      </w:pPr>
      <w:r w:rsidRPr="00D172F3">
        <w:rPr>
          <w:rFonts w:ascii="Arial" w:hAnsi="Arial" w:cs="Arial"/>
          <w:b/>
          <w:u w:val="single"/>
        </w:rPr>
        <w:t xml:space="preserve">Next Steps  </w:t>
      </w:r>
    </w:p>
    <w:p w14:paraId="7FE17232" w14:textId="30E5FE4F" w:rsidR="001D6558" w:rsidRPr="00D172F3" w:rsidRDefault="001D6558" w:rsidP="001D6558">
      <w:pPr>
        <w:autoSpaceDE w:val="0"/>
        <w:autoSpaceDN w:val="0"/>
        <w:adjustRightInd w:val="0"/>
        <w:spacing w:after="27" w:line="240" w:lineRule="auto"/>
        <w:rPr>
          <w:rFonts w:ascii="Arial" w:hAnsi="Arial" w:cs="Arial"/>
        </w:rPr>
      </w:pPr>
      <w:r w:rsidRPr="00D172F3">
        <w:rPr>
          <w:rFonts w:ascii="Arial" w:hAnsi="Arial" w:cs="Arial"/>
        </w:rPr>
        <w:t xml:space="preserve">A valid claim arises under the terms of the insurance policy, subject to the applicable excess of £1000, for the localised subsidence damage to the </w:t>
      </w:r>
      <w:r w:rsidR="00194227" w:rsidRPr="00D172F3">
        <w:rPr>
          <w:rFonts w:ascii="Arial" w:hAnsi="Arial" w:cs="Arial"/>
        </w:rPr>
        <w:t>house</w:t>
      </w:r>
      <w:r w:rsidRPr="00D172F3">
        <w:rPr>
          <w:rFonts w:ascii="Arial" w:hAnsi="Arial" w:cs="Arial"/>
        </w:rPr>
        <w:t xml:space="preserve">, </w:t>
      </w:r>
      <w:r w:rsidR="00D111A2" w:rsidRPr="00D172F3">
        <w:rPr>
          <w:rFonts w:ascii="Arial" w:hAnsi="Arial" w:cs="Arial"/>
        </w:rPr>
        <w:t xml:space="preserve">generally </w:t>
      </w:r>
      <w:r w:rsidRPr="00D172F3">
        <w:rPr>
          <w:rFonts w:ascii="Arial" w:hAnsi="Arial" w:cs="Arial"/>
        </w:rPr>
        <w:t xml:space="preserve">orientated towards the </w:t>
      </w:r>
      <w:r w:rsidR="00D172F3" w:rsidRPr="00D172F3">
        <w:rPr>
          <w:rFonts w:ascii="Arial" w:hAnsi="Arial" w:cs="Arial"/>
        </w:rPr>
        <w:t>front</w:t>
      </w:r>
      <w:r w:rsidR="005B4C6B" w:rsidRPr="00D172F3">
        <w:rPr>
          <w:rFonts w:ascii="Arial" w:hAnsi="Arial" w:cs="Arial"/>
        </w:rPr>
        <w:t>.</w:t>
      </w:r>
    </w:p>
    <w:p w14:paraId="06E6E719" w14:textId="77777777" w:rsidR="001D6558" w:rsidRPr="00D172F3" w:rsidRDefault="001D6558" w:rsidP="001D6558">
      <w:pPr>
        <w:autoSpaceDE w:val="0"/>
        <w:autoSpaceDN w:val="0"/>
        <w:adjustRightInd w:val="0"/>
        <w:spacing w:after="27" w:line="240" w:lineRule="auto"/>
        <w:rPr>
          <w:rFonts w:ascii="Arial" w:hAnsi="Arial" w:cs="Arial"/>
        </w:rPr>
      </w:pPr>
    </w:p>
    <w:p w14:paraId="633C522B" w14:textId="77777777" w:rsidR="001D6558" w:rsidRPr="00D172F3" w:rsidRDefault="001D6558" w:rsidP="001D6558">
      <w:pPr>
        <w:autoSpaceDE w:val="0"/>
        <w:autoSpaceDN w:val="0"/>
        <w:adjustRightInd w:val="0"/>
        <w:spacing w:after="27" w:line="240" w:lineRule="auto"/>
        <w:rPr>
          <w:rFonts w:ascii="Arial" w:hAnsi="Arial" w:cs="Arial"/>
        </w:rPr>
      </w:pPr>
      <w:r w:rsidRPr="00D172F3">
        <w:rPr>
          <w:rFonts w:ascii="Arial" w:hAnsi="Arial" w:cs="Arial"/>
        </w:rPr>
        <w:t>The key steps required to progress the claim are as follows:</w:t>
      </w:r>
    </w:p>
    <w:p w14:paraId="1C291C48" w14:textId="77777777" w:rsidR="001D6558" w:rsidRPr="00D172F3" w:rsidRDefault="001D6558" w:rsidP="001D6558">
      <w:pPr>
        <w:autoSpaceDE w:val="0"/>
        <w:autoSpaceDN w:val="0"/>
        <w:adjustRightInd w:val="0"/>
        <w:spacing w:after="27" w:line="240" w:lineRule="auto"/>
        <w:rPr>
          <w:rFonts w:ascii="Arial" w:hAnsi="Arial" w:cs="Arial"/>
        </w:rPr>
      </w:pPr>
    </w:p>
    <w:p w14:paraId="456CC4FD" w14:textId="7D6C3A4C" w:rsidR="00194227" w:rsidRPr="00D172F3" w:rsidRDefault="001D6558" w:rsidP="001D6558">
      <w:pPr>
        <w:numPr>
          <w:ilvl w:val="0"/>
          <w:numId w:val="1"/>
        </w:numPr>
        <w:autoSpaceDE w:val="0"/>
        <w:autoSpaceDN w:val="0"/>
        <w:adjustRightInd w:val="0"/>
        <w:spacing w:after="27" w:line="240" w:lineRule="auto"/>
        <w:rPr>
          <w:rFonts w:ascii="Arial" w:hAnsi="Arial" w:cs="Arial"/>
        </w:rPr>
      </w:pPr>
      <w:r w:rsidRPr="00D172F3">
        <w:rPr>
          <w:rFonts w:ascii="Arial" w:hAnsi="Arial" w:cs="Arial"/>
        </w:rPr>
        <w:t xml:space="preserve">Contact policyholder and arrange for site investigations to be undertaken at a suitable date. </w:t>
      </w:r>
      <w:r w:rsidR="00D111A2" w:rsidRPr="00D172F3">
        <w:rPr>
          <w:rFonts w:ascii="Arial" w:hAnsi="Arial" w:cs="Arial"/>
        </w:rPr>
        <w:t xml:space="preserve">These will include </w:t>
      </w:r>
      <w:r w:rsidR="00194227" w:rsidRPr="00D172F3">
        <w:rPr>
          <w:rFonts w:ascii="Arial" w:hAnsi="Arial" w:cs="Arial"/>
        </w:rPr>
        <w:t>a drainage CCTV survey to be completed</w:t>
      </w:r>
    </w:p>
    <w:p w14:paraId="702EB5C5" w14:textId="05F959D8" w:rsidR="001D6558" w:rsidRPr="00D172F3" w:rsidRDefault="009009FB" w:rsidP="001D6558">
      <w:pPr>
        <w:numPr>
          <w:ilvl w:val="0"/>
          <w:numId w:val="1"/>
        </w:numPr>
        <w:autoSpaceDE w:val="0"/>
        <w:autoSpaceDN w:val="0"/>
        <w:adjustRightInd w:val="0"/>
        <w:spacing w:after="27" w:line="240" w:lineRule="auto"/>
        <w:rPr>
          <w:rFonts w:ascii="Arial" w:hAnsi="Arial" w:cs="Arial"/>
        </w:rPr>
      </w:pPr>
      <w:r w:rsidRPr="00D172F3">
        <w:rPr>
          <w:rFonts w:ascii="Arial" w:hAnsi="Arial" w:cs="Arial"/>
        </w:rPr>
        <w:t>A</w:t>
      </w:r>
      <w:r w:rsidR="0085521C" w:rsidRPr="00D172F3">
        <w:rPr>
          <w:rFonts w:ascii="Arial" w:hAnsi="Arial" w:cs="Arial"/>
        </w:rPr>
        <w:t xml:space="preserve"> trial hole excavation</w:t>
      </w:r>
      <w:r w:rsidR="00D111A2" w:rsidRPr="00D172F3">
        <w:rPr>
          <w:rFonts w:ascii="Arial" w:hAnsi="Arial" w:cs="Arial"/>
        </w:rPr>
        <w:t xml:space="preserve"> at the front </w:t>
      </w:r>
      <w:r w:rsidR="00194227" w:rsidRPr="00D172F3">
        <w:rPr>
          <w:rFonts w:ascii="Arial" w:hAnsi="Arial" w:cs="Arial"/>
        </w:rPr>
        <w:t>of the house will be necessary</w:t>
      </w:r>
      <w:r w:rsidR="00D111A2" w:rsidRPr="00D172F3">
        <w:rPr>
          <w:rFonts w:ascii="Arial" w:hAnsi="Arial" w:cs="Arial"/>
        </w:rPr>
        <w:t xml:space="preserve"> </w:t>
      </w:r>
    </w:p>
    <w:p w14:paraId="4B002892" w14:textId="6DF4CC7B" w:rsidR="001D6558" w:rsidRPr="00D172F3" w:rsidRDefault="00D111A2" w:rsidP="001D6558">
      <w:pPr>
        <w:numPr>
          <w:ilvl w:val="0"/>
          <w:numId w:val="1"/>
        </w:numPr>
        <w:autoSpaceDE w:val="0"/>
        <w:autoSpaceDN w:val="0"/>
        <w:adjustRightInd w:val="0"/>
        <w:spacing w:after="27" w:line="240" w:lineRule="auto"/>
        <w:rPr>
          <w:rFonts w:ascii="Arial" w:hAnsi="Arial" w:cs="Arial"/>
        </w:rPr>
      </w:pPr>
      <w:r w:rsidRPr="00D172F3">
        <w:rPr>
          <w:rFonts w:ascii="Arial" w:hAnsi="Arial" w:cs="Arial"/>
        </w:rPr>
        <w:t>Instruct an</w:t>
      </w:r>
      <w:r w:rsidR="001D6558" w:rsidRPr="00D172F3">
        <w:rPr>
          <w:rFonts w:ascii="Arial" w:hAnsi="Arial" w:cs="Arial"/>
        </w:rPr>
        <w:t xml:space="preserve"> Arbori</w:t>
      </w:r>
      <w:r w:rsidRPr="00D172F3">
        <w:rPr>
          <w:rFonts w:ascii="Arial" w:hAnsi="Arial" w:cs="Arial"/>
        </w:rPr>
        <w:t>st</w:t>
      </w:r>
      <w:r w:rsidR="001D6558" w:rsidRPr="00D172F3">
        <w:rPr>
          <w:rFonts w:ascii="Arial" w:hAnsi="Arial" w:cs="Arial"/>
        </w:rPr>
        <w:t xml:space="preserve"> to </w:t>
      </w:r>
      <w:r w:rsidRPr="00D172F3">
        <w:rPr>
          <w:rFonts w:ascii="Arial" w:hAnsi="Arial" w:cs="Arial"/>
        </w:rPr>
        <w:t xml:space="preserve">survey and </w:t>
      </w:r>
      <w:r w:rsidR="001D6558" w:rsidRPr="00D172F3">
        <w:rPr>
          <w:rFonts w:ascii="Arial" w:hAnsi="Arial" w:cs="Arial"/>
        </w:rPr>
        <w:t xml:space="preserve">identify extent of tree works required to mitigate further damage. </w:t>
      </w:r>
    </w:p>
    <w:p w14:paraId="6021595B" w14:textId="38837B69" w:rsidR="001D6558" w:rsidRPr="00D172F3" w:rsidRDefault="001D6558" w:rsidP="001D6558">
      <w:pPr>
        <w:numPr>
          <w:ilvl w:val="0"/>
          <w:numId w:val="1"/>
        </w:numPr>
        <w:autoSpaceDE w:val="0"/>
        <w:autoSpaceDN w:val="0"/>
        <w:adjustRightInd w:val="0"/>
        <w:spacing w:after="27" w:line="240" w:lineRule="auto"/>
        <w:rPr>
          <w:rFonts w:ascii="Arial" w:hAnsi="Arial" w:cs="Arial"/>
        </w:rPr>
      </w:pPr>
      <w:r w:rsidRPr="00D172F3">
        <w:rPr>
          <w:rFonts w:ascii="Arial" w:hAnsi="Arial" w:cs="Arial"/>
          <w:bCs/>
        </w:rPr>
        <w:t>Liaise with the relevant owners of any implicated vegetation to arrange an</w:t>
      </w:r>
      <w:r w:rsidR="005B4C6B" w:rsidRPr="00D172F3">
        <w:rPr>
          <w:rFonts w:ascii="Arial" w:hAnsi="Arial" w:cs="Arial"/>
          <w:bCs/>
        </w:rPr>
        <w:t>y recommended tree works if necessary.</w:t>
      </w:r>
    </w:p>
    <w:p w14:paraId="626AC778" w14:textId="117A5040" w:rsidR="00D111A2" w:rsidRPr="00D172F3" w:rsidRDefault="00D111A2" w:rsidP="001D6558">
      <w:pPr>
        <w:numPr>
          <w:ilvl w:val="0"/>
          <w:numId w:val="1"/>
        </w:numPr>
        <w:autoSpaceDE w:val="0"/>
        <w:autoSpaceDN w:val="0"/>
        <w:adjustRightInd w:val="0"/>
        <w:spacing w:after="27" w:line="240" w:lineRule="auto"/>
        <w:rPr>
          <w:rFonts w:ascii="Arial" w:hAnsi="Arial" w:cs="Arial"/>
        </w:rPr>
      </w:pPr>
      <w:r w:rsidRPr="00D172F3">
        <w:rPr>
          <w:rFonts w:ascii="Arial" w:hAnsi="Arial" w:cs="Arial"/>
          <w:bCs/>
        </w:rPr>
        <w:t>Arrange repairs to leaking drains where required, under the terms of the insurance policy.</w:t>
      </w:r>
    </w:p>
    <w:p w14:paraId="7A6DDC9C" w14:textId="5DA4BE48" w:rsidR="001D6558" w:rsidRPr="00D172F3" w:rsidRDefault="001D6558" w:rsidP="001D6558">
      <w:pPr>
        <w:numPr>
          <w:ilvl w:val="0"/>
          <w:numId w:val="1"/>
        </w:numPr>
        <w:autoSpaceDE w:val="0"/>
        <w:autoSpaceDN w:val="0"/>
        <w:adjustRightInd w:val="0"/>
        <w:spacing w:after="27" w:line="240" w:lineRule="auto"/>
        <w:rPr>
          <w:rFonts w:ascii="Arial" w:hAnsi="Arial" w:cs="Arial"/>
        </w:rPr>
      </w:pPr>
      <w:r w:rsidRPr="00D172F3">
        <w:rPr>
          <w:rFonts w:ascii="Arial" w:hAnsi="Arial" w:cs="Arial"/>
          <w:bCs/>
        </w:rPr>
        <w:t>Following completion of above mitigation, allow ground to rehydrate, before proceeding with repairs to the property.</w:t>
      </w:r>
    </w:p>
    <w:p w14:paraId="1424B696" w14:textId="77777777" w:rsidR="001D6558" w:rsidRPr="00D172F3" w:rsidRDefault="001D6558" w:rsidP="001D6558">
      <w:pPr>
        <w:autoSpaceDE w:val="0"/>
        <w:autoSpaceDN w:val="0"/>
        <w:adjustRightInd w:val="0"/>
        <w:spacing w:after="27" w:line="240" w:lineRule="auto"/>
        <w:ind w:left="720"/>
        <w:rPr>
          <w:rFonts w:ascii="Arial" w:hAnsi="Arial" w:cs="Arial"/>
        </w:rPr>
      </w:pPr>
    </w:p>
    <w:p w14:paraId="0D999691" w14:textId="77777777" w:rsidR="000C6389" w:rsidRPr="00D172F3" w:rsidRDefault="00194227" w:rsidP="001D6558">
      <w:pPr>
        <w:autoSpaceDE w:val="0"/>
        <w:autoSpaceDN w:val="0"/>
        <w:adjustRightInd w:val="0"/>
        <w:spacing w:after="27" w:line="240" w:lineRule="auto"/>
        <w:rPr>
          <w:rFonts w:ascii="Arial" w:hAnsi="Arial" w:cs="Arial"/>
        </w:rPr>
      </w:pPr>
      <w:r w:rsidRPr="00D172F3">
        <w:rPr>
          <w:rFonts w:ascii="Arial" w:hAnsi="Arial" w:cs="Arial"/>
        </w:rPr>
        <w:lastRenderedPageBreak/>
        <w:t xml:space="preserve">The investigations will reveal the extent of works to </w:t>
      </w:r>
      <w:r w:rsidR="001D6558" w:rsidRPr="00D172F3">
        <w:rPr>
          <w:rFonts w:ascii="Arial" w:hAnsi="Arial" w:cs="Arial"/>
        </w:rPr>
        <w:t>vegetation removal</w:t>
      </w:r>
      <w:r w:rsidR="000C6389" w:rsidRPr="00D172F3">
        <w:rPr>
          <w:rFonts w:ascii="Arial" w:hAnsi="Arial" w:cs="Arial"/>
        </w:rPr>
        <w:t xml:space="preserve">/and or drains. After which, </w:t>
      </w:r>
      <w:r w:rsidR="001D6558" w:rsidRPr="00D172F3">
        <w:rPr>
          <w:rFonts w:ascii="Arial" w:hAnsi="Arial" w:cs="Arial"/>
        </w:rPr>
        <w:t xml:space="preserve">it is anticipated that </w:t>
      </w:r>
      <w:r w:rsidR="000C6389" w:rsidRPr="00D172F3">
        <w:rPr>
          <w:rFonts w:ascii="Arial" w:hAnsi="Arial" w:cs="Arial"/>
        </w:rPr>
        <w:t>we can establish a period for the ground to</w:t>
      </w:r>
      <w:r w:rsidR="001D6558" w:rsidRPr="00D172F3">
        <w:rPr>
          <w:rFonts w:ascii="Arial" w:hAnsi="Arial" w:cs="Arial"/>
        </w:rPr>
        <w:t xml:space="preserve"> recover</w:t>
      </w:r>
      <w:r w:rsidR="000C6389" w:rsidRPr="00D172F3">
        <w:rPr>
          <w:rFonts w:ascii="Arial" w:hAnsi="Arial" w:cs="Arial"/>
        </w:rPr>
        <w:t>.</w:t>
      </w:r>
    </w:p>
    <w:p w14:paraId="297836DF" w14:textId="77777777" w:rsidR="000C6389" w:rsidRPr="00D172F3" w:rsidRDefault="000C6389" w:rsidP="001D6558">
      <w:pPr>
        <w:autoSpaceDE w:val="0"/>
        <w:autoSpaceDN w:val="0"/>
        <w:adjustRightInd w:val="0"/>
        <w:spacing w:after="27" w:line="240" w:lineRule="auto"/>
        <w:rPr>
          <w:rFonts w:ascii="Arial" w:hAnsi="Arial" w:cs="Arial"/>
        </w:rPr>
      </w:pPr>
      <w:r w:rsidRPr="00D172F3">
        <w:rPr>
          <w:rFonts w:ascii="Arial" w:hAnsi="Arial" w:cs="Arial"/>
        </w:rPr>
        <w:t>Works will then be required to repair and reinstate the property at the affected areas.</w:t>
      </w:r>
    </w:p>
    <w:p w14:paraId="63B543BB" w14:textId="6E5824C6" w:rsidR="001D6558" w:rsidRPr="00D172F3" w:rsidRDefault="001D6558" w:rsidP="001D6558">
      <w:pPr>
        <w:autoSpaceDE w:val="0"/>
        <w:autoSpaceDN w:val="0"/>
        <w:adjustRightInd w:val="0"/>
        <w:spacing w:after="27" w:line="240" w:lineRule="auto"/>
        <w:rPr>
          <w:rFonts w:ascii="Arial" w:hAnsi="Arial" w:cs="Arial"/>
        </w:rPr>
      </w:pPr>
      <w:r w:rsidRPr="00D172F3">
        <w:rPr>
          <w:rFonts w:ascii="Arial" w:hAnsi="Arial" w:cs="Arial"/>
        </w:rPr>
        <w:t xml:space="preserve">A repair schedule has been drawn up, although this will be finalised following completion of any mitigation measures, as applicable. </w:t>
      </w:r>
    </w:p>
    <w:p w14:paraId="3BF44EE6" w14:textId="77777777" w:rsidR="001D6558" w:rsidRPr="00D172F3" w:rsidRDefault="001D6558" w:rsidP="001D6558">
      <w:pPr>
        <w:autoSpaceDE w:val="0"/>
        <w:autoSpaceDN w:val="0"/>
        <w:adjustRightInd w:val="0"/>
        <w:spacing w:after="27" w:line="240" w:lineRule="auto"/>
        <w:rPr>
          <w:rFonts w:ascii="Arial" w:hAnsi="Arial" w:cs="Arial"/>
        </w:rPr>
      </w:pPr>
    </w:p>
    <w:p w14:paraId="57C3346A" w14:textId="6197C206" w:rsidR="001D6558" w:rsidRPr="00D172F3" w:rsidRDefault="000C6389" w:rsidP="00512D13">
      <w:pPr>
        <w:autoSpaceDE w:val="0"/>
        <w:autoSpaceDN w:val="0"/>
        <w:adjustRightInd w:val="0"/>
        <w:spacing w:after="27" w:line="240" w:lineRule="auto"/>
        <w:rPr>
          <w:rFonts w:ascii="Arial" w:hAnsi="Arial" w:cs="Arial"/>
          <w:bCs/>
        </w:rPr>
      </w:pPr>
      <w:r w:rsidRPr="00D172F3">
        <w:rPr>
          <w:rFonts w:ascii="Arial" w:hAnsi="Arial" w:cs="Arial"/>
          <w:bCs/>
        </w:rPr>
        <w:t>Dean Harding-Dempster</w:t>
      </w:r>
    </w:p>
    <w:p w14:paraId="476AF431" w14:textId="7099CFBB" w:rsidR="00601E4E" w:rsidRPr="00512D13" w:rsidRDefault="00DA0A22" w:rsidP="00512D13">
      <w:pPr>
        <w:autoSpaceDE w:val="0"/>
        <w:autoSpaceDN w:val="0"/>
        <w:adjustRightInd w:val="0"/>
        <w:spacing w:after="27" w:line="240" w:lineRule="auto"/>
        <w:rPr>
          <w:rFonts w:ascii="Arial" w:hAnsi="Arial" w:cs="Arial"/>
          <w:bCs/>
        </w:rPr>
      </w:pPr>
      <w:r w:rsidRPr="00D172F3">
        <w:rPr>
          <w:rFonts w:ascii="Arial" w:hAnsi="Arial" w:cs="Arial"/>
          <w:bCs/>
        </w:rPr>
        <w:t>360Globalnet Subsidence Team</w:t>
      </w:r>
    </w:p>
    <w:sectPr w:rsidR="00601E4E" w:rsidRPr="00512D13" w:rsidSect="00C86291">
      <w:headerReference w:type="default" r:id="rId16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07BE6" w14:textId="77777777" w:rsidR="00727CEA" w:rsidRDefault="00727CEA" w:rsidP="00F67579">
      <w:pPr>
        <w:spacing w:after="0" w:line="240" w:lineRule="auto"/>
      </w:pPr>
      <w:r>
        <w:separator/>
      </w:r>
    </w:p>
  </w:endnote>
  <w:endnote w:type="continuationSeparator" w:id="0">
    <w:p w14:paraId="736A5E0F" w14:textId="77777777" w:rsidR="00727CEA" w:rsidRDefault="00727CEA" w:rsidP="00F67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45F51" w14:textId="77777777" w:rsidR="00727CEA" w:rsidRDefault="00727CEA" w:rsidP="00F67579">
      <w:pPr>
        <w:spacing w:after="0" w:line="240" w:lineRule="auto"/>
      </w:pPr>
      <w:r>
        <w:separator/>
      </w:r>
    </w:p>
  </w:footnote>
  <w:footnote w:type="continuationSeparator" w:id="0">
    <w:p w14:paraId="726BC5D9" w14:textId="77777777" w:rsidR="00727CEA" w:rsidRDefault="00727CEA" w:rsidP="00F67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25C96" w14:textId="690DB270" w:rsidR="00A91094" w:rsidRDefault="00A91094" w:rsidP="00F67579">
    <w:pPr>
      <w:pStyle w:val="Header"/>
      <w:jc w:val="center"/>
    </w:pPr>
    <w:r>
      <w:rPr>
        <w:noProof/>
        <w:lang w:eastAsia="en-GB"/>
      </w:rPr>
      <w:drawing>
        <wp:inline distT="0" distB="0" distL="0" distR="0" wp14:anchorId="5B16756B" wp14:editId="0B0D69D2">
          <wp:extent cx="2448000" cy="5400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360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8000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8362C8" w14:textId="77777777" w:rsidR="00A91094" w:rsidRDefault="00A91094" w:rsidP="00F6757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F23B3"/>
    <w:multiLevelType w:val="hybridMultilevel"/>
    <w:tmpl w:val="60840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995CCC"/>
    <w:multiLevelType w:val="hybridMultilevel"/>
    <w:tmpl w:val="4ED4A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202B6"/>
    <w:multiLevelType w:val="multilevel"/>
    <w:tmpl w:val="50F41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0444C1"/>
    <w:multiLevelType w:val="hybridMultilevel"/>
    <w:tmpl w:val="A02A08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6768833">
    <w:abstractNumId w:val="2"/>
  </w:num>
  <w:num w:numId="2" w16cid:durableId="806242455">
    <w:abstractNumId w:val="3"/>
  </w:num>
  <w:num w:numId="3" w16cid:durableId="1541432286">
    <w:abstractNumId w:val="1"/>
  </w:num>
  <w:num w:numId="4" w16cid:durableId="1589538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74B4"/>
    <w:rsid w:val="00002AC1"/>
    <w:rsid w:val="00002E11"/>
    <w:rsid w:val="000054CF"/>
    <w:rsid w:val="00006594"/>
    <w:rsid w:val="00007405"/>
    <w:rsid w:val="000101E9"/>
    <w:rsid w:val="00010285"/>
    <w:rsid w:val="000112F4"/>
    <w:rsid w:val="00011DBC"/>
    <w:rsid w:val="00013646"/>
    <w:rsid w:val="00026696"/>
    <w:rsid w:val="00030CDD"/>
    <w:rsid w:val="000313CE"/>
    <w:rsid w:val="00033084"/>
    <w:rsid w:val="00034F3C"/>
    <w:rsid w:val="00036DD8"/>
    <w:rsid w:val="0004066E"/>
    <w:rsid w:val="000406B3"/>
    <w:rsid w:val="00044324"/>
    <w:rsid w:val="00047D9F"/>
    <w:rsid w:val="000563C6"/>
    <w:rsid w:val="00057DF5"/>
    <w:rsid w:val="0006127F"/>
    <w:rsid w:val="00061CD2"/>
    <w:rsid w:val="000650F9"/>
    <w:rsid w:val="00072A0C"/>
    <w:rsid w:val="00075673"/>
    <w:rsid w:val="00076513"/>
    <w:rsid w:val="0008042A"/>
    <w:rsid w:val="00090C5D"/>
    <w:rsid w:val="00092D6D"/>
    <w:rsid w:val="000A2EA8"/>
    <w:rsid w:val="000B2F9A"/>
    <w:rsid w:val="000B3031"/>
    <w:rsid w:val="000B307C"/>
    <w:rsid w:val="000C3353"/>
    <w:rsid w:val="000C46B6"/>
    <w:rsid w:val="000C5857"/>
    <w:rsid w:val="000C6389"/>
    <w:rsid w:val="000D4CA2"/>
    <w:rsid w:val="000D594E"/>
    <w:rsid w:val="000D6AC7"/>
    <w:rsid w:val="000D72B9"/>
    <w:rsid w:val="000E1149"/>
    <w:rsid w:val="000E4807"/>
    <w:rsid w:val="000E6B2A"/>
    <w:rsid w:val="000F1393"/>
    <w:rsid w:val="000F6BD0"/>
    <w:rsid w:val="000F71B6"/>
    <w:rsid w:val="000F7F61"/>
    <w:rsid w:val="0010095F"/>
    <w:rsid w:val="00100D94"/>
    <w:rsid w:val="00101A2B"/>
    <w:rsid w:val="00104F15"/>
    <w:rsid w:val="00110E93"/>
    <w:rsid w:val="00115B4A"/>
    <w:rsid w:val="00115D62"/>
    <w:rsid w:val="00116924"/>
    <w:rsid w:val="00130295"/>
    <w:rsid w:val="0013076B"/>
    <w:rsid w:val="00132070"/>
    <w:rsid w:val="00132C18"/>
    <w:rsid w:val="00135F87"/>
    <w:rsid w:val="00153E6D"/>
    <w:rsid w:val="00155844"/>
    <w:rsid w:val="00164062"/>
    <w:rsid w:val="00167A5F"/>
    <w:rsid w:val="00176385"/>
    <w:rsid w:val="00182C58"/>
    <w:rsid w:val="00190664"/>
    <w:rsid w:val="0019091A"/>
    <w:rsid w:val="00191917"/>
    <w:rsid w:val="0019212D"/>
    <w:rsid w:val="00194227"/>
    <w:rsid w:val="001971C7"/>
    <w:rsid w:val="001A18EB"/>
    <w:rsid w:val="001A2C23"/>
    <w:rsid w:val="001A54B6"/>
    <w:rsid w:val="001B1F93"/>
    <w:rsid w:val="001B4C6E"/>
    <w:rsid w:val="001B6BBB"/>
    <w:rsid w:val="001B6C97"/>
    <w:rsid w:val="001C3B13"/>
    <w:rsid w:val="001D0B6B"/>
    <w:rsid w:val="001D1805"/>
    <w:rsid w:val="001D19A1"/>
    <w:rsid w:val="001D2724"/>
    <w:rsid w:val="001D4895"/>
    <w:rsid w:val="001D6558"/>
    <w:rsid w:val="001E1EC5"/>
    <w:rsid w:val="001F1095"/>
    <w:rsid w:val="001F2E45"/>
    <w:rsid w:val="001F4A0B"/>
    <w:rsid w:val="001F6ED9"/>
    <w:rsid w:val="0020003C"/>
    <w:rsid w:val="00202696"/>
    <w:rsid w:val="00203D84"/>
    <w:rsid w:val="00205B29"/>
    <w:rsid w:val="002226DC"/>
    <w:rsid w:val="00223C1D"/>
    <w:rsid w:val="002245AB"/>
    <w:rsid w:val="00230244"/>
    <w:rsid w:val="0023252C"/>
    <w:rsid w:val="00233199"/>
    <w:rsid w:val="0023566C"/>
    <w:rsid w:val="002367E0"/>
    <w:rsid w:val="0023744F"/>
    <w:rsid w:val="002379E9"/>
    <w:rsid w:val="00242DA7"/>
    <w:rsid w:val="00252D90"/>
    <w:rsid w:val="00252EB1"/>
    <w:rsid w:val="00253364"/>
    <w:rsid w:val="00262A6B"/>
    <w:rsid w:val="00265183"/>
    <w:rsid w:val="00270744"/>
    <w:rsid w:val="00274AFD"/>
    <w:rsid w:val="00281DE7"/>
    <w:rsid w:val="0028382D"/>
    <w:rsid w:val="00287A69"/>
    <w:rsid w:val="00292AA4"/>
    <w:rsid w:val="00292C98"/>
    <w:rsid w:val="00292F1A"/>
    <w:rsid w:val="002946E8"/>
    <w:rsid w:val="00294B7C"/>
    <w:rsid w:val="00294ECC"/>
    <w:rsid w:val="00297E1D"/>
    <w:rsid w:val="002A01C9"/>
    <w:rsid w:val="002A311E"/>
    <w:rsid w:val="002B18EF"/>
    <w:rsid w:val="002C61F4"/>
    <w:rsid w:val="002C6476"/>
    <w:rsid w:val="002C7DF8"/>
    <w:rsid w:val="002D4F62"/>
    <w:rsid w:val="002E1466"/>
    <w:rsid w:val="002E197D"/>
    <w:rsid w:val="002E21A5"/>
    <w:rsid w:val="002E3D93"/>
    <w:rsid w:val="002E63A4"/>
    <w:rsid w:val="002F2C5A"/>
    <w:rsid w:val="002F2E69"/>
    <w:rsid w:val="002F532B"/>
    <w:rsid w:val="002F64AE"/>
    <w:rsid w:val="00300262"/>
    <w:rsid w:val="00301C6C"/>
    <w:rsid w:val="00303C3F"/>
    <w:rsid w:val="00306107"/>
    <w:rsid w:val="00314198"/>
    <w:rsid w:val="003154B1"/>
    <w:rsid w:val="003172E6"/>
    <w:rsid w:val="00320E03"/>
    <w:rsid w:val="00321B64"/>
    <w:rsid w:val="0032761C"/>
    <w:rsid w:val="00330143"/>
    <w:rsid w:val="00331938"/>
    <w:rsid w:val="00334B9A"/>
    <w:rsid w:val="00341EFE"/>
    <w:rsid w:val="00342A91"/>
    <w:rsid w:val="003462F7"/>
    <w:rsid w:val="0034786F"/>
    <w:rsid w:val="00352C75"/>
    <w:rsid w:val="00352E37"/>
    <w:rsid w:val="00353910"/>
    <w:rsid w:val="003542E2"/>
    <w:rsid w:val="00356A5E"/>
    <w:rsid w:val="00356F65"/>
    <w:rsid w:val="0035743B"/>
    <w:rsid w:val="00360AD7"/>
    <w:rsid w:val="00360E54"/>
    <w:rsid w:val="00364D99"/>
    <w:rsid w:val="00375123"/>
    <w:rsid w:val="0038028F"/>
    <w:rsid w:val="003861BF"/>
    <w:rsid w:val="00386A9E"/>
    <w:rsid w:val="00391238"/>
    <w:rsid w:val="0039213D"/>
    <w:rsid w:val="003A06F2"/>
    <w:rsid w:val="003A38A1"/>
    <w:rsid w:val="003A582F"/>
    <w:rsid w:val="003B005B"/>
    <w:rsid w:val="003B3AAE"/>
    <w:rsid w:val="003B78DF"/>
    <w:rsid w:val="003C4059"/>
    <w:rsid w:val="003C74DA"/>
    <w:rsid w:val="003D1707"/>
    <w:rsid w:val="003E001C"/>
    <w:rsid w:val="003F0749"/>
    <w:rsid w:val="003F25F6"/>
    <w:rsid w:val="003F3EEA"/>
    <w:rsid w:val="00414C53"/>
    <w:rsid w:val="00420760"/>
    <w:rsid w:val="00425491"/>
    <w:rsid w:val="00436694"/>
    <w:rsid w:val="00437656"/>
    <w:rsid w:val="0044130E"/>
    <w:rsid w:val="00443DDF"/>
    <w:rsid w:val="00444B4F"/>
    <w:rsid w:val="00445D80"/>
    <w:rsid w:val="0046070C"/>
    <w:rsid w:val="00463D93"/>
    <w:rsid w:val="00467D55"/>
    <w:rsid w:val="004708ED"/>
    <w:rsid w:val="004745CD"/>
    <w:rsid w:val="00480CA0"/>
    <w:rsid w:val="0048475C"/>
    <w:rsid w:val="00485AC5"/>
    <w:rsid w:val="00487485"/>
    <w:rsid w:val="00491D2C"/>
    <w:rsid w:val="004A2535"/>
    <w:rsid w:val="004A6BFB"/>
    <w:rsid w:val="004A77BB"/>
    <w:rsid w:val="004B1D82"/>
    <w:rsid w:val="004B7045"/>
    <w:rsid w:val="004B7A60"/>
    <w:rsid w:val="004C5C6A"/>
    <w:rsid w:val="004D5FD9"/>
    <w:rsid w:val="004F1910"/>
    <w:rsid w:val="004F3B92"/>
    <w:rsid w:val="005061F1"/>
    <w:rsid w:val="00512D13"/>
    <w:rsid w:val="00513C36"/>
    <w:rsid w:val="00516620"/>
    <w:rsid w:val="00524B6C"/>
    <w:rsid w:val="00534DCC"/>
    <w:rsid w:val="00543986"/>
    <w:rsid w:val="005460E9"/>
    <w:rsid w:val="005553BF"/>
    <w:rsid w:val="00567F76"/>
    <w:rsid w:val="00576E5E"/>
    <w:rsid w:val="0057799B"/>
    <w:rsid w:val="00581050"/>
    <w:rsid w:val="005824D9"/>
    <w:rsid w:val="005847C9"/>
    <w:rsid w:val="00590A0A"/>
    <w:rsid w:val="00591D68"/>
    <w:rsid w:val="0059718B"/>
    <w:rsid w:val="005A151C"/>
    <w:rsid w:val="005A599A"/>
    <w:rsid w:val="005A5B4B"/>
    <w:rsid w:val="005B318F"/>
    <w:rsid w:val="005B4C6B"/>
    <w:rsid w:val="005C6F5E"/>
    <w:rsid w:val="005D040C"/>
    <w:rsid w:val="005D4BA3"/>
    <w:rsid w:val="005E04E2"/>
    <w:rsid w:val="005E0D18"/>
    <w:rsid w:val="005E14A7"/>
    <w:rsid w:val="005E2A0F"/>
    <w:rsid w:val="005E30C6"/>
    <w:rsid w:val="005E6AAE"/>
    <w:rsid w:val="005F0030"/>
    <w:rsid w:val="005F2E07"/>
    <w:rsid w:val="005F51DD"/>
    <w:rsid w:val="005F59A8"/>
    <w:rsid w:val="0060179D"/>
    <w:rsid w:val="00601E1F"/>
    <w:rsid w:val="00601E4E"/>
    <w:rsid w:val="0060389B"/>
    <w:rsid w:val="006146FC"/>
    <w:rsid w:val="00614AAB"/>
    <w:rsid w:val="006159AE"/>
    <w:rsid w:val="00637D7B"/>
    <w:rsid w:val="00640872"/>
    <w:rsid w:val="00640A64"/>
    <w:rsid w:val="006412B0"/>
    <w:rsid w:val="00641436"/>
    <w:rsid w:val="006434F2"/>
    <w:rsid w:val="0066111F"/>
    <w:rsid w:val="006738A1"/>
    <w:rsid w:val="0068497C"/>
    <w:rsid w:val="00684A60"/>
    <w:rsid w:val="00684D05"/>
    <w:rsid w:val="00687EFE"/>
    <w:rsid w:val="006935AA"/>
    <w:rsid w:val="00694B60"/>
    <w:rsid w:val="006974F4"/>
    <w:rsid w:val="006A5FA7"/>
    <w:rsid w:val="006B3068"/>
    <w:rsid w:val="006B396B"/>
    <w:rsid w:val="006B6F62"/>
    <w:rsid w:val="006C021F"/>
    <w:rsid w:val="006C2888"/>
    <w:rsid w:val="006D19BA"/>
    <w:rsid w:val="006E1064"/>
    <w:rsid w:val="006E70DC"/>
    <w:rsid w:val="006F3F1E"/>
    <w:rsid w:val="006F5C36"/>
    <w:rsid w:val="00704E22"/>
    <w:rsid w:val="007055AE"/>
    <w:rsid w:val="0070682B"/>
    <w:rsid w:val="00710E44"/>
    <w:rsid w:val="007131AD"/>
    <w:rsid w:val="00717DE0"/>
    <w:rsid w:val="00722E54"/>
    <w:rsid w:val="00724122"/>
    <w:rsid w:val="00724D99"/>
    <w:rsid w:val="007272E2"/>
    <w:rsid w:val="00727CEA"/>
    <w:rsid w:val="00740357"/>
    <w:rsid w:val="00741B06"/>
    <w:rsid w:val="00742B45"/>
    <w:rsid w:val="00754445"/>
    <w:rsid w:val="00760FC5"/>
    <w:rsid w:val="007637F5"/>
    <w:rsid w:val="00765BDF"/>
    <w:rsid w:val="00771F32"/>
    <w:rsid w:val="007727C7"/>
    <w:rsid w:val="00774CFD"/>
    <w:rsid w:val="00777D14"/>
    <w:rsid w:val="00793489"/>
    <w:rsid w:val="00793E48"/>
    <w:rsid w:val="007A18C7"/>
    <w:rsid w:val="007A4730"/>
    <w:rsid w:val="007A69BA"/>
    <w:rsid w:val="007B00F7"/>
    <w:rsid w:val="007B2662"/>
    <w:rsid w:val="007B505A"/>
    <w:rsid w:val="007B754E"/>
    <w:rsid w:val="007C1C0C"/>
    <w:rsid w:val="007C23F7"/>
    <w:rsid w:val="007C31E3"/>
    <w:rsid w:val="007D1DD6"/>
    <w:rsid w:val="007D6160"/>
    <w:rsid w:val="007D6441"/>
    <w:rsid w:val="007E3D18"/>
    <w:rsid w:val="007E57B4"/>
    <w:rsid w:val="007E5BC5"/>
    <w:rsid w:val="007F4599"/>
    <w:rsid w:val="007F723E"/>
    <w:rsid w:val="007F7CEA"/>
    <w:rsid w:val="00803C47"/>
    <w:rsid w:val="008047C0"/>
    <w:rsid w:val="0080500E"/>
    <w:rsid w:val="008074B4"/>
    <w:rsid w:val="0082671B"/>
    <w:rsid w:val="00830049"/>
    <w:rsid w:val="008307AF"/>
    <w:rsid w:val="00833725"/>
    <w:rsid w:val="00844339"/>
    <w:rsid w:val="008474ED"/>
    <w:rsid w:val="00850204"/>
    <w:rsid w:val="00850DE7"/>
    <w:rsid w:val="00853ECB"/>
    <w:rsid w:val="008545B7"/>
    <w:rsid w:val="0085521C"/>
    <w:rsid w:val="00856C44"/>
    <w:rsid w:val="00857BDF"/>
    <w:rsid w:val="0086078F"/>
    <w:rsid w:val="008634D3"/>
    <w:rsid w:val="008649B2"/>
    <w:rsid w:val="00867086"/>
    <w:rsid w:val="00870EC9"/>
    <w:rsid w:val="00873788"/>
    <w:rsid w:val="00874972"/>
    <w:rsid w:val="00880A15"/>
    <w:rsid w:val="00881497"/>
    <w:rsid w:val="008845E3"/>
    <w:rsid w:val="008868F4"/>
    <w:rsid w:val="00886DCB"/>
    <w:rsid w:val="00887CB2"/>
    <w:rsid w:val="00890A6D"/>
    <w:rsid w:val="00892906"/>
    <w:rsid w:val="008929F4"/>
    <w:rsid w:val="00894D51"/>
    <w:rsid w:val="00895A31"/>
    <w:rsid w:val="00896D4B"/>
    <w:rsid w:val="008A13F2"/>
    <w:rsid w:val="008A60DB"/>
    <w:rsid w:val="008A640C"/>
    <w:rsid w:val="008B59B0"/>
    <w:rsid w:val="008B6C18"/>
    <w:rsid w:val="008B7B6B"/>
    <w:rsid w:val="008C030A"/>
    <w:rsid w:val="008C59A5"/>
    <w:rsid w:val="008C71E3"/>
    <w:rsid w:val="008C7EF9"/>
    <w:rsid w:val="008D1C32"/>
    <w:rsid w:val="008D599B"/>
    <w:rsid w:val="008E0E29"/>
    <w:rsid w:val="008E19DE"/>
    <w:rsid w:val="008E27B6"/>
    <w:rsid w:val="008E7610"/>
    <w:rsid w:val="008F0B93"/>
    <w:rsid w:val="008F23C5"/>
    <w:rsid w:val="008F56C2"/>
    <w:rsid w:val="009009FB"/>
    <w:rsid w:val="00905F41"/>
    <w:rsid w:val="00911A81"/>
    <w:rsid w:val="00912B72"/>
    <w:rsid w:val="0091717D"/>
    <w:rsid w:val="00923322"/>
    <w:rsid w:val="00923927"/>
    <w:rsid w:val="00924036"/>
    <w:rsid w:val="00924C8E"/>
    <w:rsid w:val="00925008"/>
    <w:rsid w:val="00925D43"/>
    <w:rsid w:val="00927A4D"/>
    <w:rsid w:val="00931D20"/>
    <w:rsid w:val="009377B4"/>
    <w:rsid w:val="009433B2"/>
    <w:rsid w:val="009436F8"/>
    <w:rsid w:val="00945665"/>
    <w:rsid w:val="00951992"/>
    <w:rsid w:val="00961AAD"/>
    <w:rsid w:val="009661C3"/>
    <w:rsid w:val="00966845"/>
    <w:rsid w:val="0097768D"/>
    <w:rsid w:val="00986B4B"/>
    <w:rsid w:val="00986F3F"/>
    <w:rsid w:val="009926E7"/>
    <w:rsid w:val="00994083"/>
    <w:rsid w:val="0099641D"/>
    <w:rsid w:val="00996943"/>
    <w:rsid w:val="009971AE"/>
    <w:rsid w:val="009A1A7A"/>
    <w:rsid w:val="009A2CC7"/>
    <w:rsid w:val="009B0065"/>
    <w:rsid w:val="009B2A99"/>
    <w:rsid w:val="009C5D61"/>
    <w:rsid w:val="009C5FCF"/>
    <w:rsid w:val="009D365E"/>
    <w:rsid w:val="009D3750"/>
    <w:rsid w:val="009D4ACF"/>
    <w:rsid w:val="009D5F7A"/>
    <w:rsid w:val="009D66D9"/>
    <w:rsid w:val="009E1818"/>
    <w:rsid w:val="009E7F14"/>
    <w:rsid w:val="00A05E95"/>
    <w:rsid w:val="00A10162"/>
    <w:rsid w:val="00A11F8B"/>
    <w:rsid w:val="00A12AA3"/>
    <w:rsid w:val="00A1598A"/>
    <w:rsid w:val="00A261B2"/>
    <w:rsid w:val="00A355F5"/>
    <w:rsid w:val="00A377D9"/>
    <w:rsid w:val="00A4051D"/>
    <w:rsid w:val="00A4401F"/>
    <w:rsid w:val="00A6097A"/>
    <w:rsid w:val="00A62CA2"/>
    <w:rsid w:val="00A642B1"/>
    <w:rsid w:val="00A6748A"/>
    <w:rsid w:val="00A7323E"/>
    <w:rsid w:val="00A73673"/>
    <w:rsid w:val="00A741A9"/>
    <w:rsid w:val="00A7733D"/>
    <w:rsid w:val="00A84FF7"/>
    <w:rsid w:val="00A91094"/>
    <w:rsid w:val="00A911A6"/>
    <w:rsid w:val="00A92037"/>
    <w:rsid w:val="00A94384"/>
    <w:rsid w:val="00AA598F"/>
    <w:rsid w:val="00AB3C06"/>
    <w:rsid w:val="00AB3D9A"/>
    <w:rsid w:val="00AB4385"/>
    <w:rsid w:val="00AB4840"/>
    <w:rsid w:val="00AC2D4B"/>
    <w:rsid w:val="00AC58C6"/>
    <w:rsid w:val="00AC5956"/>
    <w:rsid w:val="00AC6718"/>
    <w:rsid w:val="00AC730F"/>
    <w:rsid w:val="00AD09A4"/>
    <w:rsid w:val="00AD0FB9"/>
    <w:rsid w:val="00AD64D3"/>
    <w:rsid w:val="00AF38BC"/>
    <w:rsid w:val="00B01BE5"/>
    <w:rsid w:val="00B03896"/>
    <w:rsid w:val="00B1043E"/>
    <w:rsid w:val="00B108F5"/>
    <w:rsid w:val="00B12797"/>
    <w:rsid w:val="00B12EB3"/>
    <w:rsid w:val="00B217F1"/>
    <w:rsid w:val="00B22D27"/>
    <w:rsid w:val="00B30071"/>
    <w:rsid w:val="00B400D6"/>
    <w:rsid w:val="00B5009F"/>
    <w:rsid w:val="00B51122"/>
    <w:rsid w:val="00B515AF"/>
    <w:rsid w:val="00B542AB"/>
    <w:rsid w:val="00B55ADB"/>
    <w:rsid w:val="00B6176D"/>
    <w:rsid w:val="00B66817"/>
    <w:rsid w:val="00B7693A"/>
    <w:rsid w:val="00B81CA3"/>
    <w:rsid w:val="00B953F0"/>
    <w:rsid w:val="00BA37E3"/>
    <w:rsid w:val="00BA39FB"/>
    <w:rsid w:val="00BA59C8"/>
    <w:rsid w:val="00BA744E"/>
    <w:rsid w:val="00BB259C"/>
    <w:rsid w:val="00BB47FC"/>
    <w:rsid w:val="00BC323A"/>
    <w:rsid w:val="00BC4744"/>
    <w:rsid w:val="00BC48E6"/>
    <w:rsid w:val="00BC6DAD"/>
    <w:rsid w:val="00BD2CC1"/>
    <w:rsid w:val="00BD6CCF"/>
    <w:rsid w:val="00BE08D7"/>
    <w:rsid w:val="00BE1750"/>
    <w:rsid w:val="00BE4080"/>
    <w:rsid w:val="00BE53B7"/>
    <w:rsid w:val="00BE5C52"/>
    <w:rsid w:val="00BE74E0"/>
    <w:rsid w:val="00BF239E"/>
    <w:rsid w:val="00BF403F"/>
    <w:rsid w:val="00BF4533"/>
    <w:rsid w:val="00BF6E8F"/>
    <w:rsid w:val="00C03008"/>
    <w:rsid w:val="00C1179C"/>
    <w:rsid w:val="00C1658C"/>
    <w:rsid w:val="00C20AA4"/>
    <w:rsid w:val="00C212BE"/>
    <w:rsid w:val="00C23539"/>
    <w:rsid w:val="00C30E22"/>
    <w:rsid w:val="00C3458E"/>
    <w:rsid w:val="00C35F3F"/>
    <w:rsid w:val="00C4010A"/>
    <w:rsid w:val="00C411C6"/>
    <w:rsid w:val="00C50F34"/>
    <w:rsid w:val="00C51409"/>
    <w:rsid w:val="00C54B84"/>
    <w:rsid w:val="00C5681D"/>
    <w:rsid w:val="00C57A44"/>
    <w:rsid w:val="00C60396"/>
    <w:rsid w:val="00C6353E"/>
    <w:rsid w:val="00C66355"/>
    <w:rsid w:val="00C66BE0"/>
    <w:rsid w:val="00C70E8B"/>
    <w:rsid w:val="00C727C4"/>
    <w:rsid w:val="00C74388"/>
    <w:rsid w:val="00C7610A"/>
    <w:rsid w:val="00C774A0"/>
    <w:rsid w:val="00C83349"/>
    <w:rsid w:val="00C8592F"/>
    <w:rsid w:val="00C85C0C"/>
    <w:rsid w:val="00C86291"/>
    <w:rsid w:val="00C86443"/>
    <w:rsid w:val="00C91DBE"/>
    <w:rsid w:val="00C944DF"/>
    <w:rsid w:val="00C94888"/>
    <w:rsid w:val="00C96D2D"/>
    <w:rsid w:val="00CA0AFB"/>
    <w:rsid w:val="00CA5A6A"/>
    <w:rsid w:val="00CB7282"/>
    <w:rsid w:val="00CC63E3"/>
    <w:rsid w:val="00CC6612"/>
    <w:rsid w:val="00CC77CB"/>
    <w:rsid w:val="00CD01D6"/>
    <w:rsid w:val="00CD1E59"/>
    <w:rsid w:val="00CD3D58"/>
    <w:rsid w:val="00CD7053"/>
    <w:rsid w:val="00CE0F37"/>
    <w:rsid w:val="00CE6D8B"/>
    <w:rsid w:val="00CE75BF"/>
    <w:rsid w:val="00CF1ABA"/>
    <w:rsid w:val="00D00D7C"/>
    <w:rsid w:val="00D02C91"/>
    <w:rsid w:val="00D10570"/>
    <w:rsid w:val="00D111A2"/>
    <w:rsid w:val="00D11DEA"/>
    <w:rsid w:val="00D172F3"/>
    <w:rsid w:val="00D21E3E"/>
    <w:rsid w:val="00D23AA5"/>
    <w:rsid w:val="00D27FC6"/>
    <w:rsid w:val="00D30163"/>
    <w:rsid w:val="00D30607"/>
    <w:rsid w:val="00D40FB4"/>
    <w:rsid w:val="00D41C83"/>
    <w:rsid w:val="00D423F2"/>
    <w:rsid w:val="00D55900"/>
    <w:rsid w:val="00D56915"/>
    <w:rsid w:val="00D630BA"/>
    <w:rsid w:val="00D644F3"/>
    <w:rsid w:val="00D71CCF"/>
    <w:rsid w:val="00D743D0"/>
    <w:rsid w:val="00D8014A"/>
    <w:rsid w:val="00D80151"/>
    <w:rsid w:val="00D81EEC"/>
    <w:rsid w:val="00D87660"/>
    <w:rsid w:val="00D91BFC"/>
    <w:rsid w:val="00D964F6"/>
    <w:rsid w:val="00DA07FB"/>
    <w:rsid w:val="00DA0A22"/>
    <w:rsid w:val="00DA1FB8"/>
    <w:rsid w:val="00DB3438"/>
    <w:rsid w:val="00DC04C4"/>
    <w:rsid w:val="00DC1A86"/>
    <w:rsid w:val="00DC470A"/>
    <w:rsid w:val="00DD2C03"/>
    <w:rsid w:val="00DD2E3D"/>
    <w:rsid w:val="00DD43C0"/>
    <w:rsid w:val="00DD736B"/>
    <w:rsid w:val="00DE2400"/>
    <w:rsid w:val="00DF3CF2"/>
    <w:rsid w:val="00DF4FBE"/>
    <w:rsid w:val="00E004E8"/>
    <w:rsid w:val="00E0394A"/>
    <w:rsid w:val="00E03CB6"/>
    <w:rsid w:val="00E05DDB"/>
    <w:rsid w:val="00E068EF"/>
    <w:rsid w:val="00E06928"/>
    <w:rsid w:val="00E12047"/>
    <w:rsid w:val="00E12C45"/>
    <w:rsid w:val="00E147D2"/>
    <w:rsid w:val="00E17E44"/>
    <w:rsid w:val="00E3152B"/>
    <w:rsid w:val="00E364FF"/>
    <w:rsid w:val="00E37E5A"/>
    <w:rsid w:val="00E4590A"/>
    <w:rsid w:val="00E4644E"/>
    <w:rsid w:val="00E47889"/>
    <w:rsid w:val="00E50431"/>
    <w:rsid w:val="00E52BCD"/>
    <w:rsid w:val="00E53BE5"/>
    <w:rsid w:val="00E545B9"/>
    <w:rsid w:val="00E54BAB"/>
    <w:rsid w:val="00E56C4D"/>
    <w:rsid w:val="00E61367"/>
    <w:rsid w:val="00E61684"/>
    <w:rsid w:val="00E620E3"/>
    <w:rsid w:val="00E72EE4"/>
    <w:rsid w:val="00E769AE"/>
    <w:rsid w:val="00E85C04"/>
    <w:rsid w:val="00E9149B"/>
    <w:rsid w:val="00E94485"/>
    <w:rsid w:val="00EB0656"/>
    <w:rsid w:val="00EB3FF0"/>
    <w:rsid w:val="00EB54B3"/>
    <w:rsid w:val="00EB71BC"/>
    <w:rsid w:val="00ED266D"/>
    <w:rsid w:val="00EE27E3"/>
    <w:rsid w:val="00EE6189"/>
    <w:rsid w:val="00EF0E8D"/>
    <w:rsid w:val="00EF12B8"/>
    <w:rsid w:val="00F01998"/>
    <w:rsid w:val="00F051E0"/>
    <w:rsid w:val="00F12293"/>
    <w:rsid w:val="00F13323"/>
    <w:rsid w:val="00F13CE2"/>
    <w:rsid w:val="00F17DD3"/>
    <w:rsid w:val="00F21620"/>
    <w:rsid w:val="00F356B8"/>
    <w:rsid w:val="00F360BD"/>
    <w:rsid w:val="00F37152"/>
    <w:rsid w:val="00F372C3"/>
    <w:rsid w:val="00F43263"/>
    <w:rsid w:val="00F5031C"/>
    <w:rsid w:val="00F50FB6"/>
    <w:rsid w:val="00F53927"/>
    <w:rsid w:val="00F54005"/>
    <w:rsid w:val="00F57F35"/>
    <w:rsid w:val="00F603B2"/>
    <w:rsid w:val="00F611F3"/>
    <w:rsid w:val="00F67579"/>
    <w:rsid w:val="00F7588D"/>
    <w:rsid w:val="00F75BA8"/>
    <w:rsid w:val="00F76C21"/>
    <w:rsid w:val="00F77734"/>
    <w:rsid w:val="00F879EF"/>
    <w:rsid w:val="00FA062A"/>
    <w:rsid w:val="00FA4EFE"/>
    <w:rsid w:val="00FB0D9B"/>
    <w:rsid w:val="00FB3724"/>
    <w:rsid w:val="00FB6187"/>
    <w:rsid w:val="00FC0B92"/>
    <w:rsid w:val="00FC34D3"/>
    <w:rsid w:val="00FC454C"/>
    <w:rsid w:val="00FD04F5"/>
    <w:rsid w:val="00FE21DF"/>
    <w:rsid w:val="00FE4552"/>
    <w:rsid w:val="00FE687A"/>
    <w:rsid w:val="00FF3EE3"/>
    <w:rsid w:val="00FF5C5F"/>
    <w:rsid w:val="00FF7046"/>
    <w:rsid w:val="06905BD6"/>
    <w:rsid w:val="5C240035"/>
    <w:rsid w:val="5F04ECEE"/>
    <w:rsid w:val="689BD48A"/>
    <w:rsid w:val="7789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A14A19"/>
  <w15:docId w15:val="{F372353B-9C43-4307-8FB4-68534FD0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75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7579"/>
  </w:style>
  <w:style w:type="paragraph" w:styleId="Footer">
    <w:name w:val="footer"/>
    <w:basedOn w:val="Normal"/>
    <w:link w:val="FooterChar"/>
    <w:uiPriority w:val="99"/>
    <w:unhideWhenUsed/>
    <w:rsid w:val="00F675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579"/>
  </w:style>
  <w:style w:type="paragraph" w:customStyle="1" w:styleId="MainHeading">
    <w:name w:val="MainHeading"/>
    <w:basedOn w:val="Normal"/>
    <w:qFormat/>
    <w:rsid w:val="00F67579"/>
    <w:pPr>
      <w:spacing w:after="200" w:line="276" w:lineRule="auto"/>
    </w:pPr>
    <w:rPr>
      <w:rFonts w:ascii="Arial" w:eastAsia="Times New Roman" w:hAnsi="Arial" w:cs="Times New Roman"/>
      <w:b/>
      <w:color w:val="F58426"/>
      <w:sz w:val="52"/>
      <w:szCs w:val="32"/>
      <w:lang w:val="en-US"/>
    </w:rPr>
  </w:style>
  <w:style w:type="table" w:styleId="TableGrid">
    <w:name w:val="Table Grid"/>
    <w:basedOn w:val="TableNormal"/>
    <w:uiPriority w:val="39"/>
    <w:rsid w:val="00F67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Heading">
    <w:name w:val="SubHeading"/>
    <w:basedOn w:val="Normal"/>
    <w:qFormat/>
    <w:rsid w:val="00A741A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color w:val="008B99"/>
      <w:sz w:val="28"/>
      <w:szCs w:val="24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E769A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262A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262A6B"/>
    <w:rPr>
      <w:color w:val="808080"/>
    </w:rPr>
  </w:style>
  <w:style w:type="paragraph" w:styleId="ListParagraph">
    <w:name w:val="List Paragraph"/>
    <w:basedOn w:val="Normal"/>
    <w:uiPriority w:val="34"/>
    <w:qFormat/>
    <w:rsid w:val="00262A6B"/>
    <w:pPr>
      <w:ind w:left="720"/>
      <w:contextualSpacing/>
    </w:pPr>
  </w:style>
  <w:style w:type="paragraph" w:styleId="NoSpacing">
    <w:name w:val="No Spacing"/>
    <w:uiPriority w:val="1"/>
    <w:qFormat/>
    <w:rsid w:val="00262A6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4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B6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nhideWhenUsed/>
    <w:rsid w:val="0010095F"/>
    <w:pPr>
      <w:overflowPunct w:val="0"/>
      <w:autoSpaceDE w:val="0"/>
      <w:autoSpaceDN w:val="0"/>
      <w:adjustRightInd w:val="0"/>
      <w:spacing w:before="100" w:after="100" w:line="240" w:lineRule="auto"/>
    </w:pPr>
    <w:rPr>
      <w:rFonts w:ascii="Arial" w:eastAsia="Times New Roman" w:hAnsi="Arial" w:cs="Times New Roman"/>
      <w:color w:val="000000"/>
      <w:sz w:val="16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2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00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97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4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1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86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24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45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1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4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41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9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77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0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7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2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97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44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9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9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37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15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0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72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4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_rels/customUI.xml.rels><?xml version="1.0" encoding="UTF-8" standalone="yes"?>
<Relationships xmlns="http://schemas.openxmlformats.org/package/2006/relationships"><Relationship Id="TreeIcon" Type="http://schemas.openxmlformats.org/officeDocument/2006/relationships/image" Target="images/TreeIcon0.png"/></Relationships>
</file>

<file path=customUI/_rels/customUI14.xml.rels><?xml version="1.0" encoding="UTF-8" standalone="yes"?>
<Relationships xmlns="http://schemas.openxmlformats.org/package/2006/relationships"><Relationship Id="TreeIcon" Type="http://schemas.openxmlformats.org/officeDocument/2006/relationships/image" Target="images/TreeIcon.png"/></Relationships>
</file>

<file path=customUI/customUI.xml><?xml version="1.0" encoding="utf-8"?>
<customUI xmlns="http://schemas.microsoft.com/office/2009/07/customui">
  <ribbon>
    <tabs>
      <tab idMso="TabInsert">
        <group id="customGroup" label="360Globalnet" insertAfterMso="GroupIllustrations">
          <button id="customButton" label="Insert Tree Control" size="large" image="TreeIcon" onAction="RibbonAddTreeControl"/>
        </group>
      </tab>
    </tabs>
  </ribbon>
</customUI>
</file>

<file path=customUI/customUI14.xml><?xml version="1.0" encoding="utf-8"?>
<customUI xmlns="http://schemas.microsoft.com/office/2009/07/customui">
  <ribbon>
    <tabs>
      <tab idMso="TabInsert">
        <group id="customGroup" label="360Globalnet" insertAfterMso="GroupIllustrations">
          <button id="customButton" label="Insert Tree Control" size="large" image="TreeIcon" onAction="RibbonAddTreeControl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551F7-A564-49B8-8CC2-E95528C0D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 Hemming</dc:creator>
  <cp:lastModifiedBy>Paul Sampson</cp:lastModifiedBy>
  <cp:revision>3</cp:revision>
  <cp:lastPrinted>2022-09-22T06:10:00Z</cp:lastPrinted>
  <dcterms:created xsi:type="dcterms:W3CDTF">2022-11-22T11:11:00Z</dcterms:created>
  <dcterms:modified xsi:type="dcterms:W3CDTF">2022-11-22T11:36:00Z</dcterms:modified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ImportCoverPhoto_1" visible="true" label="Import Cover Photo" imageMso="RmsNavigationBarHome" onAction="ImportCoverPhoto"/>
        <mso:button idQ="doc:AddPicsSingle_1" visible="true" label="Add Photo - 1 Column" imageMso="ControlUnboundObjectFrame" onAction="AddPicsSingle"/>
        <mso:button idQ="doc:AddPicsDouble_1" visible="true" label="Add Photo - 2 Column" imageMso="ViewSlideSorterView" onAction="AddPicsDouble"/>
        <mso:control idQ="doc:customButton" visible="true"/>
      </mso:documentControls>
    </mso:qat>
  </mso:ribbon>
</mso:customUI>
</file>