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F59C6" w14:textId="2832440B" w:rsidR="00474A4B" w:rsidRDefault="00474A4B" w:rsidP="004C344A">
      <w:pPr>
        <w:rPr>
          <w:rFonts w:ascii="Tahoma" w:hAnsi="Tahoma" w:cs="Tahoma"/>
        </w:rPr>
      </w:pPr>
      <w:r>
        <w:rPr>
          <w:rFonts w:ascii="Tahoma" w:hAnsi="Tahoma" w:cs="Tahoma"/>
        </w:rPr>
        <w:t xml:space="preserve">Noel Park Conservation Area was built along model town principles during the late C19. The estate was built by </w:t>
      </w:r>
      <w:r w:rsidR="00903BAB">
        <w:rPr>
          <w:rFonts w:ascii="Tahoma" w:hAnsi="Tahoma" w:cs="Tahoma"/>
        </w:rPr>
        <w:t>t</w:t>
      </w:r>
      <w:r w:rsidRPr="00474A4B">
        <w:rPr>
          <w:rFonts w:ascii="Tahoma" w:hAnsi="Tahoma" w:cs="Tahoma"/>
        </w:rPr>
        <w:t xml:space="preserve">he </w:t>
      </w:r>
      <w:proofErr w:type="spellStart"/>
      <w:r w:rsidRPr="00474A4B">
        <w:rPr>
          <w:rFonts w:ascii="Tahoma" w:hAnsi="Tahoma" w:cs="Tahoma"/>
        </w:rPr>
        <w:t>Artizans</w:t>
      </w:r>
      <w:proofErr w:type="spellEnd"/>
      <w:r w:rsidRPr="00474A4B">
        <w:rPr>
          <w:rFonts w:ascii="Tahoma" w:hAnsi="Tahoma" w:cs="Tahoma"/>
        </w:rPr>
        <w:t xml:space="preserve"> Company</w:t>
      </w:r>
      <w:r>
        <w:rPr>
          <w:rFonts w:ascii="Tahoma" w:hAnsi="Tahoma" w:cs="Tahoma"/>
        </w:rPr>
        <w:t xml:space="preserve"> which </w:t>
      </w:r>
      <w:r w:rsidR="00677964">
        <w:rPr>
          <w:rFonts w:ascii="Tahoma" w:hAnsi="Tahoma" w:cs="Tahoma"/>
        </w:rPr>
        <w:t>focused</w:t>
      </w:r>
      <w:r>
        <w:rPr>
          <w:rFonts w:ascii="Tahoma" w:hAnsi="Tahoma" w:cs="Tahoma"/>
        </w:rPr>
        <w:t xml:space="preserve"> on low-rise picturesque </w:t>
      </w:r>
      <w:r w:rsidR="004C344A">
        <w:rPr>
          <w:rFonts w:ascii="Tahoma" w:hAnsi="Tahoma" w:cs="Tahoma"/>
        </w:rPr>
        <w:t>estates with integrated amenities located near railway lines</w:t>
      </w:r>
      <w:r w:rsidR="00903BAB">
        <w:rPr>
          <w:rFonts w:ascii="Tahoma" w:hAnsi="Tahoma" w:cs="Tahoma"/>
        </w:rPr>
        <w:t>.</w:t>
      </w:r>
      <w:r w:rsidR="004C344A">
        <w:rPr>
          <w:rFonts w:ascii="Tahoma" w:hAnsi="Tahoma" w:cs="Tahoma"/>
        </w:rPr>
        <w:t xml:space="preserve"> The </w:t>
      </w:r>
      <w:r>
        <w:rPr>
          <w:rFonts w:ascii="Tahoma" w:hAnsi="Tahoma" w:cs="Tahoma"/>
        </w:rPr>
        <w:t>estate contained 5 types o</w:t>
      </w:r>
      <w:r w:rsidR="004C344A">
        <w:rPr>
          <w:rFonts w:ascii="Tahoma" w:hAnsi="Tahoma" w:cs="Tahoma"/>
        </w:rPr>
        <w:t>f</w:t>
      </w:r>
      <w:r>
        <w:rPr>
          <w:rFonts w:ascii="Tahoma" w:hAnsi="Tahoma" w:cs="Tahoma"/>
        </w:rPr>
        <w:t xml:space="preserve"> houses of varying sizes to accommodate different budgets</w:t>
      </w:r>
      <w:r w:rsidR="004C344A">
        <w:rPr>
          <w:rFonts w:ascii="Tahoma" w:hAnsi="Tahoma" w:cs="Tahoma"/>
        </w:rPr>
        <w:t xml:space="preserve"> but built to be of high quality, decorating the standard unit types with various types of detailing. </w:t>
      </w:r>
      <w:r w:rsidR="004C344A" w:rsidRPr="004C344A">
        <w:rPr>
          <w:rFonts w:ascii="Tahoma" w:hAnsi="Tahoma" w:cs="Tahoma"/>
        </w:rPr>
        <w:t>Consistency across the estate gives the area a distinctive character</w:t>
      </w:r>
      <w:r w:rsidR="004C344A">
        <w:rPr>
          <w:rFonts w:ascii="Tahoma" w:hAnsi="Tahoma" w:cs="Tahoma"/>
        </w:rPr>
        <w:t xml:space="preserve">. </w:t>
      </w:r>
    </w:p>
    <w:p w14:paraId="04DF6679" w14:textId="7CF7A10D" w:rsidR="0041642A" w:rsidRDefault="00474A4B" w:rsidP="00D91331">
      <w:pPr>
        <w:rPr>
          <w:rFonts w:ascii="Tahoma" w:hAnsi="Tahoma" w:cs="Tahoma"/>
        </w:rPr>
      </w:pPr>
      <w:r>
        <w:rPr>
          <w:rFonts w:ascii="Tahoma" w:hAnsi="Tahoma" w:cs="Tahoma"/>
        </w:rPr>
        <w:t>No</w:t>
      </w:r>
      <w:r w:rsidR="00903BAB">
        <w:rPr>
          <w:rFonts w:ascii="Tahoma" w:hAnsi="Tahoma" w:cs="Tahoma"/>
        </w:rPr>
        <w:t>e</w:t>
      </w:r>
      <w:r>
        <w:rPr>
          <w:rFonts w:ascii="Tahoma" w:hAnsi="Tahoma" w:cs="Tahoma"/>
        </w:rPr>
        <w:t xml:space="preserve">l Park school was built as part of the estate, alongside </w:t>
      </w:r>
      <w:r w:rsidR="004C344A">
        <w:rPr>
          <w:rFonts w:ascii="Tahoma" w:hAnsi="Tahoma" w:cs="Tahoma"/>
        </w:rPr>
        <w:t xml:space="preserve">other community </w:t>
      </w:r>
      <w:r w:rsidR="00677964">
        <w:rPr>
          <w:rFonts w:ascii="Tahoma" w:hAnsi="Tahoma" w:cs="Tahoma"/>
        </w:rPr>
        <w:t>amenities</w:t>
      </w:r>
      <w:r w:rsidR="004C344A">
        <w:rPr>
          <w:rFonts w:ascii="Tahoma" w:hAnsi="Tahoma" w:cs="Tahoma"/>
        </w:rPr>
        <w:t xml:space="preserve"> including </w:t>
      </w:r>
      <w:r>
        <w:rPr>
          <w:rFonts w:ascii="Tahoma" w:hAnsi="Tahoma" w:cs="Tahoma"/>
        </w:rPr>
        <w:t xml:space="preserve">a church, shops, a community hall and a theatre. The school </w:t>
      </w:r>
      <w:r w:rsidR="004C344A">
        <w:rPr>
          <w:rFonts w:ascii="Tahoma" w:hAnsi="Tahoma" w:cs="Tahoma"/>
        </w:rPr>
        <w:t xml:space="preserve">was built in 1889 and its scale and set back from the road make it a </w:t>
      </w:r>
      <w:r w:rsidR="00677964">
        <w:rPr>
          <w:rFonts w:ascii="Tahoma" w:hAnsi="Tahoma" w:cs="Tahoma"/>
        </w:rPr>
        <w:t>prominent</w:t>
      </w:r>
      <w:r w:rsidR="004C344A">
        <w:rPr>
          <w:rFonts w:ascii="Tahoma" w:hAnsi="Tahoma" w:cs="Tahoma"/>
        </w:rPr>
        <w:t xml:space="preserve"> </w:t>
      </w:r>
      <w:r w:rsidR="00677964">
        <w:rPr>
          <w:rFonts w:ascii="Tahoma" w:hAnsi="Tahoma" w:cs="Tahoma"/>
        </w:rPr>
        <w:t>and imposing feature</w:t>
      </w:r>
      <w:r w:rsidR="004C344A">
        <w:rPr>
          <w:rFonts w:ascii="Tahoma" w:hAnsi="Tahoma" w:cs="Tahoma"/>
        </w:rPr>
        <w:t xml:space="preserve"> o</w:t>
      </w:r>
      <w:r w:rsidR="00677964">
        <w:rPr>
          <w:rFonts w:ascii="Tahoma" w:hAnsi="Tahoma" w:cs="Tahoma"/>
        </w:rPr>
        <w:t>n</w:t>
      </w:r>
      <w:r w:rsidR="004C344A">
        <w:rPr>
          <w:rFonts w:ascii="Tahoma" w:hAnsi="Tahoma" w:cs="Tahoma"/>
        </w:rPr>
        <w:t xml:space="preserve"> the </w:t>
      </w:r>
      <w:proofErr w:type="spellStart"/>
      <w:r w:rsidR="004C344A">
        <w:rPr>
          <w:rFonts w:ascii="Tahoma" w:hAnsi="Tahoma" w:cs="Tahoma"/>
        </w:rPr>
        <w:t>streetscene</w:t>
      </w:r>
      <w:proofErr w:type="spellEnd"/>
      <w:r w:rsidR="004C344A">
        <w:rPr>
          <w:rFonts w:ascii="Tahoma" w:hAnsi="Tahoma" w:cs="Tahoma"/>
        </w:rPr>
        <w:t xml:space="preserve">. </w:t>
      </w:r>
      <w:r w:rsidR="00C83BB6">
        <w:rPr>
          <w:rFonts w:ascii="Tahoma" w:hAnsi="Tahoma" w:cs="Tahoma"/>
        </w:rPr>
        <w:t>The building makes a positive contribution to the Conservation Area</w:t>
      </w:r>
      <w:r w:rsidR="00A16100">
        <w:rPr>
          <w:rFonts w:ascii="Tahoma" w:hAnsi="Tahoma" w:cs="Tahoma"/>
        </w:rPr>
        <w:t xml:space="preserve"> </w:t>
      </w:r>
      <w:r w:rsidR="00C83BB6">
        <w:rPr>
          <w:rFonts w:ascii="Tahoma" w:hAnsi="Tahoma" w:cs="Tahoma"/>
        </w:rPr>
        <w:t xml:space="preserve">and is one of its important historic community buildings. </w:t>
      </w:r>
    </w:p>
    <w:p w14:paraId="108D7E12" w14:textId="6E2D1D5A" w:rsidR="00CB0860" w:rsidRDefault="00903BAB" w:rsidP="00D91331">
      <w:pPr>
        <w:rPr>
          <w:rFonts w:ascii="Tahoma" w:hAnsi="Tahoma" w:cs="Tahoma"/>
        </w:rPr>
      </w:pPr>
      <w:r>
        <w:rPr>
          <w:rFonts w:ascii="Tahoma" w:hAnsi="Tahoma" w:cs="Tahoma"/>
        </w:rPr>
        <w:t>The heritage statement does</w:t>
      </w:r>
      <w:r w:rsidR="00001354">
        <w:rPr>
          <w:rFonts w:ascii="Tahoma" w:hAnsi="Tahoma" w:cs="Tahoma"/>
        </w:rPr>
        <w:t xml:space="preserve"> </w:t>
      </w:r>
      <w:r>
        <w:rPr>
          <w:rFonts w:ascii="Tahoma" w:hAnsi="Tahoma" w:cs="Tahoma"/>
        </w:rPr>
        <w:t xml:space="preserve">not discuss the significance of the Conservation Area or </w:t>
      </w:r>
      <w:r w:rsidR="00C82CAB">
        <w:rPr>
          <w:rFonts w:ascii="Tahoma" w:hAnsi="Tahoma" w:cs="Tahoma"/>
        </w:rPr>
        <w:t>the development site.</w:t>
      </w:r>
      <w:r w:rsidR="00CB0860">
        <w:rPr>
          <w:rFonts w:ascii="Tahoma" w:hAnsi="Tahoma" w:cs="Tahoma"/>
        </w:rPr>
        <w:t xml:space="preserve"> The heritage statement states that the pa</w:t>
      </w:r>
      <w:r w:rsidR="002F1728">
        <w:rPr>
          <w:rFonts w:ascii="Tahoma" w:hAnsi="Tahoma" w:cs="Tahoma"/>
        </w:rPr>
        <w:t>ne</w:t>
      </w:r>
      <w:r w:rsidR="00CB0860">
        <w:rPr>
          <w:rFonts w:ascii="Tahoma" w:hAnsi="Tahoma" w:cs="Tahoma"/>
        </w:rPr>
        <w:t xml:space="preserve">ls are proposed to be located on the new classroom block, however on the plans they are shown on the original school building. </w:t>
      </w:r>
      <w:r w:rsidR="00C82CAB">
        <w:rPr>
          <w:rFonts w:ascii="Tahoma" w:hAnsi="Tahoma" w:cs="Tahoma"/>
        </w:rPr>
        <w:t xml:space="preserve"> </w:t>
      </w:r>
      <w:r w:rsidR="0041642A">
        <w:rPr>
          <w:rFonts w:ascii="Tahoma" w:hAnsi="Tahoma" w:cs="Tahoma"/>
        </w:rPr>
        <w:t xml:space="preserve">It is noted that the solar panels </w:t>
      </w:r>
      <w:r>
        <w:rPr>
          <w:rFonts w:ascii="Tahoma" w:hAnsi="Tahoma" w:cs="Tahoma"/>
        </w:rPr>
        <w:t xml:space="preserve">mentioned in the planning/heritage statement are not </w:t>
      </w:r>
      <w:r w:rsidRPr="00903BAB">
        <w:rPr>
          <w:rFonts w:ascii="Tahoma" w:hAnsi="Tahoma" w:cs="Tahoma"/>
        </w:rPr>
        <w:t xml:space="preserve">specifically identified but are stated as located outside of the conservation area. </w:t>
      </w:r>
      <w:r w:rsidR="00C82CAB">
        <w:rPr>
          <w:rFonts w:ascii="Tahoma" w:hAnsi="Tahoma" w:cs="Tahoma"/>
        </w:rPr>
        <w:t xml:space="preserve">No viewpoints in the </w:t>
      </w:r>
      <w:r w:rsidR="00CB0860">
        <w:rPr>
          <w:rFonts w:ascii="Tahoma" w:hAnsi="Tahoma" w:cs="Tahoma"/>
        </w:rPr>
        <w:t>design and access</w:t>
      </w:r>
      <w:r w:rsidR="00C82CAB">
        <w:rPr>
          <w:rFonts w:ascii="Tahoma" w:hAnsi="Tahoma" w:cs="Tahoma"/>
        </w:rPr>
        <w:t xml:space="preserve"> statement are discussed an no evidence is provided to demonstrate that the proposed panels would</w:t>
      </w:r>
      <w:r w:rsidR="00CB0860">
        <w:rPr>
          <w:rFonts w:ascii="Tahoma" w:hAnsi="Tahoma" w:cs="Tahoma"/>
        </w:rPr>
        <w:t xml:space="preserve"> not be visible. </w:t>
      </w:r>
    </w:p>
    <w:p w14:paraId="01E19A48" w14:textId="77777777" w:rsidR="002F1728" w:rsidRDefault="002F1728" w:rsidP="002F1728">
      <w:pPr>
        <w:rPr>
          <w:rFonts w:ascii="Tahoma" w:hAnsi="Tahoma" w:cs="Tahoma"/>
        </w:rPr>
      </w:pPr>
      <w:r>
        <w:rPr>
          <w:rFonts w:ascii="Tahoma" w:hAnsi="Tahoma" w:cs="Tahoma"/>
        </w:rPr>
        <w:t>Those on the internal roof slops facing the courtyards, as the distance form the eaves identified are unlikely to be visible and these would not cause any harm to the significance of the conservation area.</w:t>
      </w:r>
    </w:p>
    <w:p w14:paraId="61E9D6D2" w14:textId="090B4DC6" w:rsidR="00C82CAB" w:rsidRPr="00903BAB" w:rsidRDefault="00C82CAB" w:rsidP="00C82CAB">
      <w:pPr>
        <w:tabs>
          <w:tab w:val="left" w:pos="1282"/>
        </w:tabs>
        <w:rPr>
          <w:rFonts w:ascii="Tahoma" w:hAnsi="Tahoma" w:cs="Tahoma"/>
        </w:rPr>
      </w:pPr>
      <w:r>
        <w:rPr>
          <w:rFonts w:ascii="Tahoma" w:hAnsi="Tahoma" w:cs="Tahoma"/>
        </w:rPr>
        <w:t xml:space="preserve">There is concern that the proposed panels </w:t>
      </w:r>
      <w:r w:rsidR="002F1728">
        <w:rPr>
          <w:rFonts w:ascii="Tahoma" w:hAnsi="Tahoma" w:cs="Tahoma"/>
        </w:rPr>
        <w:t xml:space="preserve">proposed to the outer south-east elevation </w:t>
      </w:r>
      <w:r>
        <w:rPr>
          <w:rFonts w:ascii="Tahoma" w:hAnsi="Tahoma" w:cs="Tahoma"/>
        </w:rPr>
        <w:t>would be visible from the street.</w:t>
      </w:r>
      <w:r w:rsidR="00911626">
        <w:rPr>
          <w:rFonts w:ascii="Tahoma" w:hAnsi="Tahoma" w:cs="Tahoma"/>
        </w:rPr>
        <w:t xml:space="preserve"> Though </w:t>
      </w:r>
      <w:r w:rsidR="00CB0860">
        <w:rPr>
          <w:rFonts w:ascii="Tahoma" w:hAnsi="Tahoma" w:cs="Tahoma"/>
        </w:rPr>
        <w:t xml:space="preserve">the school building is tall, </w:t>
      </w:r>
      <w:r w:rsidR="00911626">
        <w:rPr>
          <w:rFonts w:ascii="Tahoma" w:hAnsi="Tahoma" w:cs="Tahoma"/>
        </w:rPr>
        <w:t>Lymington Avenue</w:t>
      </w:r>
      <w:r w:rsidR="00CB0860">
        <w:rPr>
          <w:rFonts w:ascii="Tahoma" w:hAnsi="Tahoma" w:cs="Tahoma"/>
        </w:rPr>
        <w:t xml:space="preserve"> is </w:t>
      </w:r>
      <w:r w:rsidR="00911626">
        <w:rPr>
          <w:rFonts w:ascii="Tahoma" w:hAnsi="Tahoma" w:cs="Tahoma"/>
        </w:rPr>
        <w:t xml:space="preserve">relatively </w:t>
      </w:r>
      <w:proofErr w:type="gramStart"/>
      <w:r w:rsidR="00911626">
        <w:rPr>
          <w:rFonts w:ascii="Tahoma" w:hAnsi="Tahoma" w:cs="Tahoma"/>
        </w:rPr>
        <w:t>wide</w:t>
      </w:r>
      <w:proofErr w:type="gramEnd"/>
      <w:r w:rsidR="00911626">
        <w:rPr>
          <w:rFonts w:ascii="Tahoma" w:hAnsi="Tahoma" w:cs="Tahoma"/>
        </w:rPr>
        <w:t xml:space="preserve"> and the building is set back which allows views of the </w:t>
      </w:r>
      <w:r w:rsidR="00911626">
        <w:rPr>
          <w:rFonts w:ascii="Tahoma" w:hAnsi="Tahoma" w:cs="Tahoma"/>
        </w:rPr>
        <w:t xml:space="preserve">south-east elevation of the building, including its </w:t>
      </w:r>
      <w:r w:rsidR="00911626">
        <w:rPr>
          <w:rFonts w:ascii="Tahoma" w:hAnsi="Tahoma" w:cs="Tahoma"/>
        </w:rPr>
        <w:t xml:space="preserve">roof slopes. </w:t>
      </w:r>
    </w:p>
    <w:p w14:paraId="7883CD1E" w14:textId="77777777" w:rsidR="00950921" w:rsidRDefault="003002E6" w:rsidP="00D91331">
      <w:pPr>
        <w:rPr>
          <w:rFonts w:ascii="Tahoma" w:hAnsi="Tahoma" w:cs="Tahoma"/>
          <w:i/>
          <w:iCs/>
        </w:rPr>
      </w:pPr>
      <w:r w:rsidRPr="00903BAB">
        <w:rPr>
          <w:rFonts w:ascii="Tahoma" w:hAnsi="Tahoma" w:cs="Tahoma"/>
        </w:rPr>
        <w:t>The Conservation Area Management plan states:</w:t>
      </w:r>
      <w:r w:rsidR="00955BA2" w:rsidRPr="00903BAB">
        <w:rPr>
          <w:rFonts w:ascii="Tahoma" w:hAnsi="Tahoma" w:cs="Tahoma"/>
        </w:rPr>
        <w:t xml:space="preserve"> </w:t>
      </w:r>
      <w:r w:rsidR="00C82CAB">
        <w:rPr>
          <w:rFonts w:ascii="Tahoma" w:hAnsi="Tahoma" w:cs="Tahoma"/>
        </w:rPr>
        <w:t>“</w:t>
      </w:r>
      <w:r w:rsidR="00955BA2" w:rsidRPr="00903BAB">
        <w:rPr>
          <w:rFonts w:ascii="Tahoma" w:hAnsi="Tahoma" w:cs="Tahoma"/>
          <w:i/>
          <w:iCs/>
        </w:rPr>
        <w:t>It is not appropriate to install solar panels or other microgeneration equipment on facades or roof slopes that are visible from the street, and other interventions should be considered in the first instanc</w:t>
      </w:r>
      <w:r w:rsidRPr="00903BAB">
        <w:rPr>
          <w:rFonts w:ascii="Tahoma" w:hAnsi="Tahoma" w:cs="Tahoma"/>
          <w:i/>
          <w:iCs/>
        </w:rPr>
        <w:t>e.</w:t>
      </w:r>
      <w:r w:rsidR="00C82CAB">
        <w:rPr>
          <w:rFonts w:ascii="Tahoma" w:hAnsi="Tahoma" w:cs="Tahoma"/>
          <w:i/>
          <w:iCs/>
        </w:rPr>
        <w:t>”</w:t>
      </w:r>
      <w:r w:rsidR="00911626">
        <w:rPr>
          <w:rFonts w:ascii="Tahoma" w:hAnsi="Tahoma" w:cs="Tahoma"/>
          <w:i/>
          <w:iCs/>
        </w:rPr>
        <w:t>.</w:t>
      </w:r>
    </w:p>
    <w:p w14:paraId="4B97C3DC" w14:textId="4DF91BD1" w:rsidR="002F1728" w:rsidRDefault="001771B8" w:rsidP="00D91331">
      <w:pPr>
        <w:rPr>
          <w:rFonts w:ascii="Tahoma" w:hAnsi="Tahoma" w:cs="Tahoma"/>
        </w:rPr>
      </w:pPr>
      <w:r>
        <w:rPr>
          <w:rFonts w:ascii="Tahoma" w:hAnsi="Tahoma" w:cs="Tahoma"/>
        </w:rPr>
        <w:t xml:space="preserve">Solar panels </w:t>
      </w:r>
      <w:r w:rsidR="00950921">
        <w:rPr>
          <w:rFonts w:ascii="Tahoma" w:hAnsi="Tahoma" w:cs="Tahoma"/>
        </w:rPr>
        <w:t xml:space="preserve">proposed to the outer roof slope on the south-east elevation </w:t>
      </w:r>
      <w:r w:rsidR="001D0D57">
        <w:rPr>
          <w:rFonts w:ascii="Tahoma" w:hAnsi="Tahoma" w:cs="Tahoma"/>
        </w:rPr>
        <w:t xml:space="preserve">would be </w:t>
      </w:r>
      <w:r w:rsidR="00950921">
        <w:rPr>
          <w:rFonts w:ascii="Tahoma" w:hAnsi="Tahoma" w:cs="Tahoma"/>
        </w:rPr>
        <w:t>noticeable</w:t>
      </w:r>
      <w:r w:rsidR="001D0D57">
        <w:rPr>
          <w:rFonts w:ascii="Tahoma" w:hAnsi="Tahoma" w:cs="Tahoma"/>
        </w:rPr>
        <w:t xml:space="preserve"> and </w:t>
      </w:r>
      <w:r w:rsidR="00950921">
        <w:rPr>
          <w:rFonts w:ascii="Tahoma" w:hAnsi="Tahoma" w:cs="Tahoma"/>
        </w:rPr>
        <w:t>incongruous</w:t>
      </w:r>
      <w:r w:rsidR="001D0D57">
        <w:rPr>
          <w:rFonts w:ascii="Tahoma" w:hAnsi="Tahoma" w:cs="Tahoma"/>
        </w:rPr>
        <w:t xml:space="preserve"> additions which relate poorly to the shape of the roof</w:t>
      </w:r>
      <w:r w:rsidR="00950921">
        <w:rPr>
          <w:rFonts w:ascii="Tahoma" w:hAnsi="Tahoma" w:cs="Tahoma"/>
        </w:rPr>
        <w:t xml:space="preserve"> and</w:t>
      </w:r>
      <w:r w:rsidR="001D0D57">
        <w:rPr>
          <w:rFonts w:ascii="Tahoma" w:hAnsi="Tahoma" w:cs="Tahoma"/>
        </w:rPr>
        <w:t xml:space="preserve"> the gabled dormers. </w:t>
      </w:r>
      <w:r w:rsidR="00950921">
        <w:rPr>
          <w:rFonts w:ascii="Tahoma" w:hAnsi="Tahoma" w:cs="Tahoma"/>
        </w:rPr>
        <w:t xml:space="preserve">They would have reflective qualities and those shown in the submitted details do not have an appearance </w:t>
      </w:r>
      <w:proofErr w:type="gramStart"/>
      <w:r w:rsidR="00950921">
        <w:rPr>
          <w:rFonts w:ascii="Tahoma" w:hAnsi="Tahoma" w:cs="Tahoma"/>
        </w:rPr>
        <w:t>similar to</w:t>
      </w:r>
      <w:proofErr w:type="gramEnd"/>
      <w:r w:rsidR="00950921">
        <w:rPr>
          <w:rFonts w:ascii="Tahoma" w:hAnsi="Tahoma" w:cs="Tahoma"/>
        </w:rPr>
        <w:t xml:space="preserve"> slate</w:t>
      </w:r>
      <w:r w:rsidR="002F1728">
        <w:rPr>
          <w:rFonts w:ascii="Tahoma" w:hAnsi="Tahoma" w:cs="Tahoma"/>
        </w:rPr>
        <w:t xml:space="preserve"> and would be alien additions</w:t>
      </w:r>
      <w:r w:rsidR="00950921">
        <w:rPr>
          <w:rFonts w:ascii="Tahoma" w:hAnsi="Tahoma" w:cs="Tahoma"/>
        </w:rPr>
        <w:t xml:space="preserve">. </w:t>
      </w:r>
      <w:r w:rsidR="002F1728">
        <w:rPr>
          <w:rFonts w:ascii="Tahoma" w:hAnsi="Tahoma" w:cs="Tahoma"/>
        </w:rPr>
        <w:t>Overall,</w:t>
      </w:r>
      <w:r w:rsidR="00950921">
        <w:rPr>
          <w:rFonts w:ascii="Tahoma" w:hAnsi="Tahoma" w:cs="Tahoma"/>
        </w:rPr>
        <w:t xml:space="preserve"> the</w:t>
      </w:r>
      <w:r w:rsidR="002F1728">
        <w:rPr>
          <w:rFonts w:ascii="Tahoma" w:hAnsi="Tahoma" w:cs="Tahoma"/>
        </w:rPr>
        <w:t xml:space="preserve"> </w:t>
      </w:r>
      <w:r w:rsidR="00950921">
        <w:rPr>
          <w:rFonts w:ascii="Tahoma" w:hAnsi="Tahoma" w:cs="Tahoma"/>
        </w:rPr>
        <w:t>panels to the outer sout</w:t>
      </w:r>
      <w:r w:rsidR="002F1728">
        <w:rPr>
          <w:rFonts w:ascii="Tahoma" w:hAnsi="Tahoma" w:cs="Tahoma"/>
        </w:rPr>
        <w:t>h</w:t>
      </w:r>
      <w:r w:rsidR="00950921">
        <w:rPr>
          <w:rFonts w:ascii="Tahoma" w:hAnsi="Tahoma" w:cs="Tahoma"/>
        </w:rPr>
        <w:t xml:space="preserve">-east elevation would be considered to cause harm to the significance of the </w:t>
      </w:r>
      <w:r w:rsidR="002F1728">
        <w:rPr>
          <w:rFonts w:ascii="Tahoma" w:hAnsi="Tahoma" w:cs="Tahoma"/>
        </w:rPr>
        <w:t>Noel Park C</w:t>
      </w:r>
      <w:r w:rsidR="00950921">
        <w:rPr>
          <w:rFonts w:ascii="Tahoma" w:hAnsi="Tahoma" w:cs="Tahoma"/>
        </w:rPr>
        <w:t xml:space="preserve">onservation </w:t>
      </w:r>
      <w:r w:rsidR="002F1728">
        <w:rPr>
          <w:rFonts w:ascii="Tahoma" w:hAnsi="Tahoma" w:cs="Tahoma"/>
        </w:rPr>
        <w:t>Ar</w:t>
      </w:r>
      <w:r w:rsidR="00950921">
        <w:rPr>
          <w:rFonts w:ascii="Tahoma" w:hAnsi="Tahoma" w:cs="Tahoma"/>
        </w:rPr>
        <w:t>ea</w:t>
      </w:r>
      <w:r w:rsidR="002F1728">
        <w:rPr>
          <w:rFonts w:ascii="Tahoma" w:hAnsi="Tahoma" w:cs="Tahoma"/>
        </w:rPr>
        <w:t xml:space="preserve">. </w:t>
      </w:r>
    </w:p>
    <w:p w14:paraId="66F7DE1D" w14:textId="0612D054" w:rsidR="00950921" w:rsidRDefault="002F1728" w:rsidP="00D91331">
      <w:pPr>
        <w:rPr>
          <w:rFonts w:ascii="Tahoma" w:hAnsi="Tahoma" w:cs="Tahoma"/>
        </w:rPr>
      </w:pPr>
      <w:r>
        <w:rPr>
          <w:rFonts w:ascii="Tahoma" w:hAnsi="Tahoma" w:cs="Tahoma"/>
        </w:rPr>
        <w:t xml:space="preserve">As the </w:t>
      </w:r>
      <w:r>
        <w:rPr>
          <w:rFonts w:ascii="Tahoma" w:hAnsi="Tahoma" w:cs="Tahoma"/>
        </w:rPr>
        <w:t>Noe</w:t>
      </w:r>
      <w:r>
        <w:rPr>
          <w:rFonts w:ascii="Tahoma" w:hAnsi="Tahoma" w:cs="Tahoma"/>
        </w:rPr>
        <w:t xml:space="preserve">l </w:t>
      </w:r>
      <w:r>
        <w:rPr>
          <w:rFonts w:ascii="Tahoma" w:hAnsi="Tahoma" w:cs="Tahoma"/>
        </w:rPr>
        <w:t xml:space="preserve">Park </w:t>
      </w:r>
      <w:r>
        <w:rPr>
          <w:rFonts w:ascii="Tahoma" w:hAnsi="Tahoma" w:cs="Tahoma"/>
        </w:rPr>
        <w:t xml:space="preserve">Conservation Area is a designated heritage asset </w:t>
      </w:r>
      <w:r w:rsidRPr="00C853FD">
        <w:rPr>
          <w:rFonts w:ascii="Tahoma" w:hAnsi="Tahoma" w:cs="Tahoma"/>
        </w:rPr>
        <w:t>great weight should be given to the asset’s conservation</w:t>
      </w:r>
      <w:r>
        <w:rPr>
          <w:rFonts w:ascii="Tahoma" w:hAnsi="Tahoma" w:cs="Tahoma"/>
        </w:rPr>
        <w:t>, and any harm caused to the significance of a designated heritage asset requires clear and convincing justification and should be weighed against public (not private) benefits. Accordingly, as the proposals are considered to cause less than harm to the significance of the Conservation Area, Conservation would not support this application</w:t>
      </w:r>
      <w:r>
        <w:rPr>
          <w:rFonts w:ascii="Tahoma" w:hAnsi="Tahoma" w:cs="Tahoma"/>
        </w:rPr>
        <w:t xml:space="preserve"> in its current form</w:t>
      </w:r>
      <w:r>
        <w:rPr>
          <w:rFonts w:ascii="Tahoma" w:hAnsi="Tahoma" w:cs="Tahoma"/>
        </w:rPr>
        <w:t xml:space="preserve">.  </w:t>
      </w:r>
    </w:p>
    <w:p w14:paraId="3C6568C9" w14:textId="77777777" w:rsidR="001771B8" w:rsidRDefault="001771B8" w:rsidP="001771B8">
      <w:pPr>
        <w:rPr>
          <w:rFonts w:ascii="Tahoma" w:hAnsi="Tahoma" w:cs="Tahoma"/>
        </w:rPr>
      </w:pPr>
      <w:r>
        <w:rPr>
          <w:rFonts w:ascii="Tahoma" w:hAnsi="Tahoma" w:cs="Tahoma"/>
        </w:rPr>
        <w:t xml:space="preserve">It is recommended that the 18 panels to the outer roof slope on the south-east elevation are removed so that the solar panels are not visible form the street. </w:t>
      </w:r>
    </w:p>
    <w:p w14:paraId="7A30C794" w14:textId="77777777" w:rsidR="001771B8" w:rsidRPr="00911626" w:rsidRDefault="001771B8" w:rsidP="00D91331">
      <w:pPr>
        <w:rPr>
          <w:rFonts w:ascii="Tahoma" w:hAnsi="Tahoma" w:cs="Tahoma"/>
        </w:rPr>
      </w:pPr>
    </w:p>
    <w:sectPr w:rsidR="001771B8" w:rsidRPr="00911626" w:rsidSect="00D80F46">
      <w:headerReference w:type="even" r:id="rId7"/>
      <w:headerReference w:type="default" r:id="rId8"/>
      <w:footerReference w:type="even" r:id="rId9"/>
      <w:footerReference w:type="default" r:id="rId10"/>
      <w:headerReference w:type="first" r:id="rId11"/>
      <w:footerReference w:type="first" r:id="rId12"/>
      <w:pgSz w:w="11906" w:h="16838"/>
      <w:pgMar w:top="1440" w:right="1440" w:bottom="709" w:left="1440" w:header="99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0B589" w14:textId="77777777" w:rsidR="00D22779" w:rsidRDefault="00D22779" w:rsidP="00253377">
      <w:pPr>
        <w:spacing w:after="0" w:line="240" w:lineRule="auto"/>
      </w:pPr>
      <w:r>
        <w:separator/>
      </w:r>
    </w:p>
  </w:endnote>
  <w:endnote w:type="continuationSeparator" w:id="0">
    <w:p w14:paraId="1FCDC84C" w14:textId="77777777" w:rsidR="00D22779" w:rsidRDefault="00D22779" w:rsidP="00253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EC211" w14:textId="77777777" w:rsidR="0006258D" w:rsidRDefault="000625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95B0D" w14:textId="77777777" w:rsidR="0006258D" w:rsidRDefault="000625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A1E5F" w14:textId="77777777" w:rsidR="0006258D" w:rsidRDefault="000625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D1AAE" w14:textId="77777777" w:rsidR="00D22779" w:rsidRDefault="00D22779" w:rsidP="00253377">
      <w:pPr>
        <w:spacing w:after="0" w:line="240" w:lineRule="auto"/>
      </w:pPr>
      <w:r>
        <w:separator/>
      </w:r>
    </w:p>
  </w:footnote>
  <w:footnote w:type="continuationSeparator" w:id="0">
    <w:p w14:paraId="053DC716" w14:textId="77777777" w:rsidR="00D22779" w:rsidRDefault="00D22779" w:rsidP="00253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F84D3" w14:textId="77777777" w:rsidR="0006258D" w:rsidRDefault="000625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97751" w14:textId="77777777" w:rsidR="0006258D" w:rsidRDefault="000625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38F2E" w14:textId="77777777" w:rsidR="002F1728" w:rsidRDefault="00253377" w:rsidP="00253377">
    <w:pPr>
      <w:rPr>
        <w:rFonts w:ascii="Tahoma" w:hAnsi="Tahoma" w:cs="Tahoma"/>
        <w:b/>
        <w:bCs/>
      </w:rPr>
    </w:pPr>
    <w:r w:rsidRPr="00253377">
      <w:rPr>
        <w:rFonts w:ascii="Tahoma" w:hAnsi="Tahoma" w:cs="Tahoma"/>
        <w:b/>
        <w:bCs/>
      </w:rPr>
      <w:t>HGY/2023/</w:t>
    </w:r>
    <w:r w:rsidR="00B01792">
      <w:rPr>
        <w:rFonts w:ascii="Tahoma" w:hAnsi="Tahoma" w:cs="Tahoma"/>
        <w:b/>
        <w:bCs/>
      </w:rPr>
      <w:t>1</w:t>
    </w:r>
    <w:r w:rsidR="002F1728">
      <w:rPr>
        <w:rFonts w:ascii="Tahoma" w:hAnsi="Tahoma" w:cs="Tahoma"/>
        <w:b/>
        <w:bCs/>
      </w:rPr>
      <w:t>151</w:t>
    </w:r>
    <w:r w:rsidR="00B73272">
      <w:rPr>
        <w:rFonts w:ascii="Tahoma" w:hAnsi="Tahoma" w:cs="Tahoma"/>
        <w:b/>
        <w:bCs/>
      </w:rPr>
      <w:t xml:space="preserve"> </w:t>
    </w:r>
    <w:r w:rsidR="002F1728">
      <w:rPr>
        <w:rFonts w:ascii="Tahoma" w:hAnsi="Tahoma" w:cs="Tahoma"/>
        <w:b/>
        <w:bCs/>
      </w:rPr>
      <w:t xml:space="preserve"> </w:t>
    </w:r>
  </w:p>
  <w:p w14:paraId="2F2FF289" w14:textId="7B94A890" w:rsidR="009B7365" w:rsidRPr="002F1728" w:rsidRDefault="002F1728" w:rsidP="00253377">
    <w:pPr>
      <w:rPr>
        <w:rFonts w:ascii="Tahoma" w:hAnsi="Tahoma" w:cs="Tahoma"/>
        <w:b/>
        <w:bCs/>
      </w:rPr>
    </w:pPr>
    <w:r w:rsidRPr="002F1728">
      <w:rPr>
        <w:rFonts w:ascii="Tahoma" w:hAnsi="Tahoma" w:cs="Tahoma"/>
      </w:rPr>
      <w:t>Noel Park Primary School, Gladstone Avenue, London N22 6PA</w:t>
    </w:r>
  </w:p>
  <w:p w14:paraId="1B54B09E" w14:textId="57BE00C2" w:rsidR="00253377" w:rsidRPr="00253377" w:rsidRDefault="00253377" w:rsidP="00253377">
    <w:pPr>
      <w:rPr>
        <w:rFonts w:ascii="Tahoma" w:hAnsi="Tahoma" w:cs="Tahoma"/>
      </w:rPr>
    </w:pPr>
    <w:r>
      <w:rPr>
        <w:rFonts w:ascii="Tahoma" w:hAnsi="Tahoma" w:cs="Tahoma"/>
        <w:noProof/>
      </w:rPr>
      <mc:AlternateContent>
        <mc:Choice Requires="wps">
          <w:drawing>
            <wp:anchor distT="0" distB="0" distL="114300" distR="114300" simplePos="0" relativeHeight="251659264" behindDoc="0" locked="0" layoutInCell="1" allowOverlap="1" wp14:anchorId="5C459EC4" wp14:editId="69DEEA7D">
              <wp:simplePos x="0" y="0"/>
              <wp:positionH relativeFrom="column">
                <wp:posOffset>7620</wp:posOffset>
              </wp:positionH>
              <wp:positionV relativeFrom="paragraph">
                <wp:posOffset>34925</wp:posOffset>
              </wp:positionV>
              <wp:extent cx="5684520" cy="0"/>
              <wp:effectExtent l="0" t="0" r="0" b="0"/>
              <wp:wrapNone/>
              <wp:docPr id="358898545" name="Straight Connector 1"/>
              <wp:cNvGraphicFramePr/>
              <a:graphic xmlns:a="http://schemas.openxmlformats.org/drawingml/2006/main">
                <a:graphicData uri="http://schemas.microsoft.com/office/word/2010/wordprocessingShape">
                  <wps:wsp>
                    <wps:cNvCnPr/>
                    <wps:spPr>
                      <a:xfrm>
                        <a:off x="0" y="0"/>
                        <a:ext cx="568452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3A041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2.75pt" to="448.2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" strokecolor="black [3200]">
              <v:stroke joinstyle="miter"/>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6ED"/>
    <w:rsid w:val="00001354"/>
    <w:rsid w:val="00022AB2"/>
    <w:rsid w:val="00057AD4"/>
    <w:rsid w:val="0006258D"/>
    <w:rsid w:val="00070F31"/>
    <w:rsid w:val="00077A3F"/>
    <w:rsid w:val="00105ED3"/>
    <w:rsid w:val="00124D03"/>
    <w:rsid w:val="00151FFA"/>
    <w:rsid w:val="001771B8"/>
    <w:rsid w:val="00181B57"/>
    <w:rsid w:val="001838E9"/>
    <w:rsid w:val="001D0D57"/>
    <w:rsid w:val="002362E6"/>
    <w:rsid w:val="00253377"/>
    <w:rsid w:val="00271D7B"/>
    <w:rsid w:val="002874A4"/>
    <w:rsid w:val="002A3A3E"/>
    <w:rsid w:val="002B6F19"/>
    <w:rsid w:val="002F1728"/>
    <w:rsid w:val="003002E6"/>
    <w:rsid w:val="003036B8"/>
    <w:rsid w:val="00333380"/>
    <w:rsid w:val="00335946"/>
    <w:rsid w:val="003475F5"/>
    <w:rsid w:val="003710F1"/>
    <w:rsid w:val="00384D3F"/>
    <w:rsid w:val="003E3BEA"/>
    <w:rsid w:val="003F7C6C"/>
    <w:rsid w:val="0041642A"/>
    <w:rsid w:val="00474A4B"/>
    <w:rsid w:val="004C14F0"/>
    <w:rsid w:val="004C1E57"/>
    <w:rsid w:val="004C344A"/>
    <w:rsid w:val="004E36ED"/>
    <w:rsid w:val="00506B04"/>
    <w:rsid w:val="00565D45"/>
    <w:rsid w:val="00593FEC"/>
    <w:rsid w:val="005F76B8"/>
    <w:rsid w:val="0061214D"/>
    <w:rsid w:val="006219E8"/>
    <w:rsid w:val="00676280"/>
    <w:rsid w:val="00677964"/>
    <w:rsid w:val="006D14C2"/>
    <w:rsid w:val="00744BEE"/>
    <w:rsid w:val="00753B75"/>
    <w:rsid w:val="007B5125"/>
    <w:rsid w:val="007C04B0"/>
    <w:rsid w:val="007C3C93"/>
    <w:rsid w:val="007F1317"/>
    <w:rsid w:val="00800EF2"/>
    <w:rsid w:val="00805BEF"/>
    <w:rsid w:val="008633F8"/>
    <w:rsid w:val="008671E1"/>
    <w:rsid w:val="00887E89"/>
    <w:rsid w:val="00895542"/>
    <w:rsid w:val="008E2E9C"/>
    <w:rsid w:val="008E478B"/>
    <w:rsid w:val="00903BAB"/>
    <w:rsid w:val="00911626"/>
    <w:rsid w:val="00917E6B"/>
    <w:rsid w:val="00950921"/>
    <w:rsid w:val="00955BA2"/>
    <w:rsid w:val="00993927"/>
    <w:rsid w:val="009A2375"/>
    <w:rsid w:val="009B7365"/>
    <w:rsid w:val="009D2705"/>
    <w:rsid w:val="00A025C9"/>
    <w:rsid w:val="00A05201"/>
    <w:rsid w:val="00A16100"/>
    <w:rsid w:val="00A31A94"/>
    <w:rsid w:val="00A54287"/>
    <w:rsid w:val="00A5600E"/>
    <w:rsid w:val="00A827A1"/>
    <w:rsid w:val="00A87B5C"/>
    <w:rsid w:val="00A91140"/>
    <w:rsid w:val="00A94549"/>
    <w:rsid w:val="00AA497E"/>
    <w:rsid w:val="00AC2D27"/>
    <w:rsid w:val="00AD5F0A"/>
    <w:rsid w:val="00AF15D1"/>
    <w:rsid w:val="00AF3ECA"/>
    <w:rsid w:val="00B01792"/>
    <w:rsid w:val="00B44F96"/>
    <w:rsid w:val="00B67456"/>
    <w:rsid w:val="00B73272"/>
    <w:rsid w:val="00B738D7"/>
    <w:rsid w:val="00BB63CA"/>
    <w:rsid w:val="00BD491C"/>
    <w:rsid w:val="00BE2A89"/>
    <w:rsid w:val="00BF3DC9"/>
    <w:rsid w:val="00C82CAB"/>
    <w:rsid w:val="00C83BB6"/>
    <w:rsid w:val="00CA48E6"/>
    <w:rsid w:val="00CA69CE"/>
    <w:rsid w:val="00CB0860"/>
    <w:rsid w:val="00CC2283"/>
    <w:rsid w:val="00CE272C"/>
    <w:rsid w:val="00CE2AC6"/>
    <w:rsid w:val="00D22779"/>
    <w:rsid w:val="00D25233"/>
    <w:rsid w:val="00D52C30"/>
    <w:rsid w:val="00D53A2C"/>
    <w:rsid w:val="00D80F46"/>
    <w:rsid w:val="00D91331"/>
    <w:rsid w:val="00DC1712"/>
    <w:rsid w:val="00E34014"/>
    <w:rsid w:val="00E537FF"/>
    <w:rsid w:val="00E63C98"/>
    <w:rsid w:val="00EA6596"/>
    <w:rsid w:val="00EB5AAC"/>
    <w:rsid w:val="00EC20C6"/>
    <w:rsid w:val="00F11FAC"/>
    <w:rsid w:val="00F21BD0"/>
    <w:rsid w:val="00F2733A"/>
    <w:rsid w:val="00F31ED8"/>
    <w:rsid w:val="00F66E7B"/>
    <w:rsid w:val="00F90F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4D755"/>
  <w15:chartTrackingRefBased/>
  <w15:docId w15:val="{183EAA08-2FCF-4395-8F42-5226225CB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3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3377"/>
  </w:style>
  <w:style w:type="paragraph" w:styleId="Footer">
    <w:name w:val="footer"/>
    <w:basedOn w:val="Normal"/>
    <w:link w:val="FooterChar"/>
    <w:uiPriority w:val="99"/>
    <w:unhideWhenUsed/>
    <w:rsid w:val="002533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3377"/>
  </w:style>
  <w:style w:type="paragraph" w:customStyle="1" w:styleId="Default">
    <w:name w:val="Default"/>
    <w:rsid w:val="003710F1"/>
    <w:pPr>
      <w:autoSpaceDE w:val="0"/>
      <w:autoSpaceDN w:val="0"/>
      <w:adjustRightInd w:val="0"/>
      <w:spacing w:after="0" w:line="240" w:lineRule="auto"/>
    </w:pPr>
    <w:rPr>
      <w:rFonts w:ascii="Myriad Pro" w:hAnsi="Myriad Pro" w:cs="Myriad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8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4BA36-E34C-4B9A-85C6-E5C8337B7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Mitchell1</dc:creator>
  <cp:keywords/>
  <dc:description/>
  <cp:lastModifiedBy>Ruth Mitchell</cp:lastModifiedBy>
  <cp:revision>3</cp:revision>
  <dcterms:created xsi:type="dcterms:W3CDTF">2023-07-25T16:07:00Z</dcterms:created>
  <dcterms:modified xsi:type="dcterms:W3CDTF">2023-07-25T16:08:00Z</dcterms:modified>
</cp:coreProperties>
</file>