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327BC" w14:textId="77777777" w:rsidR="001B57F0" w:rsidRDefault="00F40485">
      <w:pPr>
        <w:pStyle w:val="BodyText"/>
        <w:spacing w:before="9"/>
        <w:rPr>
          <w:rFonts w:ascii="Times New Roman"/>
          <w:sz w:val="15"/>
        </w:rPr>
      </w:pPr>
      <w:r>
        <w:pict w14:anchorId="5C032820">
          <v:line id="_x0000_s1037" style="position:absolute;z-index:15729152;mso-position-horizontal-relative:page;mso-position-vertical-relative:page" from="581.05pt,303.1pt" to="590.05pt,303.1pt" strokecolor="#959595">
            <w10:wrap anchorx="page" anchory="page"/>
          </v:line>
        </w:pict>
      </w:r>
    </w:p>
    <w:p w14:paraId="5C0327BD" w14:textId="77777777" w:rsidR="001B57F0" w:rsidRDefault="0092712C">
      <w:pPr>
        <w:pStyle w:val="Title"/>
      </w:pPr>
      <w:r>
        <w:rPr>
          <w:noProof/>
        </w:rPr>
        <w:drawing>
          <wp:anchor distT="0" distB="0" distL="0" distR="0" simplePos="0" relativeHeight="15729664" behindDoc="0" locked="0" layoutInCell="1" allowOverlap="1" wp14:anchorId="5C032821" wp14:editId="5C032822">
            <wp:simplePos x="0" y="0"/>
            <wp:positionH relativeFrom="page">
              <wp:posOffset>5564504</wp:posOffset>
            </wp:positionH>
            <wp:positionV relativeFrom="paragraph">
              <wp:posOffset>-113641</wp:posOffset>
            </wp:positionV>
            <wp:extent cx="1439037" cy="55752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439037" cy="557529"/>
                    </a:xfrm>
                    <a:prstGeom prst="rect">
                      <a:avLst/>
                    </a:prstGeom>
                  </pic:spPr>
                </pic:pic>
              </a:graphicData>
            </a:graphic>
          </wp:anchor>
        </w:drawing>
      </w:r>
      <w:r>
        <w:rPr>
          <w:color w:val="FF0000"/>
        </w:rPr>
        <w:t>Housing,</w:t>
      </w:r>
      <w:r>
        <w:rPr>
          <w:color w:val="FF0000"/>
          <w:spacing w:val="-9"/>
        </w:rPr>
        <w:t xml:space="preserve"> </w:t>
      </w:r>
      <w:r>
        <w:rPr>
          <w:color w:val="FF0000"/>
        </w:rPr>
        <w:t>Regeneration</w:t>
      </w:r>
      <w:r>
        <w:rPr>
          <w:color w:val="FF0000"/>
          <w:spacing w:val="-9"/>
        </w:rPr>
        <w:t xml:space="preserve"> </w:t>
      </w:r>
      <w:r>
        <w:rPr>
          <w:color w:val="FF0000"/>
        </w:rPr>
        <w:t>&amp;</w:t>
      </w:r>
      <w:r>
        <w:rPr>
          <w:color w:val="FF0000"/>
          <w:spacing w:val="-6"/>
        </w:rPr>
        <w:t xml:space="preserve"> </w:t>
      </w:r>
      <w:r>
        <w:rPr>
          <w:color w:val="FF0000"/>
          <w:spacing w:val="-2"/>
        </w:rPr>
        <w:t>Planning</w:t>
      </w:r>
    </w:p>
    <w:p w14:paraId="5C0327BE" w14:textId="77777777" w:rsidR="001B57F0" w:rsidRDefault="0092712C">
      <w:pPr>
        <w:spacing w:before="3"/>
        <w:ind w:left="329"/>
        <w:rPr>
          <w:b/>
        </w:rPr>
      </w:pPr>
      <w:r>
        <w:rPr>
          <w:color w:val="252525"/>
        </w:rPr>
        <w:t>Robbie</w:t>
      </w:r>
      <w:r>
        <w:rPr>
          <w:color w:val="252525"/>
          <w:spacing w:val="-5"/>
        </w:rPr>
        <w:t xml:space="preserve"> </w:t>
      </w:r>
      <w:r>
        <w:rPr>
          <w:color w:val="252525"/>
        </w:rPr>
        <w:t>Erbmann</w:t>
      </w:r>
      <w:r>
        <w:rPr>
          <w:color w:val="252525"/>
          <w:spacing w:val="-6"/>
        </w:rPr>
        <w:t xml:space="preserve"> </w:t>
      </w:r>
      <w:r>
        <w:rPr>
          <w:color w:val="252525"/>
        </w:rPr>
        <w:t>-</w:t>
      </w:r>
      <w:r>
        <w:rPr>
          <w:color w:val="252525"/>
          <w:spacing w:val="-6"/>
        </w:rPr>
        <w:t xml:space="preserve"> </w:t>
      </w:r>
      <w:r>
        <w:rPr>
          <w:b/>
        </w:rPr>
        <w:t>Assistant</w:t>
      </w:r>
      <w:r>
        <w:rPr>
          <w:b/>
          <w:spacing w:val="-3"/>
        </w:rPr>
        <w:t xml:space="preserve"> </w:t>
      </w:r>
      <w:r>
        <w:rPr>
          <w:b/>
        </w:rPr>
        <w:t>Director</w:t>
      </w:r>
      <w:r>
        <w:rPr>
          <w:b/>
          <w:spacing w:val="-5"/>
        </w:rPr>
        <w:t xml:space="preserve"> </w:t>
      </w:r>
      <w:r>
        <w:rPr>
          <w:b/>
        </w:rPr>
        <w:t>–</w:t>
      </w:r>
      <w:r>
        <w:rPr>
          <w:b/>
          <w:spacing w:val="-4"/>
        </w:rPr>
        <w:t xml:space="preserve"> </w:t>
      </w:r>
      <w:r>
        <w:rPr>
          <w:b/>
          <w:spacing w:val="-2"/>
        </w:rPr>
        <w:t>Housing</w:t>
      </w:r>
    </w:p>
    <w:p w14:paraId="5C0327BF" w14:textId="77777777" w:rsidR="001B57F0" w:rsidRDefault="001B57F0">
      <w:pPr>
        <w:pStyle w:val="BodyText"/>
        <w:rPr>
          <w:b/>
          <w:sz w:val="20"/>
        </w:rPr>
      </w:pPr>
    </w:p>
    <w:p w14:paraId="5C0327C0" w14:textId="77777777" w:rsidR="001B57F0" w:rsidRDefault="001B57F0">
      <w:pPr>
        <w:pStyle w:val="BodyText"/>
        <w:rPr>
          <w:b/>
          <w:sz w:val="20"/>
        </w:rPr>
      </w:pPr>
    </w:p>
    <w:p w14:paraId="5C0327C1" w14:textId="77777777" w:rsidR="001B57F0" w:rsidRDefault="001B57F0">
      <w:pPr>
        <w:pStyle w:val="BodyText"/>
        <w:rPr>
          <w:b/>
          <w:sz w:val="20"/>
        </w:rPr>
      </w:pPr>
    </w:p>
    <w:p w14:paraId="5C0327C2" w14:textId="77777777" w:rsidR="001B57F0" w:rsidRDefault="001B57F0">
      <w:pPr>
        <w:pStyle w:val="BodyText"/>
        <w:spacing w:before="1"/>
        <w:rPr>
          <w:b/>
          <w:sz w:val="12"/>
        </w:rPr>
      </w:pPr>
    </w:p>
    <w:tbl>
      <w:tblPr>
        <w:tblW w:w="0" w:type="auto"/>
        <w:tblInd w:w="6246" w:type="dxa"/>
        <w:tblLayout w:type="fixed"/>
        <w:tblCellMar>
          <w:left w:w="0" w:type="dxa"/>
          <w:right w:w="0" w:type="dxa"/>
        </w:tblCellMar>
        <w:tblLook w:val="01E0" w:firstRow="1" w:lastRow="1" w:firstColumn="1" w:lastColumn="1" w:noHBand="0" w:noVBand="0"/>
      </w:tblPr>
      <w:tblGrid>
        <w:gridCol w:w="2237"/>
        <w:gridCol w:w="1504"/>
      </w:tblGrid>
      <w:tr w:rsidR="001B57F0" w14:paraId="5C0327C5" w14:textId="77777777">
        <w:trPr>
          <w:trHeight w:val="309"/>
        </w:trPr>
        <w:tc>
          <w:tcPr>
            <w:tcW w:w="2237" w:type="dxa"/>
          </w:tcPr>
          <w:p w14:paraId="5C0327C3" w14:textId="4A16260F" w:rsidR="001B57F0" w:rsidRDefault="0092712C">
            <w:pPr>
              <w:pStyle w:val="TableParagraph"/>
              <w:spacing w:line="247" w:lineRule="exact"/>
              <w:ind w:right="69"/>
              <w:jc w:val="right"/>
              <w:rPr>
                <w:b/>
              </w:rPr>
            </w:pPr>
            <w:r>
              <w:rPr>
                <w:b/>
                <w:color w:val="3C3935"/>
              </w:rPr>
              <w:t>Date:</w:t>
            </w:r>
            <w:r>
              <w:rPr>
                <w:b/>
                <w:color w:val="3C3935"/>
                <w:spacing w:val="-6"/>
              </w:rPr>
              <w:t xml:space="preserve"> </w:t>
            </w:r>
            <w:r w:rsidR="00B40D83">
              <w:rPr>
                <w:b/>
                <w:color w:val="3C3935"/>
              </w:rPr>
              <w:t>25 July 2023</w:t>
            </w:r>
          </w:p>
        </w:tc>
        <w:tc>
          <w:tcPr>
            <w:tcW w:w="1504" w:type="dxa"/>
          </w:tcPr>
          <w:p w14:paraId="5C0327C4" w14:textId="77777777" w:rsidR="001B57F0" w:rsidRDefault="001B57F0">
            <w:pPr>
              <w:pStyle w:val="TableParagraph"/>
              <w:rPr>
                <w:rFonts w:ascii="Times New Roman"/>
              </w:rPr>
            </w:pPr>
          </w:p>
        </w:tc>
      </w:tr>
      <w:tr w:rsidR="001B57F0" w14:paraId="5C0327C8" w14:textId="77777777">
        <w:trPr>
          <w:trHeight w:val="372"/>
        </w:trPr>
        <w:tc>
          <w:tcPr>
            <w:tcW w:w="2237" w:type="dxa"/>
          </w:tcPr>
          <w:p w14:paraId="5C0327C6" w14:textId="77777777" w:rsidR="001B57F0" w:rsidRDefault="0092712C">
            <w:pPr>
              <w:pStyle w:val="TableParagraph"/>
              <w:spacing w:before="56"/>
              <w:ind w:right="105"/>
              <w:jc w:val="right"/>
            </w:pPr>
            <w:r>
              <w:rPr>
                <w:color w:val="3C3935"/>
              </w:rPr>
              <w:t>Your</w:t>
            </w:r>
            <w:r>
              <w:rPr>
                <w:color w:val="3C3935"/>
                <w:spacing w:val="-2"/>
              </w:rPr>
              <w:t xml:space="preserve"> </w:t>
            </w:r>
            <w:r>
              <w:rPr>
                <w:color w:val="3C3935"/>
                <w:spacing w:val="-4"/>
              </w:rPr>
              <w:t>ref:</w:t>
            </w:r>
          </w:p>
        </w:tc>
        <w:tc>
          <w:tcPr>
            <w:tcW w:w="1504" w:type="dxa"/>
          </w:tcPr>
          <w:p w14:paraId="5C0327C7" w14:textId="77777777" w:rsidR="001B57F0" w:rsidRDefault="001B57F0">
            <w:pPr>
              <w:pStyle w:val="TableParagraph"/>
              <w:rPr>
                <w:rFonts w:ascii="Times New Roman"/>
              </w:rPr>
            </w:pPr>
          </w:p>
        </w:tc>
      </w:tr>
      <w:tr w:rsidR="001B57F0" w14:paraId="5C0327CB" w14:textId="77777777">
        <w:trPr>
          <w:trHeight w:val="309"/>
        </w:trPr>
        <w:tc>
          <w:tcPr>
            <w:tcW w:w="2237" w:type="dxa"/>
          </w:tcPr>
          <w:p w14:paraId="5C0327C9" w14:textId="77777777" w:rsidR="001B57F0" w:rsidRDefault="0092712C">
            <w:pPr>
              <w:pStyle w:val="TableParagraph"/>
              <w:spacing w:before="56" w:line="233" w:lineRule="exact"/>
              <w:ind w:right="106"/>
              <w:jc w:val="right"/>
            </w:pPr>
            <w:r>
              <w:rPr>
                <w:color w:val="3C3935"/>
              </w:rPr>
              <w:t>Our</w:t>
            </w:r>
            <w:r>
              <w:rPr>
                <w:color w:val="3C3935"/>
                <w:spacing w:val="-2"/>
              </w:rPr>
              <w:t xml:space="preserve"> </w:t>
            </w:r>
            <w:r>
              <w:rPr>
                <w:color w:val="3C3935"/>
                <w:spacing w:val="-4"/>
              </w:rPr>
              <w:t>ref:</w:t>
            </w:r>
          </w:p>
        </w:tc>
        <w:tc>
          <w:tcPr>
            <w:tcW w:w="1504" w:type="dxa"/>
          </w:tcPr>
          <w:p w14:paraId="5C0327CA" w14:textId="16EB2EF1" w:rsidR="001B57F0" w:rsidRDefault="0092712C">
            <w:pPr>
              <w:pStyle w:val="TableParagraph"/>
              <w:spacing w:before="56" w:line="233" w:lineRule="exact"/>
              <w:ind w:left="107"/>
            </w:pPr>
            <w:r>
              <w:rPr>
                <w:spacing w:val="-2"/>
              </w:rPr>
              <w:t>P</w:t>
            </w:r>
            <w:r w:rsidR="00B40D83">
              <w:rPr>
                <w:spacing w:val="-2"/>
              </w:rPr>
              <w:t>P-</w:t>
            </w:r>
            <w:r w:rsidR="00522641" w:rsidRPr="00522641">
              <w:rPr>
                <w:spacing w:val="-2"/>
              </w:rPr>
              <w:t>12338290</w:t>
            </w:r>
          </w:p>
        </w:tc>
      </w:tr>
    </w:tbl>
    <w:p w14:paraId="5C0327CC" w14:textId="77777777" w:rsidR="001B57F0" w:rsidRDefault="001B57F0">
      <w:pPr>
        <w:pStyle w:val="BodyText"/>
        <w:spacing w:before="3"/>
        <w:rPr>
          <w:b/>
          <w:sz w:val="27"/>
        </w:rPr>
      </w:pPr>
    </w:p>
    <w:p w14:paraId="5C0327CF" w14:textId="65AA5A4E" w:rsidR="001B57F0" w:rsidRDefault="0092712C" w:rsidP="00AD6000">
      <w:pPr>
        <w:pStyle w:val="BodyText"/>
        <w:ind w:left="112" w:right="7323"/>
      </w:pPr>
      <w:r>
        <w:t>London</w:t>
      </w:r>
      <w:r>
        <w:rPr>
          <w:spacing w:val="-12"/>
        </w:rPr>
        <w:t xml:space="preserve"> </w:t>
      </w:r>
      <w:r>
        <w:t>Borough</w:t>
      </w:r>
      <w:r>
        <w:rPr>
          <w:spacing w:val="-14"/>
        </w:rPr>
        <w:t xml:space="preserve"> </w:t>
      </w:r>
      <w:r>
        <w:t>of</w:t>
      </w:r>
      <w:r>
        <w:rPr>
          <w:spacing w:val="-12"/>
        </w:rPr>
        <w:t xml:space="preserve"> </w:t>
      </w:r>
      <w:r>
        <w:t xml:space="preserve">Haringey Planning Department Development Management </w:t>
      </w:r>
    </w:p>
    <w:p w14:paraId="0F39D140" w14:textId="77777777" w:rsidR="00AD6000" w:rsidRDefault="00AD6000" w:rsidP="00AD6000">
      <w:pPr>
        <w:pStyle w:val="BodyText"/>
        <w:ind w:left="112" w:right="7323"/>
      </w:pPr>
      <w:r w:rsidRPr="00AD6000">
        <w:t xml:space="preserve">Alexandra House </w:t>
      </w:r>
    </w:p>
    <w:p w14:paraId="53574DDB" w14:textId="725703CD" w:rsidR="00AD6000" w:rsidRDefault="00AD6000" w:rsidP="00AD6000">
      <w:pPr>
        <w:pStyle w:val="BodyText"/>
        <w:ind w:left="112" w:right="7323"/>
      </w:pPr>
      <w:r w:rsidRPr="00AD6000">
        <w:t>10 Station Road, Wood Green, N22 7TR</w:t>
      </w:r>
    </w:p>
    <w:p w14:paraId="5C0327D0" w14:textId="77777777" w:rsidR="001B57F0" w:rsidRDefault="001B57F0">
      <w:pPr>
        <w:pStyle w:val="BodyText"/>
        <w:rPr>
          <w:sz w:val="20"/>
        </w:rPr>
      </w:pPr>
    </w:p>
    <w:p w14:paraId="5C0327D1" w14:textId="77777777" w:rsidR="001B57F0" w:rsidRDefault="001B57F0">
      <w:pPr>
        <w:pStyle w:val="BodyText"/>
        <w:rPr>
          <w:sz w:val="14"/>
        </w:rPr>
      </w:pPr>
    </w:p>
    <w:p w14:paraId="5C0327D2" w14:textId="77777777" w:rsidR="001B57F0" w:rsidRDefault="00F40485">
      <w:pPr>
        <w:pStyle w:val="BodyText"/>
        <w:spacing w:line="20" w:lineRule="exact"/>
        <w:ind w:left="-934"/>
        <w:rPr>
          <w:sz w:val="2"/>
        </w:rPr>
      </w:pPr>
      <w:r>
        <w:rPr>
          <w:sz w:val="2"/>
        </w:rPr>
      </w:r>
      <w:r>
        <w:rPr>
          <w:sz w:val="2"/>
        </w:rPr>
        <w:pict w14:anchorId="5C032824">
          <v:group id="docshapegroup1" o:spid="_x0000_s1035" style="width:9pt;height:.75pt;mso-position-horizontal-relative:char;mso-position-vertical-relative:line" coordsize="180,15">
            <v:line id="_x0000_s1036" style="position:absolute" from="0,8" to="180,8" strokecolor="#959595"/>
            <w10:anchorlock/>
          </v:group>
        </w:pict>
      </w:r>
    </w:p>
    <w:p w14:paraId="5C0327D3" w14:textId="77777777" w:rsidR="001B57F0" w:rsidRDefault="0092712C">
      <w:pPr>
        <w:pStyle w:val="BodyText"/>
        <w:spacing w:before="94"/>
        <w:ind w:left="112"/>
      </w:pPr>
      <w:r>
        <w:t>Dear</w:t>
      </w:r>
      <w:r>
        <w:rPr>
          <w:spacing w:val="-3"/>
        </w:rPr>
        <w:t xml:space="preserve"> </w:t>
      </w:r>
      <w:r>
        <w:t>Sir</w:t>
      </w:r>
      <w:r>
        <w:rPr>
          <w:spacing w:val="-2"/>
        </w:rPr>
        <w:t xml:space="preserve"> </w:t>
      </w:r>
      <w:r>
        <w:t>or</w:t>
      </w:r>
      <w:r>
        <w:rPr>
          <w:spacing w:val="-4"/>
        </w:rPr>
        <w:t xml:space="preserve"> </w:t>
      </w:r>
      <w:r>
        <w:rPr>
          <w:spacing w:val="-2"/>
        </w:rPr>
        <w:t>Madam,</w:t>
      </w:r>
    </w:p>
    <w:p w14:paraId="5C0327D4" w14:textId="77777777" w:rsidR="001B57F0" w:rsidRDefault="001B57F0">
      <w:pPr>
        <w:pStyle w:val="BodyText"/>
        <w:spacing w:before="10"/>
        <w:rPr>
          <w:sz w:val="13"/>
        </w:rPr>
      </w:pPr>
    </w:p>
    <w:p w14:paraId="5C0327D5" w14:textId="5A29B3D4" w:rsidR="001B57F0" w:rsidRDefault="0092712C">
      <w:pPr>
        <w:spacing w:before="94"/>
        <w:ind w:left="112"/>
        <w:rPr>
          <w:b/>
        </w:rPr>
      </w:pPr>
      <w:r>
        <w:rPr>
          <w:b/>
          <w:u w:val="single"/>
        </w:rPr>
        <w:t>Application</w:t>
      </w:r>
      <w:r>
        <w:rPr>
          <w:b/>
          <w:spacing w:val="-12"/>
          <w:u w:val="single"/>
        </w:rPr>
        <w:t xml:space="preserve"> </w:t>
      </w:r>
      <w:r>
        <w:rPr>
          <w:b/>
          <w:u w:val="single"/>
        </w:rPr>
        <w:t>for</w:t>
      </w:r>
      <w:r>
        <w:rPr>
          <w:b/>
          <w:spacing w:val="-9"/>
          <w:u w:val="single"/>
        </w:rPr>
        <w:t xml:space="preserve"> </w:t>
      </w:r>
      <w:r>
        <w:rPr>
          <w:b/>
          <w:u w:val="single"/>
        </w:rPr>
        <w:t>Full</w:t>
      </w:r>
      <w:r>
        <w:rPr>
          <w:b/>
          <w:spacing w:val="-5"/>
          <w:u w:val="single"/>
        </w:rPr>
        <w:t xml:space="preserve"> </w:t>
      </w:r>
      <w:r>
        <w:rPr>
          <w:b/>
          <w:u w:val="single"/>
        </w:rPr>
        <w:t>Planning</w:t>
      </w:r>
      <w:r>
        <w:rPr>
          <w:b/>
          <w:spacing w:val="-7"/>
          <w:u w:val="single"/>
        </w:rPr>
        <w:t xml:space="preserve"> </w:t>
      </w:r>
      <w:r>
        <w:rPr>
          <w:b/>
          <w:u w:val="single"/>
        </w:rPr>
        <w:t>Permission</w:t>
      </w:r>
      <w:r>
        <w:rPr>
          <w:b/>
          <w:spacing w:val="-10"/>
          <w:u w:val="single"/>
        </w:rPr>
        <w:t xml:space="preserve"> </w:t>
      </w:r>
      <w:r>
        <w:rPr>
          <w:b/>
          <w:u w:val="single"/>
        </w:rPr>
        <w:t>(Planning</w:t>
      </w:r>
      <w:r>
        <w:rPr>
          <w:b/>
          <w:spacing w:val="-7"/>
          <w:u w:val="single"/>
        </w:rPr>
        <w:t xml:space="preserve"> </w:t>
      </w:r>
      <w:r>
        <w:rPr>
          <w:b/>
          <w:u w:val="single"/>
        </w:rPr>
        <w:t>Portal</w:t>
      </w:r>
      <w:r>
        <w:rPr>
          <w:b/>
          <w:spacing w:val="-8"/>
          <w:u w:val="single"/>
        </w:rPr>
        <w:t xml:space="preserve"> </w:t>
      </w:r>
      <w:r>
        <w:rPr>
          <w:b/>
          <w:u w:val="single"/>
        </w:rPr>
        <w:t>Reference:</w:t>
      </w:r>
      <w:r>
        <w:rPr>
          <w:b/>
          <w:spacing w:val="-3"/>
          <w:u w:val="single"/>
        </w:rPr>
        <w:t xml:space="preserve"> </w:t>
      </w:r>
      <w:r w:rsidR="005B69B7">
        <w:rPr>
          <w:b/>
          <w:spacing w:val="-3"/>
          <w:u w:val="single"/>
        </w:rPr>
        <w:t>PP-</w:t>
      </w:r>
      <w:r w:rsidR="00522641" w:rsidRPr="00522641">
        <w:rPr>
          <w:b/>
          <w:spacing w:val="-3"/>
          <w:u w:val="single"/>
        </w:rPr>
        <w:t>12338290</w:t>
      </w:r>
      <w:r>
        <w:rPr>
          <w:b/>
          <w:spacing w:val="-2"/>
          <w:u w:val="single"/>
        </w:rPr>
        <w:t>)</w:t>
      </w:r>
    </w:p>
    <w:p w14:paraId="5C0327D6" w14:textId="77777777" w:rsidR="001B57F0" w:rsidRDefault="001B57F0">
      <w:pPr>
        <w:pStyle w:val="BodyText"/>
        <w:spacing w:before="10"/>
        <w:rPr>
          <w:b/>
          <w:sz w:val="13"/>
        </w:rPr>
      </w:pPr>
    </w:p>
    <w:p w14:paraId="5C0327D7" w14:textId="37520942" w:rsidR="001B57F0" w:rsidRDefault="00522641" w:rsidP="005B69B7">
      <w:pPr>
        <w:spacing w:before="94"/>
        <w:ind w:left="112"/>
        <w:rPr>
          <w:b/>
        </w:rPr>
      </w:pPr>
      <w:r w:rsidRPr="00522641">
        <w:rPr>
          <w:b/>
        </w:rPr>
        <w:t>Car Park Adjacent 41, Antill Road, Tottenham, London, N15 4AS</w:t>
      </w:r>
    </w:p>
    <w:p w14:paraId="5C0327D8" w14:textId="77777777" w:rsidR="001B57F0" w:rsidRDefault="001B57F0">
      <w:pPr>
        <w:pStyle w:val="BodyText"/>
        <w:spacing w:before="9"/>
        <w:rPr>
          <w:b/>
          <w:sz w:val="21"/>
        </w:rPr>
      </w:pPr>
    </w:p>
    <w:p w14:paraId="5C0327D9" w14:textId="77777777" w:rsidR="001B57F0" w:rsidRDefault="0092712C">
      <w:pPr>
        <w:pStyle w:val="BodyText"/>
        <w:ind w:left="112"/>
      </w:pPr>
      <w:r>
        <w:t>Please</w:t>
      </w:r>
      <w:r>
        <w:rPr>
          <w:spacing w:val="-8"/>
        </w:rPr>
        <w:t xml:space="preserve"> </w:t>
      </w:r>
      <w:r>
        <w:t>find</w:t>
      </w:r>
      <w:r>
        <w:rPr>
          <w:spacing w:val="-5"/>
        </w:rPr>
        <w:t xml:space="preserve"> </w:t>
      </w:r>
      <w:r>
        <w:t>enclosed</w:t>
      </w:r>
      <w:r>
        <w:rPr>
          <w:spacing w:val="-6"/>
        </w:rPr>
        <w:t xml:space="preserve"> </w:t>
      </w:r>
      <w:r>
        <w:t>a</w:t>
      </w:r>
      <w:r>
        <w:rPr>
          <w:spacing w:val="-5"/>
        </w:rPr>
        <w:t xml:space="preserve"> </w:t>
      </w:r>
      <w:r>
        <w:t>Full</w:t>
      </w:r>
      <w:r>
        <w:rPr>
          <w:spacing w:val="-5"/>
        </w:rPr>
        <w:t xml:space="preserve"> </w:t>
      </w:r>
      <w:r>
        <w:t>Planning</w:t>
      </w:r>
      <w:r>
        <w:rPr>
          <w:spacing w:val="-5"/>
        </w:rPr>
        <w:t xml:space="preserve"> </w:t>
      </w:r>
      <w:r>
        <w:t>Application</w:t>
      </w:r>
      <w:r>
        <w:rPr>
          <w:spacing w:val="-5"/>
        </w:rPr>
        <w:t xml:space="preserve"> </w:t>
      </w:r>
      <w:r>
        <w:t>for</w:t>
      </w:r>
      <w:r>
        <w:rPr>
          <w:spacing w:val="-6"/>
        </w:rPr>
        <w:t xml:space="preserve"> </w:t>
      </w:r>
      <w:r>
        <w:t>the</w:t>
      </w:r>
      <w:r>
        <w:rPr>
          <w:spacing w:val="-6"/>
        </w:rPr>
        <w:t xml:space="preserve"> </w:t>
      </w:r>
      <w:r>
        <w:t>following</w:t>
      </w:r>
      <w:r>
        <w:rPr>
          <w:spacing w:val="-5"/>
        </w:rPr>
        <w:t xml:space="preserve"> </w:t>
      </w:r>
      <w:r>
        <w:rPr>
          <w:spacing w:val="-2"/>
        </w:rPr>
        <w:t>development:</w:t>
      </w:r>
    </w:p>
    <w:p w14:paraId="5C0327DA" w14:textId="77777777" w:rsidR="001B57F0" w:rsidRDefault="001B57F0">
      <w:pPr>
        <w:pStyle w:val="BodyText"/>
        <w:spacing w:before="1"/>
      </w:pPr>
    </w:p>
    <w:p w14:paraId="5C0327DB" w14:textId="5A32F0EF" w:rsidR="001B57F0" w:rsidRDefault="002A537B">
      <w:pPr>
        <w:ind w:left="112"/>
        <w:rPr>
          <w:i/>
        </w:rPr>
      </w:pPr>
      <w:r w:rsidRPr="002A537B">
        <w:rPr>
          <w:i/>
        </w:rPr>
        <w:t>Erection of a 3-bedroom 2-storey dwellinghouse</w:t>
      </w:r>
      <w:r w:rsidR="005B69B7">
        <w:rPr>
          <w:i/>
        </w:rPr>
        <w:t>.</w:t>
      </w:r>
    </w:p>
    <w:p w14:paraId="5C0327DC" w14:textId="77777777" w:rsidR="001B57F0" w:rsidRDefault="001B57F0">
      <w:pPr>
        <w:pStyle w:val="BodyText"/>
        <w:rPr>
          <w:i/>
        </w:rPr>
      </w:pPr>
    </w:p>
    <w:p w14:paraId="6685F101" w14:textId="1132D08F" w:rsidR="00700E1E" w:rsidRDefault="002A537B">
      <w:pPr>
        <w:pStyle w:val="BodyText"/>
        <w:ind w:left="112"/>
      </w:pPr>
      <w:r>
        <w:t xml:space="preserve">This submission </w:t>
      </w:r>
      <w:r w:rsidR="00700E1E">
        <w:t>is</w:t>
      </w:r>
      <w:r w:rsidR="00EA4B58">
        <w:t xml:space="preserve"> identical to</w:t>
      </w:r>
      <w:r w:rsidR="00700E1E">
        <w:t xml:space="preserve"> the application approved on </w:t>
      </w:r>
      <w:r w:rsidR="00954289">
        <w:t>17</w:t>
      </w:r>
      <w:r w:rsidR="00954289" w:rsidRPr="00954289">
        <w:rPr>
          <w:vertAlign w:val="superscript"/>
        </w:rPr>
        <w:t>th</w:t>
      </w:r>
      <w:r w:rsidR="00954289">
        <w:t xml:space="preserve"> August 2020 </w:t>
      </w:r>
      <w:r w:rsidR="00700E1E">
        <w:t>(Planning Ref:</w:t>
      </w:r>
      <w:r w:rsidR="00954289" w:rsidRPr="00954289">
        <w:t xml:space="preserve"> </w:t>
      </w:r>
      <w:r w:rsidR="00954289" w:rsidRPr="00954289">
        <w:t>HGY/2020/1480</w:t>
      </w:r>
      <w:r w:rsidR="00700E1E">
        <w:t xml:space="preserve">) </w:t>
      </w:r>
      <w:r w:rsidR="00954289">
        <w:t>and</w:t>
      </w:r>
      <w:r w:rsidR="00700E1E">
        <w:t xml:space="preserve"> </w:t>
      </w:r>
      <w:r w:rsidR="00954289">
        <w:t xml:space="preserve">which </w:t>
      </w:r>
      <w:r w:rsidR="00700E1E">
        <w:t>expires on 17</w:t>
      </w:r>
      <w:r w:rsidR="00700E1E" w:rsidRPr="00700E1E">
        <w:rPr>
          <w:vertAlign w:val="superscript"/>
        </w:rPr>
        <w:t>th</w:t>
      </w:r>
      <w:r w:rsidR="00700E1E">
        <w:t xml:space="preserve"> August 2023.</w:t>
      </w:r>
      <w:r w:rsidR="00954289">
        <w:t xml:space="preserve"> The Council has been unable to implement the extant planning permission due to current market conditions but </w:t>
      </w:r>
      <w:r w:rsidR="00EA4B58">
        <w:t>is keen to deliver the scheme in the near future</w:t>
      </w:r>
      <w:r w:rsidR="00F40485">
        <w:t xml:space="preserve"> should circumstances improve.</w:t>
      </w:r>
    </w:p>
    <w:p w14:paraId="0E3551F2" w14:textId="77777777" w:rsidR="00700E1E" w:rsidRDefault="00700E1E">
      <w:pPr>
        <w:pStyle w:val="BodyText"/>
        <w:ind w:left="112"/>
      </w:pPr>
    </w:p>
    <w:p w14:paraId="5C0327DD" w14:textId="09F705DB" w:rsidR="001B57F0" w:rsidRDefault="00954289">
      <w:pPr>
        <w:pStyle w:val="BodyText"/>
        <w:ind w:left="112"/>
      </w:pPr>
      <w:r>
        <w:t>T</w:t>
      </w:r>
      <w:r w:rsidR="0092712C">
        <w:t>he</w:t>
      </w:r>
      <w:r w:rsidR="0092712C">
        <w:rPr>
          <w:spacing w:val="-3"/>
        </w:rPr>
        <w:t xml:space="preserve"> </w:t>
      </w:r>
      <w:r w:rsidR="0092712C">
        <w:t>proposed</w:t>
      </w:r>
      <w:r w:rsidR="0092712C">
        <w:rPr>
          <w:spacing w:val="-5"/>
        </w:rPr>
        <w:t xml:space="preserve"> </w:t>
      </w:r>
      <w:r w:rsidR="0092712C">
        <w:t>development</w:t>
      </w:r>
      <w:r w:rsidR="0092712C">
        <w:rPr>
          <w:spacing w:val="-2"/>
        </w:rPr>
        <w:t xml:space="preserve"> </w:t>
      </w:r>
      <w:r w:rsidR="0092712C">
        <w:t>forms</w:t>
      </w:r>
      <w:r w:rsidR="0092712C">
        <w:rPr>
          <w:spacing w:val="-2"/>
        </w:rPr>
        <w:t xml:space="preserve"> </w:t>
      </w:r>
      <w:r w:rsidR="0092712C">
        <w:t>part</w:t>
      </w:r>
      <w:r w:rsidR="0092712C">
        <w:rPr>
          <w:spacing w:val="-4"/>
        </w:rPr>
        <w:t xml:space="preserve"> </w:t>
      </w:r>
      <w:r w:rsidR="0092712C">
        <w:t>of</w:t>
      </w:r>
      <w:r w:rsidR="0092712C">
        <w:rPr>
          <w:spacing w:val="-4"/>
        </w:rPr>
        <w:t xml:space="preserve"> </w:t>
      </w:r>
      <w:r w:rsidR="0092712C">
        <w:t>the</w:t>
      </w:r>
      <w:r w:rsidR="0092712C">
        <w:rPr>
          <w:spacing w:val="-3"/>
        </w:rPr>
        <w:t xml:space="preserve"> </w:t>
      </w:r>
      <w:r w:rsidR="0092712C">
        <w:t>Council’s</w:t>
      </w:r>
      <w:r w:rsidR="0092712C">
        <w:rPr>
          <w:spacing w:val="-2"/>
        </w:rPr>
        <w:t xml:space="preserve"> </w:t>
      </w:r>
      <w:r w:rsidR="0092712C">
        <w:t>Housing</w:t>
      </w:r>
      <w:r w:rsidR="0092712C">
        <w:rPr>
          <w:spacing w:val="-3"/>
        </w:rPr>
        <w:t xml:space="preserve"> </w:t>
      </w:r>
      <w:r w:rsidR="0092712C">
        <w:t>Delivery</w:t>
      </w:r>
      <w:r w:rsidR="0092712C">
        <w:rPr>
          <w:spacing w:val="-2"/>
        </w:rPr>
        <w:t xml:space="preserve"> </w:t>
      </w:r>
      <w:r w:rsidR="0092712C">
        <w:t>Programme</w:t>
      </w:r>
      <w:r w:rsidR="0092712C">
        <w:rPr>
          <w:spacing w:val="-1"/>
        </w:rPr>
        <w:t xml:space="preserve"> </w:t>
      </w:r>
      <w:r w:rsidR="0092712C">
        <w:t>which</w:t>
      </w:r>
      <w:r w:rsidR="0092712C">
        <w:rPr>
          <w:spacing w:val="-3"/>
        </w:rPr>
        <w:t xml:space="preserve"> </w:t>
      </w:r>
      <w:r w:rsidR="0092712C">
        <w:t>seeks</w:t>
      </w:r>
      <w:r w:rsidR="0092712C">
        <w:rPr>
          <w:spacing w:val="-7"/>
        </w:rPr>
        <w:t xml:space="preserve"> </w:t>
      </w:r>
      <w:r w:rsidR="0092712C">
        <w:t>to</w:t>
      </w:r>
      <w:r w:rsidR="0092712C">
        <w:rPr>
          <w:spacing w:val="-3"/>
        </w:rPr>
        <w:t xml:space="preserve"> </w:t>
      </w:r>
      <w:r w:rsidR="0092712C">
        <w:t>build new affordable council homes across the Borough to meet local housing need. The proposals have been prepared having regard to national and local planning policy and guidance and the views of the local community and key stakeholders.</w:t>
      </w:r>
    </w:p>
    <w:p w14:paraId="5C0327DE" w14:textId="77777777" w:rsidR="001B57F0" w:rsidRDefault="001B57F0">
      <w:pPr>
        <w:pStyle w:val="BodyText"/>
      </w:pPr>
    </w:p>
    <w:p w14:paraId="5C0327DF" w14:textId="19BEEDFA" w:rsidR="001B57F0" w:rsidRDefault="0092712C">
      <w:pPr>
        <w:pStyle w:val="BodyText"/>
        <w:ind w:left="112"/>
      </w:pPr>
      <w:r>
        <w:t>The</w:t>
      </w:r>
      <w:r>
        <w:rPr>
          <w:spacing w:val="-9"/>
        </w:rPr>
        <w:t xml:space="preserve"> </w:t>
      </w:r>
      <w:r>
        <w:t>following</w:t>
      </w:r>
      <w:r>
        <w:rPr>
          <w:spacing w:val="-7"/>
        </w:rPr>
        <w:t xml:space="preserve"> </w:t>
      </w:r>
      <w:r>
        <w:t>documents</w:t>
      </w:r>
      <w:r>
        <w:rPr>
          <w:spacing w:val="-9"/>
        </w:rPr>
        <w:t xml:space="preserve"> </w:t>
      </w:r>
      <w:r>
        <w:t>and</w:t>
      </w:r>
      <w:r>
        <w:rPr>
          <w:spacing w:val="-5"/>
        </w:rPr>
        <w:t xml:space="preserve"> </w:t>
      </w:r>
      <w:r>
        <w:t>information</w:t>
      </w:r>
      <w:r>
        <w:rPr>
          <w:spacing w:val="-7"/>
        </w:rPr>
        <w:t xml:space="preserve"> </w:t>
      </w:r>
      <w:r>
        <w:t>accompany</w:t>
      </w:r>
      <w:r>
        <w:rPr>
          <w:spacing w:val="-6"/>
        </w:rPr>
        <w:t xml:space="preserve"> </w:t>
      </w:r>
      <w:r>
        <w:t>this</w:t>
      </w:r>
      <w:r>
        <w:rPr>
          <w:spacing w:val="-9"/>
        </w:rPr>
        <w:t xml:space="preserve"> </w:t>
      </w:r>
      <w:r>
        <w:t>planning</w:t>
      </w:r>
      <w:r>
        <w:rPr>
          <w:spacing w:val="-6"/>
        </w:rPr>
        <w:t xml:space="preserve"> </w:t>
      </w:r>
      <w:r>
        <w:rPr>
          <w:spacing w:val="-2"/>
        </w:rPr>
        <w:t>application</w:t>
      </w:r>
      <w:r w:rsidR="00700E1E">
        <w:rPr>
          <w:spacing w:val="-2"/>
        </w:rPr>
        <w:t xml:space="preserve"> as per the original application</w:t>
      </w:r>
      <w:r>
        <w:rPr>
          <w:spacing w:val="-2"/>
        </w:rPr>
        <w:t>:</w:t>
      </w:r>
    </w:p>
    <w:p w14:paraId="5C0327E0" w14:textId="77777777" w:rsidR="001B57F0" w:rsidRDefault="001B57F0">
      <w:pPr>
        <w:pStyle w:val="BodyText"/>
        <w:spacing w:before="2"/>
      </w:pPr>
    </w:p>
    <w:p w14:paraId="5C0327E1" w14:textId="77777777" w:rsidR="001B57F0" w:rsidRPr="00EA4B58" w:rsidRDefault="0092712C">
      <w:pPr>
        <w:pStyle w:val="ListParagraph"/>
        <w:numPr>
          <w:ilvl w:val="0"/>
          <w:numId w:val="1"/>
        </w:numPr>
        <w:tabs>
          <w:tab w:val="left" w:pos="833"/>
          <w:tab w:val="left" w:pos="834"/>
        </w:tabs>
        <w:ind w:hanging="361"/>
      </w:pPr>
      <w:r>
        <w:t>This</w:t>
      </w:r>
      <w:r>
        <w:rPr>
          <w:spacing w:val="-3"/>
        </w:rPr>
        <w:t xml:space="preserve"> </w:t>
      </w:r>
      <w:r>
        <w:t>covering</w:t>
      </w:r>
      <w:r>
        <w:rPr>
          <w:spacing w:val="-3"/>
        </w:rPr>
        <w:t xml:space="preserve"> </w:t>
      </w:r>
      <w:r>
        <w:rPr>
          <w:spacing w:val="-2"/>
        </w:rPr>
        <w:t>letter</w:t>
      </w:r>
    </w:p>
    <w:p w14:paraId="7DE02E82" w14:textId="09A4F3FA" w:rsidR="00EA4B58" w:rsidRDefault="00EA4B58">
      <w:pPr>
        <w:pStyle w:val="ListParagraph"/>
        <w:numPr>
          <w:ilvl w:val="0"/>
          <w:numId w:val="1"/>
        </w:numPr>
        <w:tabs>
          <w:tab w:val="left" w:pos="833"/>
          <w:tab w:val="left" w:pos="834"/>
        </w:tabs>
        <w:ind w:hanging="361"/>
      </w:pPr>
      <w:r>
        <w:rPr>
          <w:spacing w:val="-2"/>
        </w:rPr>
        <w:t>Decision Notice Ref: HGY/2020/1</w:t>
      </w:r>
    </w:p>
    <w:p w14:paraId="5C0327E3" w14:textId="7ADF8F6A" w:rsidR="001B57F0" w:rsidRDefault="0092712C" w:rsidP="00F217D2">
      <w:pPr>
        <w:pStyle w:val="ListParagraph"/>
        <w:numPr>
          <w:ilvl w:val="0"/>
          <w:numId w:val="1"/>
        </w:numPr>
        <w:tabs>
          <w:tab w:val="left" w:pos="833"/>
          <w:tab w:val="left" w:pos="834"/>
        </w:tabs>
        <w:ind w:hanging="361"/>
      </w:pPr>
      <w:r>
        <w:t>Application</w:t>
      </w:r>
      <w:r>
        <w:rPr>
          <w:spacing w:val="-5"/>
        </w:rPr>
        <w:t xml:space="preserve"> </w:t>
      </w:r>
      <w:r>
        <w:t>form</w:t>
      </w:r>
      <w:r>
        <w:rPr>
          <w:spacing w:val="-4"/>
        </w:rPr>
        <w:t xml:space="preserve"> </w:t>
      </w:r>
      <w:r>
        <w:t>/</w:t>
      </w:r>
      <w:r>
        <w:rPr>
          <w:spacing w:val="-5"/>
        </w:rPr>
        <w:t xml:space="preserve"> </w:t>
      </w:r>
      <w:r>
        <w:t>Ownership</w:t>
      </w:r>
      <w:r>
        <w:rPr>
          <w:spacing w:val="-4"/>
        </w:rPr>
        <w:t xml:space="preserve"> </w:t>
      </w:r>
      <w:r>
        <w:rPr>
          <w:spacing w:val="-2"/>
        </w:rPr>
        <w:t>certificate</w:t>
      </w:r>
      <w:r w:rsidR="00F217D2">
        <w:rPr>
          <w:spacing w:val="-2"/>
        </w:rPr>
        <w:t xml:space="preserve"> / CIL Forms</w:t>
      </w:r>
    </w:p>
    <w:p w14:paraId="71A21AC9" w14:textId="60A0626D" w:rsidR="00F217D2" w:rsidRDefault="00F217D2" w:rsidP="00954289">
      <w:pPr>
        <w:pStyle w:val="ListParagraph"/>
        <w:numPr>
          <w:ilvl w:val="0"/>
          <w:numId w:val="1"/>
        </w:numPr>
        <w:tabs>
          <w:tab w:val="left" w:pos="833"/>
          <w:tab w:val="left" w:pos="834"/>
        </w:tabs>
      </w:pPr>
      <w:r w:rsidRPr="00F217D2">
        <w:t>Construction Logistics Plan - by Campbell Reith Hill LLP</w:t>
      </w:r>
    </w:p>
    <w:p w14:paraId="184BA1B2" w14:textId="235A4A23" w:rsidR="00EA4B58" w:rsidRDefault="00EA4B58" w:rsidP="00954289">
      <w:pPr>
        <w:pStyle w:val="ListParagraph"/>
        <w:numPr>
          <w:ilvl w:val="0"/>
          <w:numId w:val="1"/>
        </w:numPr>
        <w:tabs>
          <w:tab w:val="left" w:pos="833"/>
          <w:tab w:val="left" w:pos="834"/>
        </w:tabs>
      </w:pPr>
      <w:r>
        <w:t>Design and Access Statement - by Unit One Architects Ltd</w:t>
      </w:r>
    </w:p>
    <w:p w14:paraId="077BD8FD" w14:textId="5F26E167" w:rsidR="00954289" w:rsidRDefault="00954289" w:rsidP="00954289">
      <w:pPr>
        <w:pStyle w:val="ListParagraph"/>
        <w:numPr>
          <w:ilvl w:val="0"/>
          <w:numId w:val="1"/>
        </w:numPr>
        <w:tabs>
          <w:tab w:val="left" w:pos="833"/>
          <w:tab w:val="left" w:pos="834"/>
        </w:tabs>
      </w:pPr>
      <w:r>
        <w:t>Desktop Study, Phase 1 Environmental Report by Go Solve - Contaminated Land Solutions</w:t>
      </w:r>
    </w:p>
    <w:p w14:paraId="1FBC634C" w14:textId="26FEC16D" w:rsidR="00F217D2" w:rsidRDefault="00F217D2" w:rsidP="00954289">
      <w:pPr>
        <w:pStyle w:val="ListParagraph"/>
        <w:numPr>
          <w:ilvl w:val="0"/>
          <w:numId w:val="1"/>
        </w:numPr>
        <w:tabs>
          <w:tab w:val="left" w:pos="833"/>
          <w:tab w:val="left" w:pos="834"/>
        </w:tabs>
      </w:pPr>
      <w:r w:rsidRPr="00F217D2">
        <w:t>Energy Assessment Report</w:t>
      </w:r>
      <w:r>
        <w:t xml:space="preserve"> - by Eight Aassociates</w:t>
      </w:r>
    </w:p>
    <w:p w14:paraId="0A541D30" w14:textId="77777777" w:rsidR="00F217D2" w:rsidRDefault="00F217D2" w:rsidP="00F217D2">
      <w:pPr>
        <w:pStyle w:val="ListParagraph"/>
        <w:numPr>
          <w:ilvl w:val="0"/>
          <w:numId w:val="1"/>
        </w:numPr>
      </w:pPr>
      <w:r w:rsidRPr="00F217D2">
        <w:t>SuDs Strategy - by Eight Associates</w:t>
      </w:r>
    </w:p>
    <w:p w14:paraId="3540202D" w14:textId="0885A693" w:rsidR="00954289" w:rsidRDefault="00954289" w:rsidP="00F217D2">
      <w:pPr>
        <w:pStyle w:val="ListParagraph"/>
        <w:numPr>
          <w:ilvl w:val="0"/>
          <w:numId w:val="1"/>
        </w:numPr>
      </w:pPr>
      <w:r>
        <w:t>Sustainability Statement - by Eight Associates</w:t>
      </w:r>
    </w:p>
    <w:p w14:paraId="6067FEDC" w14:textId="79511199" w:rsidR="00954289" w:rsidRDefault="00954289" w:rsidP="00954289">
      <w:pPr>
        <w:pStyle w:val="ListParagraph"/>
        <w:numPr>
          <w:ilvl w:val="0"/>
          <w:numId w:val="1"/>
        </w:numPr>
        <w:tabs>
          <w:tab w:val="left" w:pos="833"/>
          <w:tab w:val="left" w:pos="834"/>
        </w:tabs>
      </w:pPr>
      <w:r>
        <w:t>Transport Statement by Caneparo Associates</w:t>
      </w:r>
    </w:p>
    <w:p w14:paraId="5F549C10" w14:textId="77777777" w:rsidR="00F217D2" w:rsidRDefault="00F217D2">
      <w:pPr>
        <w:pStyle w:val="BodyText"/>
        <w:ind w:left="7972"/>
        <w:rPr>
          <w:sz w:val="20"/>
        </w:rPr>
      </w:pPr>
    </w:p>
    <w:p w14:paraId="6BDFE695" w14:textId="77777777" w:rsidR="00F217D2" w:rsidRDefault="00F217D2">
      <w:pPr>
        <w:pStyle w:val="BodyText"/>
        <w:ind w:left="7972"/>
        <w:rPr>
          <w:sz w:val="20"/>
        </w:rPr>
      </w:pPr>
    </w:p>
    <w:p w14:paraId="4C126A74" w14:textId="77777777" w:rsidR="00F217D2" w:rsidRDefault="00F217D2">
      <w:pPr>
        <w:pStyle w:val="BodyText"/>
        <w:ind w:left="7972"/>
        <w:rPr>
          <w:sz w:val="20"/>
        </w:rPr>
      </w:pPr>
    </w:p>
    <w:p w14:paraId="5CE31E1E" w14:textId="77777777" w:rsidR="00F217D2" w:rsidRDefault="00F217D2">
      <w:pPr>
        <w:pStyle w:val="BodyText"/>
        <w:ind w:left="7972"/>
        <w:rPr>
          <w:sz w:val="20"/>
        </w:rPr>
      </w:pPr>
    </w:p>
    <w:p w14:paraId="048541BA" w14:textId="77777777" w:rsidR="00F217D2" w:rsidRDefault="00F217D2">
      <w:pPr>
        <w:pStyle w:val="BodyText"/>
        <w:ind w:left="7972"/>
        <w:rPr>
          <w:sz w:val="20"/>
        </w:rPr>
      </w:pPr>
    </w:p>
    <w:p w14:paraId="6CB67CF5" w14:textId="77777777" w:rsidR="00F217D2" w:rsidRDefault="00F217D2">
      <w:pPr>
        <w:pStyle w:val="BodyText"/>
        <w:ind w:left="7972"/>
        <w:rPr>
          <w:sz w:val="20"/>
        </w:rPr>
      </w:pPr>
    </w:p>
    <w:p w14:paraId="7507E6AC" w14:textId="77777777" w:rsidR="00F217D2" w:rsidRDefault="00F217D2">
      <w:pPr>
        <w:pStyle w:val="BodyText"/>
        <w:ind w:left="7972"/>
        <w:rPr>
          <w:sz w:val="20"/>
        </w:rPr>
      </w:pPr>
    </w:p>
    <w:p w14:paraId="09E529A9" w14:textId="77777777" w:rsidR="00F217D2" w:rsidRDefault="00F217D2">
      <w:pPr>
        <w:pStyle w:val="BodyText"/>
        <w:ind w:left="7972"/>
        <w:rPr>
          <w:sz w:val="20"/>
        </w:rPr>
      </w:pPr>
    </w:p>
    <w:p w14:paraId="2600D39C" w14:textId="77777777" w:rsidR="00F217D2" w:rsidRDefault="00F217D2">
      <w:pPr>
        <w:pStyle w:val="BodyText"/>
        <w:ind w:left="7972"/>
        <w:rPr>
          <w:sz w:val="20"/>
        </w:rPr>
      </w:pPr>
    </w:p>
    <w:p w14:paraId="36861972" w14:textId="77777777" w:rsidR="00F217D2" w:rsidRDefault="00F217D2">
      <w:pPr>
        <w:pStyle w:val="BodyText"/>
        <w:ind w:left="7972"/>
        <w:rPr>
          <w:sz w:val="20"/>
        </w:rPr>
      </w:pPr>
    </w:p>
    <w:p w14:paraId="5AF8BCC3" w14:textId="77777777" w:rsidR="00F217D2" w:rsidRDefault="00F217D2">
      <w:pPr>
        <w:pStyle w:val="BodyText"/>
        <w:ind w:left="7972"/>
        <w:rPr>
          <w:sz w:val="20"/>
        </w:rPr>
      </w:pPr>
    </w:p>
    <w:p w14:paraId="5C0327F0" w14:textId="136E6474" w:rsidR="001B57F0" w:rsidRDefault="0092712C">
      <w:pPr>
        <w:pStyle w:val="BodyText"/>
        <w:ind w:left="7972"/>
        <w:rPr>
          <w:sz w:val="20"/>
        </w:rPr>
      </w:pPr>
      <w:r>
        <w:rPr>
          <w:noProof/>
          <w:sz w:val="20"/>
        </w:rPr>
        <w:lastRenderedPageBreak/>
        <w:drawing>
          <wp:inline distT="0" distB="0" distL="0" distR="0" wp14:anchorId="5C032825" wp14:editId="5C032826">
            <wp:extent cx="1450021" cy="560070"/>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5" cstate="print"/>
                    <a:stretch>
                      <a:fillRect/>
                    </a:stretch>
                  </pic:blipFill>
                  <pic:spPr>
                    <a:xfrm>
                      <a:off x="0" y="0"/>
                      <a:ext cx="1450021" cy="560070"/>
                    </a:xfrm>
                    <a:prstGeom prst="rect">
                      <a:avLst/>
                    </a:prstGeom>
                  </pic:spPr>
                </pic:pic>
              </a:graphicData>
            </a:graphic>
          </wp:inline>
        </w:drawing>
      </w:r>
    </w:p>
    <w:p w14:paraId="5C0327F1" w14:textId="77777777" w:rsidR="001B57F0" w:rsidRDefault="001B57F0">
      <w:pPr>
        <w:pStyle w:val="BodyText"/>
        <w:rPr>
          <w:sz w:val="20"/>
        </w:rPr>
      </w:pPr>
    </w:p>
    <w:p w14:paraId="5C0327F2" w14:textId="77777777" w:rsidR="001B57F0" w:rsidRDefault="001B57F0">
      <w:pPr>
        <w:pStyle w:val="BodyText"/>
        <w:rPr>
          <w:sz w:val="20"/>
        </w:rPr>
      </w:pPr>
    </w:p>
    <w:p w14:paraId="5C0327FA" w14:textId="77777777" w:rsidR="001B57F0" w:rsidRDefault="001B57F0">
      <w:pPr>
        <w:pStyle w:val="BodyText"/>
        <w:spacing w:before="7"/>
        <w:rPr>
          <w:sz w:val="21"/>
        </w:rPr>
      </w:pPr>
    </w:p>
    <w:p w14:paraId="15496766" w14:textId="77777777" w:rsidR="00F217D2" w:rsidRDefault="00F217D2" w:rsidP="000569B2">
      <w:pPr>
        <w:pStyle w:val="BodyText"/>
        <w:spacing w:before="1"/>
        <w:ind w:left="112"/>
      </w:pPr>
    </w:p>
    <w:p w14:paraId="5C0327FC" w14:textId="4EE72A2A" w:rsidR="001B57F0" w:rsidRDefault="0092712C" w:rsidP="000569B2">
      <w:pPr>
        <w:pStyle w:val="BodyText"/>
        <w:spacing w:before="1"/>
        <w:ind w:left="112"/>
      </w:pPr>
      <w:r>
        <w:t>The</w:t>
      </w:r>
      <w:r>
        <w:rPr>
          <w:spacing w:val="-11"/>
        </w:rPr>
        <w:t xml:space="preserve"> </w:t>
      </w:r>
      <w:r>
        <w:t>following</w:t>
      </w:r>
      <w:r>
        <w:rPr>
          <w:spacing w:val="-9"/>
        </w:rPr>
        <w:t xml:space="preserve"> </w:t>
      </w:r>
      <w:r>
        <w:t>architectural</w:t>
      </w:r>
      <w:r>
        <w:rPr>
          <w:spacing w:val="-10"/>
        </w:rPr>
        <w:t xml:space="preserve"> </w:t>
      </w:r>
      <w:r>
        <w:t>plans/elevation</w:t>
      </w:r>
      <w:r>
        <w:rPr>
          <w:spacing w:val="-8"/>
        </w:rPr>
        <w:t xml:space="preserve"> </w:t>
      </w:r>
      <w:r>
        <w:t>drawings</w:t>
      </w:r>
      <w:r>
        <w:rPr>
          <w:spacing w:val="-6"/>
        </w:rPr>
        <w:t xml:space="preserve"> </w:t>
      </w:r>
      <w:r>
        <w:t>accompany</w:t>
      </w:r>
      <w:r>
        <w:rPr>
          <w:spacing w:val="-11"/>
        </w:rPr>
        <w:t xml:space="preserve"> </w:t>
      </w:r>
      <w:r>
        <w:t>this</w:t>
      </w:r>
      <w:r>
        <w:rPr>
          <w:spacing w:val="-8"/>
        </w:rPr>
        <w:t xml:space="preserve"> </w:t>
      </w:r>
      <w:r>
        <w:t>planning</w:t>
      </w:r>
      <w:r>
        <w:rPr>
          <w:spacing w:val="-8"/>
        </w:rPr>
        <w:t xml:space="preserve"> </w:t>
      </w:r>
      <w:r>
        <w:rPr>
          <w:spacing w:val="-2"/>
        </w:rPr>
        <w:t>application:</w:t>
      </w:r>
    </w:p>
    <w:p w14:paraId="47C962F0" w14:textId="6096D771" w:rsidR="00F217D2" w:rsidRDefault="00F217D2" w:rsidP="00F217D2">
      <w:pPr>
        <w:numPr>
          <w:ilvl w:val="0"/>
          <w:numId w:val="1"/>
        </w:numPr>
        <w:spacing w:before="100" w:beforeAutospacing="1" w:after="100" w:afterAutospacing="1"/>
        <w:rPr>
          <w:rFonts w:eastAsiaTheme="minorHAnsi"/>
        </w:rPr>
      </w:pPr>
      <w:r w:rsidRPr="00F217D2">
        <w:rPr>
          <w:rFonts w:eastAsiaTheme="minorHAnsi"/>
        </w:rPr>
        <w:t>0222-001 P01</w:t>
      </w:r>
      <w:r>
        <w:rPr>
          <w:rFonts w:eastAsiaTheme="minorHAnsi"/>
        </w:rPr>
        <w:t xml:space="preserve"> </w:t>
      </w:r>
      <w:r w:rsidR="00364776">
        <w:rPr>
          <w:rFonts w:eastAsiaTheme="minorHAnsi"/>
        </w:rPr>
        <w:t>-</w:t>
      </w:r>
      <w:r>
        <w:rPr>
          <w:rFonts w:eastAsiaTheme="minorHAnsi"/>
        </w:rPr>
        <w:t xml:space="preserve"> </w:t>
      </w:r>
      <w:r w:rsidR="00364776">
        <w:rPr>
          <w:rFonts w:eastAsiaTheme="minorHAnsi"/>
        </w:rPr>
        <w:t>Location plan</w:t>
      </w:r>
    </w:p>
    <w:p w14:paraId="7F53FDFA" w14:textId="15D3EB50" w:rsidR="00F217D2" w:rsidRDefault="00F217D2" w:rsidP="00F217D2">
      <w:pPr>
        <w:numPr>
          <w:ilvl w:val="0"/>
          <w:numId w:val="1"/>
        </w:numPr>
        <w:spacing w:before="100" w:beforeAutospacing="1" w:after="100" w:afterAutospacing="1"/>
        <w:rPr>
          <w:rFonts w:eastAsiaTheme="minorHAnsi"/>
        </w:rPr>
      </w:pPr>
      <w:r w:rsidRPr="00F217D2">
        <w:rPr>
          <w:rFonts w:eastAsiaTheme="minorHAnsi"/>
        </w:rPr>
        <w:t>0222-002 P01</w:t>
      </w:r>
      <w:r>
        <w:rPr>
          <w:rFonts w:eastAsiaTheme="minorHAnsi"/>
        </w:rPr>
        <w:t xml:space="preserve"> - </w:t>
      </w:r>
      <w:r w:rsidR="00364776">
        <w:rPr>
          <w:rFonts w:eastAsiaTheme="minorHAnsi"/>
        </w:rPr>
        <w:t>Existing layout plan</w:t>
      </w:r>
    </w:p>
    <w:p w14:paraId="40803789" w14:textId="74C5FFF2" w:rsidR="00F217D2" w:rsidRDefault="00F217D2" w:rsidP="00F217D2">
      <w:pPr>
        <w:numPr>
          <w:ilvl w:val="0"/>
          <w:numId w:val="1"/>
        </w:numPr>
        <w:spacing w:before="100" w:beforeAutospacing="1" w:after="100" w:afterAutospacing="1"/>
        <w:rPr>
          <w:rFonts w:eastAsiaTheme="minorHAnsi"/>
        </w:rPr>
      </w:pPr>
      <w:r w:rsidRPr="00F217D2">
        <w:rPr>
          <w:rFonts w:eastAsiaTheme="minorHAnsi"/>
        </w:rPr>
        <w:t>0222-006 P0</w:t>
      </w:r>
      <w:r w:rsidR="00ED564E">
        <w:rPr>
          <w:rFonts w:eastAsiaTheme="minorHAnsi"/>
        </w:rPr>
        <w:t>1</w:t>
      </w:r>
      <w:r>
        <w:rPr>
          <w:rFonts w:eastAsiaTheme="minorHAnsi"/>
        </w:rPr>
        <w:t xml:space="preserve"> </w:t>
      </w:r>
      <w:r w:rsidR="00364776">
        <w:rPr>
          <w:rFonts w:eastAsiaTheme="minorHAnsi"/>
        </w:rPr>
        <w:t>-</w:t>
      </w:r>
      <w:r>
        <w:rPr>
          <w:rFonts w:eastAsiaTheme="minorHAnsi"/>
        </w:rPr>
        <w:t xml:space="preserve"> </w:t>
      </w:r>
      <w:r w:rsidR="00364776">
        <w:rPr>
          <w:rFonts w:eastAsiaTheme="minorHAnsi"/>
        </w:rPr>
        <w:t>Existing front elevation</w:t>
      </w:r>
    </w:p>
    <w:p w14:paraId="5E60DBA4" w14:textId="6F00A1E9" w:rsidR="00ED564E" w:rsidRDefault="00F217D2" w:rsidP="00F217D2">
      <w:pPr>
        <w:numPr>
          <w:ilvl w:val="0"/>
          <w:numId w:val="1"/>
        </w:numPr>
        <w:spacing w:before="100" w:beforeAutospacing="1" w:after="100" w:afterAutospacing="1"/>
        <w:rPr>
          <w:rFonts w:eastAsiaTheme="minorHAnsi"/>
        </w:rPr>
      </w:pPr>
      <w:r w:rsidRPr="00F217D2">
        <w:rPr>
          <w:rFonts w:eastAsiaTheme="minorHAnsi"/>
        </w:rPr>
        <w:t>0222-007 P01</w:t>
      </w:r>
      <w:r w:rsidR="00ED564E">
        <w:rPr>
          <w:rFonts w:eastAsiaTheme="minorHAnsi"/>
        </w:rPr>
        <w:t xml:space="preserve"> </w:t>
      </w:r>
      <w:r w:rsidR="00364776">
        <w:rPr>
          <w:rFonts w:eastAsiaTheme="minorHAnsi"/>
        </w:rPr>
        <w:t>-</w:t>
      </w:r>
      <w:r w:rsidR="00ED564E">
        <w:rPr>
          <w:rFonts w:eastAsiaTheme="minorHAnsi"/>
        </w:rPr>
        <w:t xml:space="preserve"> </w:t>
      </w:r>
      <w:r w:rsidR="00364776">
        <w:rPr>
          <w:rFonts w:eastAsiaTheme="minorHAnsi"/>
        </w:rPr>
        <w:t>Existing rear elevation</w:t>
      </w:r>
    </w:p>
    <w:p w14:paraId="3EDF49F1" w14:textId="59AE903B" w:rsidR="00ED564E" w:rsidRDefault="00F217D2" w:rsidP="00F217D2">
      <w:pPr>
        <w:numPr>
          <w:ilvl w:val="0"/>
          <w:numId w:val="1"/>
        </w:numPr>
        <w:spacing w:before="100" w:beforeAutospacing="1" w:after="100" w:afterAutospacing="1"/>
        <w:rPr>
          <w:rFonts w:eastAsiaTheme="minorHAnsi"/>
        </w:rPr>
      </w:pPr>
      <w:r w:rsidRPr="00F217D2">
        <w:rPr>
          <w:rFonts w:eastAsiaTheme="minorHAnsi"/>
        </w:rPr>
        <w:t>0222-008 P01</w:t>
      </w:r>
      <w:r w:rsidR="00ED564E">
        <w:rPr>
          <w:rFonts w:eastAsiaTheme="minorHAnsi"/>
        </w:rPr>
        <w:t xml:space="preserve"> </w:t>
      </w:r>
      <w:r w:rsidR="00364776">
        <w:rPr>
          <w:rFonts w:eastAsiaTheme="minorHAnsi"/>
        </w:rPr>
        <w:t>- Existing side elevation</w:t>
      </w:r>
    </w:p>
    <w:p w14:paraId="1743A1B7" w14:textId="2D730E67" w:rsidR="00ED564E" w:rsidRDefault="00F217D2" w:rsidP="00ED564E">
      <w:pPr>
        <w:numPr>
          <w:ilvl w:val="0"/>
          <w:numId w:val="1"/>
        </w:numPr>
        <w:spacing w:before="100" w:beforeAutospacing="1" w:after="100" w:afterAutospacing="1"/>
        <w:rPr>
          <w:rFonts w:eastAsiaTheme="minorHAnsi"/>
        </w:rPr>
      </w:pPr>
      <w:r w:rsidRPr="00F217D2">
        <w:rPr>
          <w:rFonts w:eastAsiaTheme="minorHAnsi"/>
        </w:rPr>
        <w:t>0222-102</w:t>
      </w:r>
      <w:r w:rsidR="00ED564E">
        <w:rPr>
          <w:rFonts w:eastAsiaTheme="minorHAnsi"/>
        </w:rPr>
        <w:t xml:space="preserve"> </w:t>
      </w:r>
      <w:r w:rsidRPr="00ED564E">
        <w:rPr>
          <w:rFonts w:eastAsiaTheme="minorHAnsi"/>
        </w:rPr>
        <w:t>P0</w:t>
      </w:r>
      <w:r w:rsidR="00ED564E">
        <w:rPr>
          <w:rFonts w:eastAsiaTheme="minorHAnsi"/>
        </w:rPr>
        <w:t xml:space="preserve">1 </w:t>
      </w:r>
      <w:r w:rsidR="00364776">
        <w:rPr>
          <w:rFonts w:eastAsiaTheme="minorHAnsi"/>
        </w:rPr>
        <w:t>-</w:t>
      </w:r>
      <w:r w:rsidR="00ED564E">
        <w:rPr>
          <w:rFonts w:eastAsiaTheme="minorHAnsi"/>
        </w:rPr>
        <w:t xml:space="preserve"> </w:t>
      </w:r>
      <w:r w:rsidR="00364776">
        <w:rPr>
          <w:rFonts w:eastAsiaTheme="minorHAnsi"/>
        </w:rPr>
        <w:t>Proposed layout plan</w:t>
      </w:r>
      <w:r w:rsidRPr="00ED564E">
        <w:rPr>
          <w:rFonts w:eastAsiaTheme="minorHAnsi"/>
        </w:rPr>
        <w:t xml:space="preserve"> </w:t>
      </w:r>
    </w:p>
    <w:p w14:paraId="412C73F5" w14:textId="5BFAACB8" w:rsidR="00ED564E" w:rsidRDefault="00F217D2" w:rsidP="00ED564E">
      <w:pPr>
        <w:numPr>
          <w:ilvl w:val="0"/>
          <w:numId w:val="1"/>
        </w:numPr>
        <w:spacing w:before="100" w:beforeAutospacing="1" w:after="100" w:afterAutospacing="1"/>
        <w:rPr>
          <w:rFonts w:eastAsiaTheme="minorHAnsi"/>
        </w:rPr>
      </w:pPr>
      <w:r w:rsidRPr="00ED564E">
        <w:rPr>
          <w:rFonts w:eastAsiaTheme="minorHAnsi"/>
        </w:rPr>
        <w:t>0222-103 P0</w:t>
      </w:r>
      <w:r w:rsidR="00ED564E">
        <w:rPr>
          <w:rFonts w:eastAsiaTheme="minorHAnsi"/>
        </w:rPr>
        <w:t xml:space="preserve">1 </w:t>
      </w:r>
      <w:r w:rsidR="00364776">
        <w:rPr>
          <w:rFonts w:eastAsiaTheme="minorHAnsi"/>
        </w:rPr>
        <w:t>- Proposed ground floor plan</w:t>
      </w:r>
    </w:p>
    <w:p w14:paraId="2044F7B0" w14:textId="154997A5" w:rsidR="00ED564E" w:rsidRDefault="00F217D2" w:rsidP="00ED564E">
      <w:pPr>
        <w:numPr>
          <w:ilvl w:val="0"/>
          <w:numId w:val="1"/>
        </w:numPr>
        <w:spacing w:before="100" w:beforeAutospacing="1" w:after="100" w:afterAutospacing="1"/>
        <w:rPr>
          <w:rFonts w:eastAsiaTheme="minorHAnsi"/>
        </w:rPr>
      </w:pPr>
      <w:r w:rsidRPr="00ED564E">
        <w:rPr>
          <w:rFonts w:eastAsiaTheme="minorHAnsi"/>
        </w:rPr>
        <w:t>0222-104 P01</w:t>
      </w:r>
      <w:r w:rsidR="00ED564E">
        <w:rPr>
          <w:rFonts w:eastAsiaTheme="minorHAnsi"/>
        </w:rPr>
        <w:t xml:space="preserve"> </w:t>
      </w:r>
      <w:r w:rsidR="00364776">
        <w:rPr>
          <w:rFonts w:eastAsiaTheme="minorHAnsi"/>
        </w:rPr>
        <w:t>-</w:t>
      </w:r>
      <w:r w:rsidRPr="00ED564E">
        <w:rPr>
          <w:rFonts w:eastAsiaTheme="minorHAnsi"/>
        </w:rPr>
        <w:t xml:space="preserve"> </w:t>
      </w:r>
      <w:r w:rsidR="00364776">
        <w:rPr>
          <w:rFonts w:eastAsiaTheme="minorHAnsi"/>
        </w:rPr>
        <w:t>Proposed first floor plan</w:t>
      </w:r>
    </w:p>
    <w:p w14:paraId="50FA4F26" w14:textId="510B8FE8" w:rsidR="00ED564E" w:rsidRDefault="00F217D2" w:rsidP="00ED564E">
      <w:pPr>
        <w:numPr>
          <w:ilvl w:val="0"/>
          <w:numId w:val="1"/>
        </w:numPr>
        <w:spacing w:before="100" w:beforeAutospacing="1" w:after="100" w:afterAutospacing="1"/>
        <w:rPr>
          <w:rFonts w:eastAsiaTheme="minorHAnsi"/>
        </w:rPr>
      </w:pPr>
      <w:r w:rsidRPr="00ED564E">
        <w:rPr>
          <w:rFonts w:eastAsiaTheme="minorHAnsi"/>
        </w:rPr>
        <w:t>0222-106 P01</w:t>
      </w:r>
      <w:r w:rsidR="00ED564E">
        <w:rPr>
          <w:rFonts w:eastAsiaTheme="minorHAnsi"/>
        </w:rPr>
        <w:t xml:space="preserve"> </w:t>
      </w:r>
      <w:r w:rsidR="00301F0B">
        <w:rPr>
          <w:rFonts w:eastAsiaTheme="minorHAnsi"/>
        </w:rPr>
        <w:t>-</w:t>
      </w:r>
      <w:r w:rsidRPr="00ED564E">
        <w:rPr>
          <w:rFonts w:eastAsiaTheme="minorHAnsi"/>
        </w:rPr>
        <w:t xml:space="preserve"> </w:t>
      </w:r>
      <w:r w:rsidR="00301F0B">
        <w:rPr>
          <w:rFonts w:eastAsiaTheme="minorHAnsi"/>
        </w:rPr>
        <w:t>Proposed front elevation</w:t>
      </w:r>
    </w:p>
    <w:p w14:paraId="06758E0D" w14:textId="7C22005F" w:rsidR="00ED564E" w:rsidRDefault="00F217D2" w:rsidP="00ED564E">
      <w:pPr>
        <w:numPr>
          <w:ilvl w:val="0"/>
          <w:numId w:val="1"/>
        </w:numPr>
        <w:spacing w:before="100" w:beforeAutospacing="1" w:after="100" w:afterAutospacing="1"/>
        <w:rPr>
          <w:rFonts w:eastAsiaTheme="minorHAnsi"/>
        </w:rPr>
      </w:pPr>
      <w:r w:rsidRPr="00ED564E">
        <w:rPr>
          <w:rFonts w:eastAsiaTheme="minorHAnsi"/>
        </w:rPr>
        <w:t>0222-107 P01</w:t>
      </w:r>
      <w:r w:rsidR="00ED564E">
        <w:rPr>
          <w:rFonts w:eastAsiaTheme="minorHAnsi"/>
        </w:rPr>
        <w:t xml:space="preserve"> </w:t>
      </w:r>
      <w:r w:rsidR="00EA4B58">
        <w:rPr>
          <w:rFonts w:eastAsiaTheme="minorHAnsi"/>
        </w:rPr>
        <w:t>-</w:t>
      </w:r>
      <w:r w:rsidRPr="00ED564E">
        <w:rPr>
          <w:rFonts w:eastAsiaTheme="minorHAnsi"/>
        </w:rPr>
        <w:t xml:space="preserve"> </w:t>
      </w:r>
      <w:r w:rsidR="00301F0B">
        <w:rPr>
          <w:rFonts w:eastAsiaTheme="minorHAnsi"/>
        </w:rPr>
        <w:t>Proposed rear elevation</w:t>
      </w:r>
    </w:p>
    <w:p w14:paraId="6F977BEB" w14:textId="0F64ED21" w:rsidR="000569B2" w:rsidRPr="00ED564E" w:rsidRDefault="00F217D2" w:rsidP="00ED564E">
      <w:pPr>
        <w:numPr>
          <w:ilvl w:val="0"/>
          <w:numId w:val="1"/>
        </w:numPr>
        <w:spacing w:before="100" w:beforeAutospacing="1" w:after="100" w:afterAutospacing="1"/>
        <w:rPr>
          <w:rFonts w:eastAsiaTheme="minorHAnsi"/>
        </w:rPr>
      </w:pPr>
      <w:r w:rsidRPr="00ED564E">
        <w:rPr>
          <w:rFonts w:eastAsiaTheme="minorHAnsi"/>
        </w:rPr>
        <w:t>0222-108 P01</w:t>
      </w:r>
      <w:r w:rsidR="00ED564E">
        <w:rPr>
          <w:rFonts w:eastAsiaTheme="minorHAnsi"/>
        </w:rPr>
        <w:t xml:space="preserve"> </w:t>
      </w:r>
      <w:r w:rsidR="00EA4B58">
        <w:rPr>
          <w:rFonts w:eastAsiaTheme="minorHAnsi"/>
        </w:rPr>
        <w:t>-</w:t>
      </w:r>
      <w:r w:rsidR="00301F0B">
        <w:rPr>
          <w:rFonts w:eastAsiaTheme="minorHAnsi"/>
        </w:rPr>
        <w:t xml:space="preserve"> Proposed side elevation</w:t>
      </w:r>
    </w:p>
    <w:p w14:paraId="5C03280C" w14:textId="77777777" w:rsidR="001B57F0" w:rsidRDefault="0092712C">
      <w:pPr>
        <w:pStyle w:val="BodyText"/>
        <w:spacing w:before="1" w:line="252" w:lineRule="exact"/>
        <w:ind w:left="112"/>
      </w:pPr>
      <w:r>
        <w:t>We</w:t>
      </w:r>
      <w:r>
        <w:rPr>
          <w:spacing w:val="-8"/>
        </w:rPr>
        <w:t xml:space="preserve"> </w:t>
      </w:r>
      <w:r>
        <w:t>trust</w:t>
      </w:r>
      <w:r>
        <w:rPr>
          <w:spacing w:val="-4"/>
        </w:rPr>
        <w:t xml:space="preserve"> </w:t>
      </w:r>
      <w:r>
        <w:t>that</w:t>
      </w:r>
      <w:r>
        <w:rPr>
          <w:spacing w:val="-4"/>
        </w:rPr>
        <w:t xml:space="preserve"> </w:t>
      </w:r>
      <w:r>
        <w:t>the</w:t>
      </w:r>
      <w:r>
        <w:rPr>
          <w:spacing w:val="-5"/>
        </w:rPr>
        <w:t xml:space="preserve"> </w:t>
      </w:r>
      <w:r>
        <w:t>above</w:t>
      </w:r>
      <w:r>
        <w:rPr>
          <w:spacing w:val="-8"/>
        </w:rPr>
        <w:t xml:space="preserve"> </w:t>
      </w:r>
      <w:r>
        <w:t>and</w:t>
      </w:r>
      <w:r>
        <w:rPr>
          <w:spacing w:val="-4"/>
        </w:rPr>
        <w:t xml:space="preserve"> </w:t>
      </w:r>
      <w:r>
        <w:t>enclosed</w:t>
      </w:r>
      <w:r>
        <w:rPr>
          <w:spacing w:val="-3"/>
        </w:rPr>
        <w:t xml:space="preserve"> </w:t>
      </w:r>
      <w:r>
        <w:t>is</w:t>
      </w:r>
      <w:r>
        <w:rPr>
          <w:spacing w:val="-3"/>
        </w:rPr>
        <w:t xml:space="preserve"> </w:t>
      </w:r>
      <w:r>
        <w:t>in</w:t>
      </w:r>
      <w:r>
        <w:rPr>
          <w:spacing w:val="-6"/>
        </w:rPr>
        <w:t xml:space="preserve"> </w:t>
      </w:r>
      <w:r>
        <w:t>order</w:t>
      </w:r>
      <w:r>
        <w:rPr>
          <w:spacing w:val="-4"/>
        </w:rPr>
        <w:t xml:space="preserve"> </w:t>
      </w:r>
      <w:r>
        <w:t>and</w:t>
      </w:r>
      <w:r>
        <w:rPr>
          <w:spacing w:val="-3"/>
        </w:rPr>
        <w:t xml:space="preserve"> </w:t>
      </w:r>
      <w:r>
        <w:t>look</w:t>
      </w:r>
      <w:r>
        <w:rPr>
          <w:spacing w:val="-4"/>
        </w:rPr>
        <w:t xml:space="preserve"> </w:t>
      </w:r>
      <w:r>
        <w:t>forward</w:t>
      </w:r>
      <w:r>
        <w:rPr>
          <w:spacing w:val="-5"/>
        </w:rPr>
        <w:t xml:space="preserve"> </w:t>
      </w:r>
      <w:r>
        <w:t>to</w:t>
      </w:r>
      <w:r>
        <w:rPr>
          <w:spacing w:val="-5"/>
        </w:rPr>
        <w:t xml:space="preserve"> </w:t>
      </w:r>
      <w:r>
        <w:t>receiving</w:t>
      </w:r>
      <w:r>
        <w:rPr>
          <w:spacing w:val="-3"/>
        </w:rPr>
        <w:t xml:space="preserve"> </w:t>
      </w:r>
      <w:r>
        <w:t>confirmation</w:t>
      </w:r>
      <w:r>
        <w:rPr>
          <w:spacing w:val="-5"/>
        </w:rPr>
        <w:t xml:space="preserve"> of</w:t>
      </w:r>
    </w:p>
    <w:p w14:paraId="79B78DB5" w14:textId="77777777" w:rsidR="005C3086" w:rsidRDefault="0092712C">
      <w:pPr>
        <w:pStyle w:val="BodyText"/>
        <w:spacing w:line="720" w:lineRule="auto"/>
        <w:ind w:left="112"/>
      </w:pPr>
      <w:r>
        <w:t>the</w:t>
      </w:r>
      <w:r>
        <w:rPr>
          <w:spacing w:val="-2"/>
        </w:rPr>
        <w:t xml:space="preserve"> </w:t>
      </w:r>
      <w:r>
        <w:t>application’s</w:t>
      </w:r>
      <w:r>
        <w:rPr>
          <w:spacing w:val="-2"/>
        </w:rPr>
        <w:t xml:space="preserve"> </w:t>
      </w:r>
      <w:r>
        <w:t>validation.</w:t>
      </w:r>
      <w:r>
        <w:rPr>
          <w:spacing w:val="-2"/>
        </w:rPr>
        <w:t xml:space="preserve"> </w:t>
      </w:r>
      <w:r>
        <w:t>Should</w:t>
      </w:r>
      <w:r>
        <w:rPr>
          <w:spacing w:val="-2"/>
        </w:rPr>
        <w:t xml:space="preserve"> </w:t>
      </w:r>
      <w:r>
        <w:t>you</w:t>
      </w:r>
      <w:r>
        <w:rPr>
          <w:spacing w:val="-4"/>
        </w:rPr>
        <w:t xml:space="preserve"> </w:t>
      </w:r>
      <w:r>
        <w:t>wish</w:t>
      </w:r>
      <w:r>
        <w:rPr>
          <w:spacing w:val="-4"/>
        </w:rPr>
        <w:t xml:space="preserve"> </w:t>
      </w:r>
      <w:r>
        <w:t>to</w:t>
      </w:r>
      <w:r>
        <w:rPr>
          <w:spacing w:val="-2"/>
        </w:rPr>
        <w:t xml:space="preserve"> </w:t>
      </w:r>
      <w:r>
        <w:t>discuss</w:t>
      </w:r>
      <w:r>
        <w:rPr>
          <w:spacing w:val="-3"/>
        </w:rPr>
        <w:t xml:space="preserve"> </w:t>
      </w:r>
      <w:r>
        <w:t>any</w:t>
      </w:r>
      <w:r>
        <w:rPr>
          <w:spacing w:val="-4"/>
        </w:rPr>
        <w:t xml:space="preserve"> </w:t>
      </w:r>
      <w:r>
        <w:t>of</w:t>
      </w:r>
      <w:r>
        <w:rPr>
          <w:spacing w:val="-3"/>
        </w:rPr>
        <w:t xml:space="preserve"> </w:t>
      </w:r>
      <w:r>
        <w:t>the</w:t>
      </w:r>
      <w:r>
        <w:rPr>
          <w:spacing w:val="-4"/>
        </w:rPr>
        <w:t xml:space="preserve"> </w:t>
      </w:r>
      <w:r>
        <w:t>above,</w:t>
      </w:r>
      <w:r>
        <w:rPr>
          <w:spacing w:val="-1"/>
        </w:rPr>
        <w:t xml:space="preserve"> </w:t>
      </w:r>
      <w:r>
        <w:t>please</w:t>
      </w:r>
      <w:r>
        <w:rPr>
          <w:spacing w:val="-2"/>
        </w:rPr>
        <w:t xml:space="preserve"> </w:t>
      </w:r>
      <w:r>
        <w:t xml:space="preserve">contact </w:t>
      </w:r>
      <w:r w:rsidR="005C3086">
        <w:t>me</w:t>
      </w:r>
      <w:r>
        <w:t xml:space="preserve">. </w:t>
      </w:r>
    </w:p>
    <w:p w14:paraId="5C03280D" w14:textId="2BFF3C43" w:rsidR="001B57F0" w:rsidRDefault="0092712C">
      <w:pPr>
        <w:pStyle w:val="BodyText"/>
        <w:spacing w:line="720" w:lineRule="auto"/>
        <w:ind w:left="112"/>
      </w:pPr>
      <w:r>
        <w:t>Yours sincerely</w:t>
      </w:r>
    </w:p>
    <w:p w14:paraId="5C03280E" w14:textId="77777777" w:rsidR="001B57F0" w:rsidRDefault="0092712C">
      <w:pPr>
        <w:pStyle w:val="BodyText"/>
        <w:spacing w:line="252" w:lineRule="exact"/>
        <w:ind w:left="112"/>
      </w:pPr>
      <w:r>
        <w:t>Martin</w:t>
      </w:r>
      <w:r>
        <w:rPr>
          <w:spacing w:val="-8"/>
        </w:rPr>
        <w:t xml:space="preserve"> </w:t>
      </w:r>
      <w:r>
        <w:rPr>
          <w:spacing w:val="-2"/>
        </w:rPr>
        <w:t>Cowie</w:t>
      </w:r>
    </w:p>
    <w:p w14:paraId="5C03280F" w14:textId="77777777" w:rsidR="001B57F0" w:rsidRDefault="0092712C">
      <w:pPr>
        <w:pStyle w:val="BodyText"/>
        <w:spacing w:before="1"/>
        <w:ind w:left="112"/>
      </w:pPr>
      <w:r>
        <w:t>Planning</w:t>
      </w:r>
      <w:r>
        <w:rPr>
          <w:spacing w:val="-5"/>
        </w:rPr>
        <w:t xml:space="preserve"> </w:t>
      </w:r>
      <w:r>
        <w:t>Advisor</w:t>
      </w:r>
      <w:r>
        <w:rPr>
          <w:spacing w:val="-3"/>
        </w:rPr>
        <w:t xml:space="preserve"> </w:t>
      </w:r>
      <w:r>
        <w:t>–</w:t>
      </w:r>
      <w:r>
        <w:rPr>
          <w:spacing w:val="-4"/>
        </w:rPr>
        <w:t xml:space="preserve"> </w:t>
      </w:r>
      <w:r>
        <w:rPr>
          <w:spacing w:val="-2"/>
        </w:rPr>
        <w:t>Housing</w:t>
      </w:r>
    </w:p>
    <w:p w14:paraId="5C032810" w14:textId="77777777" w:rsidR="001B57F0" w:rsidRDefault="00F40485">
      <w:pPr>
        <w:pStyle w:val="BodyText"/>
        <w:spacing w:before="3"/>
        <w:rPr>
          <w:sz w:val="19"/>
        </w:rPr>
      </w:pPr>
      <w:r>
        <w:pict w14:anchorId="5C032827">
          <v:group id="docshapegroup2" o:spid="_x0000_s1032" style="position:absolute;margin-left:56.65pt;margin-top:12.25pt;width:86.05pt;height:11.65pt;z-index:-15727104;mso-wrap-distance-left:0;mso-wrap-distance-right:0;mso-position-horizontal-relative:page" coordorigin="1133,245" coordsize="1721,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34" type="#_x0000_t75" style="position:absolute;left:1132;top:245;width:720;height:233">
              <v:imagedata r:id="rId6" o:title=""/>
            </v:shape>
            <v:shape id="docshape4" o:spid="_x0000_s1033" type="#_x0000_t75" style="position:absolute;left:1750;top:245;width:1104;height:233">
              <v:imagedata r:id="rId7" o:title=""/>
            </v:shape>
            <w10:wrap type="topAndBottom" anchorx="page"/>
          </v:group>
        </w:pict>
      </w:r>
    </w:p>
    <w:p w14:paraId="5C032811" w14:textId="7A54E391" w:rsidR="001B57F0" w:rsidRDefault="00F40485">
      <w:pPr>
        <w:pStyle w:val="BodyText"/>
        <w:ind w:left="112"/>
        <w:rPr>
          <w:color w:val="0000FF"/>
          <w:spacing w:val="-2"/>
          <w:u w:val="single" w:color="0000FF"/>
        </w:rPr>
      </w:pPr>
      <w:hyperlink r:id="rId8">
        <w:r w:rsidR="0092712C">
          <w:rPr>
            <w:color w:val="0000FF"/>
            <w:spacing w:val="-2"/>
            <w:u w:val="single" w:color="0000FF"/>
          </w:rPr>
          <w:t>Martin.cowie@haringey.gov.uk</w:t>
        </w:r>
      </w:hyperlink>
    </w:p>
    <w:p w14:paraId="25AB2272" w14:textId="77777777" w:rsidR="00AD6000" w:rsidRDefault="00AD6000">
      <w:pPr>
        <w:pStyle w:val="BodyText"/>
        <w:ind w:left="112"/>
      </w:pPr>
    </w:p>
    <w:p w14:paraId="5C032812" w14:textId="5868B432" w:rsidR="001B57F0" w:rsidRDefault="001B57F0">
      <w:pPr>
        <w:pStyle w:val="BodyText"/>
        <w:spacing w:before="7"/>
        <w:rPr>
          <w:sz w:val="20"/>
        </w:rPr>
      </w:pPr>
    </w:p>
    <w:p w14:paraId="33469159" w14:textId="3BCE746A" w:rsidR="00AD6000" w:rsidRDefault="00AD6000">
      <w:pPr>
        <w:pStyle w:val="BodyText"/>
        <w:spacing w:before="7"/>
        <w:rPr>
          <w:sz w:val="20"/>
        </w:rPr>
      </w:pPr>
      <w:r>
        <w:rPr>
          <w:sz w:val="20"/>
        </w:rPr>
        <w:t xml:space="preserve">  London Borough of Haringey</w:t>
      </w:r>
    </w:p>
    <w:p w14:paraId="5D65DE1C" w14:textId="20496ADB" w:rsidR="00AD6000" w:rsidRDefault="00AD6000">
      <w:pPr>
        <w:pStyle w:val="BodyText"/>
        <w:spacing w:before="7"/>
        <w:rPr>
          <w:sz w:val="20"/>
        </w:rPr>
      </w:pPr>
      <w:r>
        <w:rPr>
          <w:sz w:val="20"/>
        </w:rPr>
        <w:t xml:space="preserve">  </w:t>
      </w:r>
      <w:r w:rsidRPr="00AD6000">
        <w:rPr>
          <w:sz w:val="20"/>
        </w:rPr>
        <w:t>Alexandra House 10 Station Road, Wood Green, N22 7TR</w:t>
      </w:r>
    </w:p>
    <w:p w14:paraId="5C032813" w14:textId="77777777" w:rsidR="001B57F0" w:rsidRDefault="001B57F0">
      <w:pPr>
        <w:pStyle w:val="BodyText"/>
        <w:rPr>
          <w:sz w:val="20"/>
        </w:rPr>
      </w:pPr>
    </w:p>
    <w:p w14:paraId="5C032814" w14:textId="77777777" w:rsidR="001B57F0" w:rsidRDefault="001B57F0">
      <w:pPr>
        <w:pStyle w:val="BodyText"/>
        <w:rPr>
          <w:sz w:val="20"/>
        </w:rPr>
      </w:pPr>
    </w:p>
    <w:p w14:paraId="5C032815" w14:textId="77777777" w:rsidR="001B57F0" w:rsidRDefault="001B57F0">
      <w:pPr>
        <w:pStyle w:val="BodyText"/>
        <w:rPr>
          <w:sz w:val="20"/>
        </w:rPr>
      </w:pPr>
    </w:p>
    <w:p w14:paraId="5C032816" w14:textId="77777777" w:rsidR="001B57F0" w:rsidRDefault="001B57F0">
      <w:pPr>
        <w:pStyle w:val="BodyText"/>
        <w:rPr>
          <w:sz w:val="20"/>
        </w:rPr>
      </w:pPr>
    </w:p>
    <w:p w14:paraId="5C032817" w14:textId="77777777" w:rsidR="001B57F0" w:rsidRDefault="001B57F0">
      <w:pPr>
        <w:pStyle w:val="BodyText"/>
        <w:rPr>
          <w:sz w:val="20"/>
        </w:rPr>
      </w:pPr>
    </w:p>
    <w:p w14:paraId="5C032818" w14:textId="77777777" w:rsidR="001B57F0" w:rsidRDefault="001B57F0">
      <w:pPr>
        <w:pStyle w:val="BodyText"/>
        <w:rPr>
          <w:sz w:val="20"/>
        </w:rPr>
      </w:pPr>
    </w:p>
    <w:p w14:paraId="5C032819" w14:textId="77777777" w:rsidR="001B57F0" w:rsidRDefault="001B57F0">
      <w:pPr>
        <w:pStyle w:val="BodyText"/>
        <w:rPr>
          <w:sz w:val="20"/>
        </w:rPr>
      </w:pPr>
    </w:p>
    <w:p w14:paraId="5C03281A" w14:textId="77777777" w:rsidR="001B57F0" w:rsidRDefault="001B57F0">
      <w:pPr>
        <w:pStyle w:val="BodyText"/>
        <w:rPr>
          <w:sz w:val="20"/>
        </w:rPr>
      </w:pPr>
    </w:p>
    <w:p w14:paraId="5C03281B" w14:textId="77777777" w:rsidR="001B57F0" w:rsidRDefault="001B57F0">
      <w:pPr>
        <w:pStyle w:val="BodyText"/>
        <w:rPr>
          <w:sz w:val="20"/>
        </w:rPr>
      </w:pPr>
    </w:p>
    <w:p w14:paraId="5C03281C" w14:textId="77777777" w:rsidR="001B57F0" w:rsidRDefault="001B57F0">
      <w:pPr>
        <w:pStyle w:val="BodyText"/>
        <w:rPr>
          <w:sz w:val="20"/>
        </w:rPr>
      </w:pPr>
    </w:p>
    <w:p w14:paraId="5C03281D" w14:textId="77777777" w:rsidR="001B57F0" w:rsidRDefault="001B57F0">
      <w:pPr>
        <w:pStyle w:val="BodyText"/>
        <w:rPr>
          <w:sz w:val="20"/>
        </w:rPr>
      </w:pPr>
    </w:p>
    <w:p w14:paraId="5C03281E" w14:textId="77777777" w:rsidR="001B57F0" w:rsidRDefault="001B57F0">
      <w:pPr>
        <w:pStyle w:val="BodyText"/>
        <w:rPr>
          <w:sz w:val="20"/>
        </w:rPr>
      </w:pPr>
    </w:p>
    <w:p w14:paraId="5C03281F" w14:textId="77777777" w:rsidR="001B57F0" w:rsidRDefault="00F40485">
      <w:pPr>
        <w:pStyle w:val="BodyText"/>
        <w:spacing w:before="4"/>
        <w:rPr>
          <w:sz w:val="14"/>
        </w:rPr>
      </w:pPr>
      <w:r>
        <w:pict w14:anchorId="5C032829">
          <v:group id="docshapegroup8" o:spid="_x0000_s1026" style="position:absolute;margin-left:458pt;margin-top:9.45pt;width:115.75pt;height:12.85pt;z-index:-15726080;mso-wrap-distance-left:0;mso-wrap-distance-right:0;mso-position-horizontal-relative:page" coordorigin="9160,189" coordsize="2315,257">
            <v:shape id="docshape9" o:spid="_x0000_s1028" type="#_x0000_t75" style="position:absolute;left:9160;top:188;width:726;height:257">
              <v:imagedata r:id="rId9" o:title=""/>
            </v:shape>
            <v:shape id="docshape10" o:spid="_x0000_s1027" type="#_x0000_t75" style="position:absolute;left:9741;top:188;width:1734;height:257">
              <v:imagedata r:id="rId10" o:title=""/>
            </v:shape>
            <w10:wrap type="topAndBottom" anchorx="page"/>
          </v:group>
        </w:pict>
      </w:r>
    </w:p>
    <w:sectPr w:rsidR="001B57F0">
      <w:pgSz w:w="11910" w:h="16840"/>
      <w:pgMar w:top="700" w:right="3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C49"/>
    <w:multiLevelType w:val="hybridMultilevel"/>
    <w:tmpl w:val="F714692C"/>
    <w:lvl w:ilvl="0" w:tplc="34F60FB0">
      <w:numFmt w:val="bullet"/>
      <w:lvlText w:val=""/>
      <w:lvlJc w:val="left"/>
      <w:pPr>
        <w:ind w:left="833" w:hanging="360"/>
      </w:pPr>
      <w:rPr>
        <w:rFonts w:ascii="Symbol" w:eastAsia="Symbol" w:hAnsi="Symbol" w:cs="Symbol" w:hint="default"/>
        <w:b w:val="0"/>
        <w:bCs w:val="0"/>
        <w:i w:val="0"/>
        <w:iCs w:val="0"/>
        <w:w w:val="100"/>
        <w:sz w:val="22"/>
        <w:szCs w:val="22"/>
        <w:lang w:val="en-GB" w:eastAsia="en-US" w:bidi="ar-SA"/>
      </w:rPr>
    </w:lvl>
    <w:lvl w:ilvl="1" w:tplc="1A56D912">
      <w:numFmt w:val="bullet"/>
      <w:lvlText w:val="•"/>
      <w:lvlJc w:val="left"/>
      <w:pPr>
        <w:ind w:left="1812" w:hanging="360"/>
      </w:pPr>
      <w:rPr>
        <w:rFonts w:hint="default"/>
        <w:lang w:val="en-GB" w:eastAsia="en-US" w:bidi="ar-SA"/>
      </w:rPr>
    </w:lvl>
    <w:lvl w:ilvl="2" w:tplc="0B2E1EE4">
      <w:numFmt w:val="bullet"/>
      <w:lvlText w:val="•"/>
      <w:lvlJc w:val="left"/>
      <w:pPr>
        <w:ind w:left="2785" w:hanging="360"/>
      </w:pPr>
      <w:rPr>
        <w:rFonts w:hint="default"/>
        <w:lang w:val="en-GB" w:eastAsia="en-US" w:bidi="ar-SA"/>
      </w:rPr>
    </w:lvl>
    <w:lvl w:ilvl="3" w:tplc="59C0A0D2">
      <w:numFmt w:val="bullet"/>
      <w:lvlText w:val="•"/>
      <w:lvlJc w:val="left"/>
      <w:pPr>
        <w:ind w:left="3758" w:hanging="360"/>
      </w:pPr>
      <w:rPr>
        <w:rFonts w:hint="default"/>
        <w:lang w:val="en-GB" w:eastAsia="en-US" w:bidi="ar-SA"/>
      </w:rPr>
    </w:lvl>
    <w:lvl w:ilvl="4" w:tplc="2F868EDA">
      <w:numFmt w:val="bullet"/>
      <w:lvlText w:val="•"/>
      <w:lvlJc w:val="left"/>
      <w:pPr>
        <w:ind w:left="4731" w:hanging="360"/>
      </w:pPr>
      <w:rPr>
        <w:rFonts w:hint="default"/>
        <w:lang w:val="en-GB" w:eastAsia="en-US" w:bidi="ar-SA"/>
      </w:rPr>
    </w:lvl>
    <w:lvl w:ilvl="5" w:tplc="DDA48C30">
      <w:numFmt w:val="bullet"/>
      <w:lvlText w:val="•"/>
      <w:lvlJc w:val="left"/>
      <w:pPr>
        <w:ind w:left="5704" w:hanging="360"/>
      </w:pPr>
      <w:rPr>
        <w:rFonts w:hint="default"/>
        <w:lang w:val="en-GB" w:eastAsia="en-US" w:bidi="ar-SA"/>
      </w:rPr>
    </w:lvl>
    <w:lvl w:ilvl="6" w:tplc="A0CE8A14">
      <w:numFmt w:val="bullet"/>
      <w:lvlText w:val="•"/>
      <w:lvlJc w:val="left"/>
      <w:pPr>
        <w:ind w:left="6677" w:hanging="360"/>
      </w:pPr>
      <w:rPr>
        <w:rFonts w:hint="default"/>
        <w:lang w:val="en-GB" w:eastAsia="en-US" w:bidi="ar-SA"/>
      </w:rPr>
    </w:lvl>
    <w:lvl w:ilvl="7" w:tplc="B87055EC">
      <w:numFmt w:val="bullet"/>
      <w:lvlText w:val="•"/>
      <w:lvlJc w:val="left"/>
      <w:pPr>
        <w:ind w:left="7650" w:hanging="360"/>
      </w:pPr>
      <w:rPr>
        <w:rFonts w:hint="default"/>
        <w:lang w:val="en-GB" w:eastAsia="en-US" w:bidi="ar-SA"/>
      </w:rPr>
    </w:lvl>
    <w:lvl w:ilvl="8" w:tplc="9C0AD396">
      <w:numFmt w:val="bullet"/>
      <w:lvlText w:val="•"/>
      <w:lvlJc w:val="left"/>
      <w:pPr>
        <w:ind w:left="8623" w:hanging="360"/>
      </w:pPr>
      <w:rPr>
        <w:rFonts w:hint="default"/>
        <w:lang w:val="en-GB" w:eastAsia="en-US" w:bidi="ar-SA"/>
      </w:rPr>
    </w:lvl>
  </w:abstractNum>
  <w:abstractNum w:abstractNumId="1" w15:restartNumberingAfterBreak="0">
    <w:nsid w:val="7E665DDD"/>
    <w:multiLevelType w:val="multilevel"/>
    <w:tmpl w:val="4FFC0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58631704">
    <w:abstractNumId w:val="0"/>
  </w:num>
  <w:num w:numId="2" w16cid:durableId="559093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B57F0"/>
    <w:rsid w:val="00054C75"/>
    <w:rsid w:val="000569B2"/>
    <w:rsid w:val="001B57F0"/>
    <w:rsid w:val="00200ECA"/>
    <w:rsid w:val="002A537B"/>
    <w:rsid w:val="00301F0B"/>
    <w:rsid w:val="00364776"/>
    <w:rsid w:val="004535AF"/>
    <w:rsid w:val="00522641"/>
    <w:rsid w:val="005B69B7"/>
    <w:rsid w:val="005C3086"/>
    <w:rsid w:val="005C7AC8"/>
    <w:rsid w:val="00666066"/>
    <w:rsid w:val="006A0F77"/>
    <w:rsid w:val="00700E1E"/>
    <w:rsid w:val="008D6E69"/>
    <w:rsid w:val="00905682"/>
    <w:rsid w:val="00924B8A"/>
    <w:rsid w:val="0092712C"/>
    <w:rsid w:val="00954289"/>
    <w:rsid w:val="009554F6"/>
    <w:rsid w:val="0099431B"/>
    <w:rsid w:val="00AD6000"/>
    <w:rsid w:val="00B40D83"/>
    <w:rsid w:val="00CB72F6"/>
    <w:rsid w:val="00EA4B58"/>
    <w:rsid w:val="00ED564E"/>
    <w:rsid w:val="00F217D2"/>
    <w:rsid w:val="00F24E4D"/>
    <w:rsid w:val="00F40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C0327BC"/>
  <w15:docId w15:val="{2387B05D-0EA8-4329-8338-2CABCD84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2"/>
      <w:ind w:left="329"/>
    </w:pPr>
    <w:rPr>
      <w:sz w:val="28"/>
      <w:szCs w:val="28"/>
    </w:rPr>
  </w:style>
  <w:style w:type="paragraph" w:styleId="ListParagraph">
    <w:name w:val="List Paragraph"/>
    <w:basedOn w:val="Normal"/>
    <w:uiPriority w:val="1"/>
    <w:qFormat/>
    <w:pPr>
      <w:spacing w:line="268" w:lineRule="exact"/>
      <w:ind w:left="833"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795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rtin.cowie@haringey.gov.u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Communications and Consultation Unit</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Communications and Consultation Unit</dc:title>
  <dc:creator>Christine Ashton</dc:creator>
  <cp:lastModifiedBy>Martin Cowie</cp:lastModifiedBy>
  <cp:revision>8</cp:revision>
  <dcterms:created xsi:type="dcterms:W3CDTF">2023-07-25T19:41:00Z</dcterms:created>
  <dcterms:modified xsi:type="dcterms:W3CDTF">2023-07-25T20:06:00Z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2022-03-24T00:00:00Z</vt:filetime>
  </property>
  <property fmtid="{D5CDD505-2E9C-101B-9397-08002B2CF9AE}" pid="3" name="Creator">
    <vt:lpwstr>Microsoft® Word for Microsoft 365</vt:lpwstr>
  </property>
  <property fmtid="{D5CDD505-2E9C-101B-9397-08002B2CF9AE}" pid="4" name="LastSaved">
    <vt:filetime>2022-07-13T00:00:00Z</vt:filetime>
  </property>
</Properties>
</file>