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9F8C4" w14:textId="5A90C303" w:rsidR="00676E66" w:rsidRDefault="0030712A" w:rsidP="009A2375">
      <w:pPr>
        <w:rPr>
          <w:rFonts w:ascii="Tahoma" w:hAnsi="Tahoma" w:cs="Tahoma"/>
        </w:rPr>
      </w:pPr>
      <w:r>
        <w:rPr>
          <w:rFonts w:ascii="Tahoma" w:hAnsi="Tahoma" w:cs="Tahoma"/>
        </w:rPr>
        <w:t xml:space="preserve">40 </w:t>
      </w:r>
      <w:r w:rsidR="00AF628C">
        <w:rPr>
          <w:rFonts w:ascii="Tahoma" w:hAnsi="Tahoma" w:cs="Tahoma"/>
        </w:rPr>
        <w:t xml:space="preserve">Duke’s Avenue lies within the Muswell Hill Conservation Area and is considered to positively contribute to the significance of The Conversation Area. </w:t>
      </w:r>
      <w:r w:rsidR="001E1EBC" w:rsidRPr="001E1EBC">
        <w:rPr>
          <w:rFonts w:ascii="Tahoma" w:hAnsi="Tahoma" w:cs="Tahoma"/>
        </w:rPr>
        <w:t>The Muswell Hill Conservation Area is a notable and well-preserved example of an Edwardian suburb of considerable consistency and quality. The distinctive three and four storey red brick Edwardian parades of shops and apartments, and their hard streetscape that form the heart of the area, provide a vibrant focus that contrasts with the mature planted front gardens and substantial trees within the quieter residential streets that surround it.</w:t>
      </w:r>
    </w:p>
    <w:p w14:paraId="09E32590" w14:textId="4AC1EF9D" w:rsidR="0030712A" w:rsidRPr="00A24C9E" w:rsidRDefault="0030712A" w:rsidP="00AF628C">
      <w:pPr>
        <w:rPr>
          <w:rFonts w:ascii="Tahoma" w:hAnsi="Tahoma" w:cs="Tahoma"/>
        </w:rPr>
      </w:pPr>
      <w:r w:rsidRPr="0030712A">
        <w:rPr>
          <w:rFonts w:ascii="Tahoma" w:hAnsi="Tahoma" w:cs="Tahoma"/>
        </w:rPr>
        <w:t xml:space="preserve">Duke’s Avenue is a long undulating road linking the Broadway with the Avenue, originally the northern entrance to Alexandra Palace. </w:t>
      </w:r>
      <w:proofErr w:type="gramStart"/>
      <w:r w:rsidRPr="0030712A">
        <w:rPr>
          <w:rFonts w:ascii="Tahoma" w:hAnsi="Tahoma" w:cs="Tahoma"/>
        </w:rPr>
        <w:t>The majority of</w:t>
      </w:r>
      <w:proofErr w:type="gramEnd"/>
      <w:r w:rsidRPr="0030712A">
        <w:rPr>
          <w:rFonts w:ascii="Tahoma" w:hAnsi="Tahoma" w:cs="Tahoma"/>
        </w:rPr>
        <w:t xml:space="preserve"> the road was developed by Edmondson,</w:t>
      </w:r>
      <w:r w:rsidR="00AF628C">
        <w:rPr>
          <w:rFonts w:ascii="Tahoma" w:hAnsi="Tahoma" w:cs="Tahoma"/>
        </w:rPr>
        <w:t xml:space="preserve"> with Nos. </w:t>
      </w:r>
      <w:r w:rsidR="00AF628C">
        <w:rPr>
          <w:rFonts w:ascii="Tahoma" w:hAnsi="Tahoma" w:cs="Tahoma"/>
        </w:rPr>
        <w:t xml:space="preserve">30-58 </w:t>
      </w:r>
      <w:r w:rsidR="00AF628C">
        <w:rPr>
          <w:rFonts w:ascii="Tahoma" w:hAnsi="Tahoma" w:cs="Tahoma"/>
        </w:rPr>
        <w:t xml:space="preserve">(evens) </w:t>
      </w:r>
      <w:r w:rsidR="00AF628C">
        <w:rPr>
          <w:rFonts w:ascii="Tahoma" w:hAnsi="Tahoma" w:cs="Tahoma"/>
        </w:rPr>
        <w:t>form</w:t>
      </w:r>
      <w:r w:rsidR="00AF628C">
        <w:rPr>
          <w:rFonts w:ascii="Tahoma" w:hAnsi="Tahoma" w:cs="Tahoma"/>
        </w:rPr>
        <w:t>ing</w:t>
      </w:r>
      <w:r w:rsidR="00AF628C">
        <w:rPr>
          <w:rFonts w:ascii="Tahoma" w:hAnsi="Tahoma" w:cs="Tahoma"/>
        </w:rPr>
        <w:t xml:space="preserve"> a group</w:t>
      </w:r>
      <w:r w:rsidR="00AF628C">
        <w:rPr>
          <w:rFonts w:ascii="Tahoma" w:hAnsi="Tahoma" w:cs="Tahoma"/>
        </w:rPr>
        <w:t xml:space="preserve">. The double fronted buildings are </w:t>
      </w:r>
      <w:r w:rsidRPr="0030712A">
        <w:rPr>
          <w:rFonts w:ascii="Tahoma" w:hAnsi="Tahoma" w:cs="Tahoma"/>
        </w:rPr>
        <w:t>a variation on the Edwardian theme but more modest in detail with square bays and smaller gables</w:t>
      </w:r>
      <w:r w:rsidR="00AF628C">
        <w:rPr>
          <w:rFonts w:ascii="Tahoma" w:hAnsi="Tahoma" w:cs="Tahoma"/>
        </w:rPr>
        <w:t>. Some</w:t>
      </w:r>
      <w:r w:rsidR="00A24C9E">
        <w:rPr>
          <w:rFonts w:ascii="Tahoma" w:hAnsi="Tahoma" w:cs="Tahoma"/>
        </w:rPr>
        <w:t>,</w:t>
      </w:r>
      <w:r w:rsidR="00AF628C">
        <w:rPr>
          <w:rFonts w:ascii="Tahoma" w:hAnsi="Tahoma" w:cs="Tahoma"/>
        </w:rPr>
        <w:t xml:space="preserve"> including No. 40</w:t>
      </w:r>
      <w:r w:rsidR="00A24C9E">
        <w:rPr>
          <w:rFonts w:ascii="Tahoma" w:hAnsi="Tahoma" w:cs="Tahoma"/>
        </w:rPr>
        <w:t>,</w:t>
      </w:r>
      <w:r w:rsidR="00AF628C">
        <w:rPr>
          <w:rFonts w:ascii="Tahoma" w:hAnsi="Tahoma" w:cs="Tahoma"/>
        </w:rPr>
        <w:t xml:space="preserve"> have </w:t>
      </w:r>
      <w:r w:rsidRPr="0030712A">
        <w:rPr>
          <w:rFonts w:ascii="Tahoma" w:hAnsi="Tahoma" w:cs="Tahoma"/>
        </w:rPr>
        <w:t>pargetting</w:t>
      </w:r>
      <w:r w:rsidR="00AF628C">
        <w:rPr>
          <w:rFonts w:ascii="Tahoma" w:hAnsi="Tahoma" w:cs="Tahoma"/>
        </w:rPr>
        <w:t xml:space="preserve"> and all appear to retain their original windows on the front elevation. The roofscape has been detrimentally altered in parts by </w:t>
      </w:r>
      <w:r w:rsidR="00AF628C" w:rsidRPr="00A24C9E">
        <w:rPr>
          <w:rFonts w:ascii="Tahoma" w:hAnsi="Tahoma" w:cs="Tahoma"/>
        </w:rPr>
        <w:t>box dormers on side elevations but all; in the group have retained the original ridge height. To the rear</w:t>
      </w:r>
      <w:r w:rsidR="00A24C9E">
        <w:rPr>
          <w:rFonts w:ascii="Tahoma" w:hAnsi="Tahoma" w:cs="Tahoma"/>
        </w:rPr>
        <w:t>,</w:t>
      </w:r>
      <w:r w:rsidR="00AF628C" w:rsidRPr="00A24C9E">
        <w:rPr>
          <w:rFonts w:ascii="Tahoma" w:hAnsi="Tahoma" w:cs="Tahoma"/>
        </w:rPr>
        <w:t xml:space="preserve"> generally the uniformity has been lost with extensions and loft conversions</w:t>
      </w:r>
      <w:r w:rsidR="008B668D" w:rsidRPr="00A24C9E">
        <w:rPr>
          <w:rFonts w:ascii="Arial" w:hAnsi="Arial" w:cs="Arial"/>
          <w:bCs/>
        </w:rPr>
        <w:t xml:space="preserve"> </w:t>
      </w:r>
      <w:r w:rsidR="008B668D" w:rsidRPr="00A24C9E">
        <w:rPr>
          <w:rFonts w:ascii="Arial" w:hAnsi="Arial" w:cs="Arial"/>
          <w:bCs/>
        </w:rPr>
        <w:t>of varying extent, quality, and age</w:t>
      </w:r>
      <w:r w:rsidR="008B668D" w:rsidRPr="00A24C9E">
        <w:rPr>
          <w:rFonts w:ascii="Arial" w:hAnsi="Arial" w:cs="Arial"/>
          <w:bCs/>
        </w:rPr>
        <w:t xml:space="preserve">, </w:t>
      </w:r>
      <w:r w:rsidR="004714C9" w:rsidRPr="00A24C9E">
        <w:rPr>
          <w:rFonts w:ascii="Tahoma" w:hAnsi="Tahoma" w:cs="Tahoma"/>
        </w:rPr>
        <w:t xml:space="preserve">and </w:t>
      </w:r>
      <w:r w:rsidR="008B668D" w:rsidRPr="00A24C9E">
        <w:rPr>
          <w:rFonts w:ascii="Tahoma" w:hAnsi="Tahoma" w:cs="Tahoma"/>
        </w:rPr>
        <w:t xml:space="preserve">the rear elevation </w:t>
      </w:r>
      <w:r w:rsidR="004714C9" w:rsidRPr="00A24C9E">
        <w:rPr>
          <w:rFonts w:ascii="Tahoma" w:hAnsi="Tahoma" w:cs="Tahoma"/>
        </w:rPr>
        <w:t xml:space="preserve">is less sensitive to change. </w:t>
      </w:r>
    </w:p>
    <w:p w14:paraId="787D1ADB" w14:textId="103D0B69" w:rsidR="00AF628C" w:rsidRPr="00A24C9E" w:rsidRDefault="004714C9" w:rsidP="009A2375">
      <w:pPr>
        <w:rPr>
          <w:rFonts w:ascii="Tahoma" w:hAnsi="Tahoma" w:cs="Tahoma"/>
        </w:rPr>
      </w:pPr>
      <w:r w:rsidRPr="00A24C9E">
        <w:rPr>
          <w:rFonts w:ascii="Tahoma" w:hAnsi="Tahoma" w:cs="Tahoma"/>
        </w:rPr>
        <w:t>There is no heritage statement submitted with the application contrary to paragraph 194 of the NPPF and local plan policy DM9(b).</w:t>
      </w:r>
      <w:r w:rsidR="00BD2F62" w:rsidRPr="00A24C9E">
        <w:rPr>
          <w:rFonts w:ascii="Tahoma" w:hAnsi="Tahoma" w:cs="Tahoma"/>
        </w:rPr>
        <w:t xml:space="preserve"> </w:t>
      </w:r>
    </w:p>
    <w:p w14:paraId="73C80EB8" w14:textId="37814568" w:rsidR="008B668D" w:rsidRDefault="008B668D" w:rsidP="009A2375">
      <w:pPr>
        <w:rPr>
          <w:rFonts w:ascii="Tahoma" w:hAnsi="Tahoma" w:cs="Tahoma"/>
        </w:rPr>
      </w:pPr>
      <w:r w:rsidRPr="00A24C9E">
        <w:rPr>
          <w:rFonts w:ascii="Tahoma" w:hAnsi="Tahoma" w:cs="Tahoma"/>
        </w:rPr>
        <w:t>There is no information on the design or materials proposed for the privacy screens required for the roof terrace</w:t>
      </w:r>
      <w:r w:rsidR="00BD2F62" w:rsidRPr="00A24C9E">
        <w:rPr>
          <w:rFonts w:ascii="Tahoma" w:hAnsi="Tahoma" w:cs="Tahoma"/>
        </w:rPr>
        <w:t xml:space="preserve"> and the submitted 3D in the design and access statement does not accurately reflect the proposed plans.</w:t>
      </w:r>
      <w:r w:rsidR="00BD2F62">
        <w:rPr>
          <w:rFonts w:ascii="Tahoma" w:hAnsi="Tahoma" w:cs="Tahoma"/>
        </w:rPr>
        <w:t xml:space="preserve">  </w:t>
      </w:r>
    </w:p>
    <w:p w14:paraId="577D45A1" w14:textId="7519B559" w:rsidR="00243191" w:rsidRDefault="00FD3DA0" w:rsidP="001E1EBC">
      <w:pPr>
        <w:rPr>
          <w:rFonts w:ascii="Tahoma" w:hAnsi="Tahoma" w:cs="Tahoma"/>
        </w:rPr>
      </w:pPr>
      <w:r w:rsidRPr="00FD3DA0">
        <w:rPr>
          <w:rFonts w:ascii="Tahoma" w:hAnsi="Tahoma" w:cs="Tahoma"/>
        </w:rPr>
        <w:t xml:space="preserve">The proposed box dormer is very large, though the </w:t>
      </w:r>
      <w:r>
        <w:rPr>
          <w:rFonts w:ascii="Tahoma" w:hAnsi="Tahoma" w:cs="Tahoma"/>
        </w:rPr>
        <w:t xml:space="preserve">drawings </w:t>
      </w:r>
      <w:r w:rsidRPr="00FD3DA0">
        <w:rPr>
          <w:rFonts w:ascii="Tahoma" w:hAnsi="Tahoma" w:cs="Tahoma"/>
        </w:rPr>
        <w:t>provided shows that the decorative ridge tiles would be retained, it is set</w:t>
      </w:r>
      <w:r w:rsidR="008B668D">
        <w:rPr>
          <w:rFonts w:ascii="Tahoma" w:hAnsi="Tahoma" w:cs="Tahoma"/>
        </w:rPr>
        <w:t xml:space="preserve"> just underneath these tiles.</w:t>
      </w:r>
      <w:r w:rsidRPr="00FD3DA0">
        <w:rPr>
          <w:rFonts w:ascii="Tahoma" w:hAnsi="Tahoma" w:cs="Tahoma"/>
        </w:rPr>
        <w:t xml:space="preserve"> </w:t>
      </w:r>
      <w:r w:rsidR="00BD2F62">
        <w:rPr>
          <w:rFonts w:ascii="Tahoma" w:hAnsi="Tahoma" w:cs="Tahoma"/>
        </w:rPr>
        <w:t xml:space="preserve">This is a concern as there is a </w:t>
      </w:r>
      <w:r w:rsidR="00BD2F62">
        <w:rPr>
          <w:rFonts w:ascii="Tahoma" w:hAnsi="Tahoma" w:cs="Tahoma"/>
        </w:rPr>
        <w:t xml:space="preserve">rooflight proposed </w:t>
      </w:r>
      <w:r w:rsidR="00BD2F62">
        <w:rPr>
          <w:rFonts w:ascii="Tahoma" w:hAnsi="Tahoma" w:cs="Tahoma"/>
        </w:rPr>
        <w:t xml:space="preserve">close to the ridge. </w:t>
      </w:r>
      <w:r w:rsidR="00BD2F62">
        <w:rPr>
          <w:rFonts w:ascii="Tahoma" w:hAnsi="Tahoma" w:cs="Tahoma"/>
        </w:rPr>
        <w:t>on the box dorme</w:t>
      </w:r>
      <w:r w:rsidR="00BD2F62">
        <w:rPr>
          <w:rFonts w:ascii="Tahoma" w:hAnsi="Tahoma" w:cs="Tahoma"/>
        </w:rPr>
        <w:t>r. T</w:t>
      </w:r>
      <w:r w:rsidR="00BD2F62">
        <w:rPr>
          <w:rFonts w:ascii="Tahoma" w:hAnsi="Tahoma" w:cs="Tahoma"/>
        </w:rPr>
        <w:t>hese project upwards</w:t>
      </w:r>
      <w:r w:rsidR="00BD2F62">
        <w:rPr>
          <w:rFonts w:ascii="Tahoma" w:hAnsi="Tahoma" w:cs="Tahoma"/>
        </w:rPr>
        <w:t xml:space="preserve">, as shown in the </w:t>
      </w:r>
      <w:r w:rsidR="00243191">
        <w:rPr>
          <w:rFonts w:ascii="Tahoma" w:hAnsi="Tahoma" w:cs="Tahoma"/>
        </w:rPr>
        <w:t>3</w:t>
      </w:r>
      <w:r w:rsidR="00BD2F62">
        <w:rPr>
          <w:rFonts w:ascii="Tahoma" w:hAnsi="Tahoma" w:cs="Tahoma"/>
        </w:rPr>
        <w:t>D in the Design and access statement</w:t>
      </w:r>
      <w:r w:rsidR="00BD2F62">
        <w:rPr>
          <w:rFonts w:ascii="Tahoma" w:hAnsi="Tahoma" w:cs="Tahoma"/>
        </w:rPr>
        <w:t xml:space="preserve"> to make them watertight and the rooflight may project upwards of the ridge</w:t>
      </w:r>
      <w:r w:rsidR="00BD2F62">
        <w:rPr>
          <w:rFonts w:ascii="Tahoma" w:hAnsi="Tahoma" w:cs="Tahoma"/>
        </w:rPr>
        <w:t xml:space="preserve"> making it a visible addition to the front elevation. </w:t>
      </w:r>
    </w:p>
    <w:p w14:paraId="4D4AE58B" w14:textId="4CA66690" w:rsidR="00762B73" w:rsidRDefault="00762B73" w:rsidP="001E1EBC">
      <w:pPr>
        <w:rPr>
          <w:rFonts w:ascii="Tahoma" w:hAnsi="Tahoma" w:cs="Tahoma"/>
        </w:rPr>
      </w:pPr>
      <w:r>
        <w:rPr>
          <w:rFonts w:ascii="Tahoma" w:hAnsi="Tahoma" w:cs="Tahoma"/>
        </w:rPr>
        <w:t>It is also wider than the ridge of the main roof</w:t>
      </w:r>
      <w:r w:rsidR="00050090">
        <w:rPr>
          <w:rFonts w:ascii="Tahoma" w:hAnsi="Tahoma" w:cs="Tahoma"/>
        </w:rPr>
        <w:t xml:space="preserve"> and appears to include a chamfered corner to accommodate its extra width. </w:t>
      </w:r>
      <w:r>
        <w:rPr>
          <w:rFonts w:ascii="Tahoma" w:hAnsi="Tahoma" w:cs="Tahoma"/>
        </w:rPr>
        <w:t>It is considered that due to its height and width the box dormer is likely to be seen from the street as the rear hip is visible from the street</w:t>
      </w:r>
      <w:r w:rsidR="00243191">
        <w:rPr>
          <w:rFonts w:ascii="Tahoma" w:hAnsi="Tahoma" w:cs="Tahoma"/>
        </w:rPr>
        <w:t xml:space="preserve"> to the west</w:t>
      </w:r>
      <w:r>
        <w:rPr>
          <w:rFonts w:ascii="Tahoma" w:hAnsi="Tahoma" w:cs="Tahoma"/>
        </w:rPr>
        <w:t xml:space="preserve">, where the road </w:t>
      </w:r>
      <w:r w:rsidR="008B668D">
        <w:rPr>
          <w:rFonts w:ascii="Tahoma" w:hAnsi="Tahoma" w:cs="Tahoma"/>
        </w:rPr>
        <w:t xml:space="preserve">rises and </w:t>
      </w:r>
      <w:r>
        <w:rPr>
          <w:rFonts w:ascii="Tahoma" w:hAnsi="Tahoma" w:cs="Tahoma"/>
        </w:rPr>
        <w:t xml:space="preserve">curves round. </w:t>
      </w:r>
      <w:r w:rsidR="008B668D">
        <w:rPr>
          <w:rFonts w:ascii="Tahoma" w:hAnsi="Tahoma" w:cs="Tahoma"/>
        </w:rPr>
        <w:t>To the rear, the</w:t>
      </w:r>
      <w:r w:rsidR="00243191">
        <w:rPr>
          <w:rFonts w:ascii="Tahoma" w:hAnsi="Tahoma" w:cs="Tahoma"/>
        </w:rPr>
        <w:t xml:space="preserve"> dormer extends so that there are no eaves and would appear as an additional story rather than a dormer. </w:t>
      </w:r>
      <w:r w:rsidR="00A24C9E">
        <w:rPr>
          <w:rFonts w:ascii="Tahoma" w:hAnsi="Tahoma" w:cs="Tahoma"/>
        </w:rPr>
        <w:t>Overall,</w:t>
      </w:r>
      <w:r w:rsidR="00243191">
        <w:rPr>
          <w:rFonts w:ascii="Tahoma" w:hAnsi="Tahoma" w:cs="Tahoma"/>
        </w:rPr>
        <w:t xml:space="preserve"> the proposed dormer is</w:t>
      </w:r>
      <w:r w:rsidR="00243191">
        <w:rPr>
          <w:rFonts w:ascii="Tahoma" w:hAnsi="Tahoma" w:cs="Tahoma"/>
        </w:rPr>
        <w:t xml:space="preserve"> large and bulky and is not subservient to the building</w:t>
      </w:r>
      <w:r w:rsidR="00243191">
        <w:rPr>
          <w:rFonts w:ascii="Tahoma" w:hAnsi="Tahoma" w:cs="Tahoma"/>
        </w:rPr>
        <w:t xml:space="preserve">. </w:t>
      </w:r>
    </w:p>
    <w:p w14:paraId="0A2968EC" w14:textId="0CD68CFE" w:rsidR="008B668D" w:rsidRPr="00A24C9E" w:rsidRDefault="00BD2F62" w:rsidP="001E1EBC">
      <w:pPr>
        <w:rPr>
          <w:rFonts w:ascii="Tahoma" w:hAnsi="Tahoma" w:cs="Tahoma"/>
        </w:rPr>
      </w:pPr>
      <w:r>
        <w:rPr>
          <w:rFonts w:ascii="Tahoma" w:hAnsi="Tahoma" w:cs="Tahoma"/>
        </w:rPr>
        <w:t>The main concern with the roof terrace is the proposed privacy screens an</w:t>
      </w:r>
      <w:r w:rsidR="00243191">
        <w:rPr>
          <w:rFonts w:ascii="Tahoma" w:hAnsi="Tahoma" w:cs="Tahoma"/>
        </w:rPr>
        <w:t>d</w:t>
      </w:r>
      <w:r>
        <w:rPr>
          <w:rFonts w:ascii="Tahoma" w:hAnsi="Tahoma" w:cs="Tahoma"/>
        </w:rPr>
        <w:t xml:space="preserve"> b</w:t>
      </w:r>
      <w:r w:rsidR="00243191">
        <w:rPr>
          <w:rFonts w:ascii="Tahoma" w:hAnsi="Tahoma" w:cs="Tahoma"/>
        </w:rPr>
        <w:t>al</w:t>
      </w:r>
      <w:r>
        <w:rPr>
          <w:rFonts w:ascii="Tahoma" w:hAnsi="Tahoma" w:cs="Tahoma"/>
        </w:rPr>
        <w:t>ustrade</w:t>
      </w:r>
      <w:r w:rsidR="00243191">
        <w:rPr>
          <w:rFonts w:ascii="Tahoma" w:hAnsi="Tahoma" w:cs="Tahoma"/>
        </w:rPr>
        <w:t xml:space="preserve"> which as discussed above, there is little information on</w:t>
      </w:r>
      <w:r w:rsidR="008B668D">
        <w:rPr>
          <w:rFonts w:ascii="Tahoma" w:hAnsi="Tahoma" w:cs="Tahoma"/>
        </w:rPr>
        <w:t xml:space="preserve">. The junction between the west privacy screen and the dormer window is particularly awkward and draws attention to these </w:t>
      </w:r>
      <w:r w:rsidR="008B668D" w:rsidRPr="00A24C9E">
        <w:rPr>
          <w:rFonts w:ascii="Tahoma" w:hAnsi="Tahoma" w:cs="Tahoma"/>
        </w:rPr>
        <w:t xml:space="preserve">buildings elements making them more prominent. </w:t>
      </w:r>
    </w:p>
    <w:p w14:paraId="34E1E470" w14:textId="381B7903" w:rsidR="00050090" w:rsidRPr="00A24C9E" w:rsidRDefault="00050090" w:rsidP="00050090">
      <w:pPr>
        <w:rPr>
          <w:rFonts w:ascii="Tahoma" w:hAnsi="Tahoma" w:cs="Tahoma"/>
        </w:rPr>
      </w:pPr>
      <w:r w:rsidRPr="00A24C9E">
        <w:rPr>
          <w:rFonts w:ascii="Tahoma" w:hAnsi="Tahoma" w:cs="Tahoma"/>
        </w:rPr>
        <w:t xml:space="preserve">The proposed </w:t>
      </w:r>
      <w:r w:rsidR="00243191" w:rsidRPr="00A24C9E">
        <w:rPr>
          <w:rFonts w:ascii="Tahoma" w:hAnsi="Tahoma" w:cs="Tahoma"/>
        </w:rPr>
        <w:t>box dormer</w:t>
      </w:r>
      <w:r w:rsidRPr="00A24C9E">
        <w:rPr>
          <w:rFonts w:ascii="Tahoma" w:hAnsi="Tahoma" w:cs="Tahoma"/>
        </w:rPr>
        <w:t xml:space="preserve"> would not be </w:t>
      </w:r>
      <w:r w:rsidR="00243191" w:rsidRPr="00A24C9E">
        <w:rPr>
          <w:rFonts w:ascii="Tahoma" w:hAnsi="Tahoma" w:cs="Tahoma"/>
        </w:rPr>
        <w:t>subservient addition</w:t>
      </w:r>
      <w:r w:rsidRPr="00A24C9E">
        <w:rPr>
          <w:rFonts w:ascii="Tahoma" w:hAnsi="Tahoma" w:cs="Tahoma"/>
        </w:rPr>
        <w:t xml:space="preserve"> to the existing building.  The scheme would result in</w:t>
      </w:r>
      <w:r w:rsidR="00243191" w:rsidRPr="00A24C9E">
        <w:rPr>
          <w:rFonts w:ascii="Tahoma" w:hAnsi="Tahoma" w:cs="Tahoma"/>
        </w:rPr>
        <w:t xml:space="preserve"> an</w:t>
      </w:r>
      <w:r w:rsidRPr="00A24C9E">
        <w:rPr>
          <w:rFonts w:ascii="Tahoma" w:hAnsi="Tahoma" w:cs="Tahoma"/>
        </w:rPr>
        <w:t xml:space="preserve"> over dominant additions</w:t>
      </w:r>
      <w:r w:rsidR="00243191" w:rsidRPr="00A24C9E">
        <w:rPr>
          <w:rFonts w:ascii="Tahoma" w:hAnsi="Tahoma" w:cs="Tahoma"/>
        </w:rPr>
        <w:t xml:space="preserve"> </w:t>
      </w:r>
      <w:r w:rsidRPr="00A24C9E">
        <w:rPr>
          <w:rFonts w:ascii="Tahoma" w:hAnsi="Tahoma" w:cs="Tahoma"/>
        </w:rPr>
        <w:t xml:space="preserve">to the building </w:t>
      </w:r>
      <w:r w:rsidR="00243191" w:rsidRPr="00A24C9E">
        <w:rPr>
          <w:rFonts w:ascii="Tahoma" w:hAnsi="Tahoma" w:cs="Tahoma"/>
        </w:rPr>
        <w:t xml:space="preserve">which would be visible form the streetscene </w:t>
      </w:r>
      <w:r w:rsidRPr="00A24C9E">
        <w:rPr>
          <w:rFonts w:ascii="Tahoma" w:hAnsi="Tahoma" w:cs="Tahoma"/>
        </w:rPr>
        <w:t xml:space="preserve">and would detract from its appearance would and cause less than substantial harm to the </w:t>
      </w:r>
      <w:r w:rsidR="00243191" w:rsidRPr="00A24C9E">
        <w:rPr>
          <w:rFonts w:ascii="Tahoma" w:hAnsi="Tahoma" w:cs="Tahoma"/>
        </w:rPr>
        <w:t>Muswell Hill</w:t>
      </w:r>
      <w:r w:rsidRPr="00A24C9E">
        <w:rPr>
          <w:rFonts w:ascii="Tahoma" w:hAnsi="Tahoma" w:cs="Tahoma"/>
        </w:rPr>
        <w:t xml:space="preserve"> Conservation Area. Accordingly, as the proposals are considered to cause less than harm to the significance of the Conservation Area, Conservation would not support this application.  </w:t>
      </w:r>
    </w:p>
    <w:p w14:paraId="5DCF098F" w14:textId="32F87935" w:rsidR="001E1EBC" w:rsidRPr="001E1EBC" w:rsidRDefault="00050090" w:rsidP="00050090">
      <w:pPr>
        <w:rPr>
          <w:rFonts w:ascii="Tahoma" w:hAnsi="Tahoma" w:cs="Tahoma"/>
        </w:rPr>
      </w:pPr>
      <w:r w:rsidRPr="00A24C9E">
        <w:rPr>
          <w:rFonts w:ascii="Tahoma" w:hAnsi="Tahoma" w:cs="Tahoma"/>
        </w:rPr>
        <w:t>The scheme could be a</w:t>
      </w:r>
      <w:r w:rsidR="00A24C9E">
        <w:rPr>
          <w:rFonts w:ascii="Tahoma" w:hAnsi="Tahoma" w:cs="Tahoma"/>
        </w:rPr>
        <w:t xml:space="preserve">mended </w:t>
      </w:r>
      <w:r w:rsidRPr="00A24C9E">
        <w:rPr>
          <w:rFonts w:ascii="Tahoma" w:hAnsi="Tahoma" w:cs="Tahoma"/>
        </w:rPr>
        <w:t>to overcome these concerns, so that the proposed works would avoid causing any harm to the significance of the identified heritage assets. The box dormer should be set in from the sides</w:t>
      </w:r>
      <w:r w:rsidR="00243191" w:rsidRPr="00A24C9E">
        <w:rPr>
          <w:rFonts w:ascii="Tahoma" w:hAnsi="Tahoma" w:cs="Tahoma"/>
        </w:rPr>
        <w:t>, ridge and eaves of the main roof slope</w:t>
      </w:r>
      <w:r w:rsidRPr="00A24C9E">
        <w:rPr>
          <w:rFonts w:ascii="Tahoma" w:hAnsi="Tahoma" w:cs="Tahoma"/>
        </w:rPr>
        <w:t xml:space="preserve">, so it </w:t>
      </w:r>
      <w:r w:rsidR="00A24C9E">
        <w:rPr>
          <w:rFonts w:ascii="Tahoma" w:hAnsi="Tahoma" w:cs="Tahoma"/>
        </w:rPr>
        <w:t xml:space="preserve">is less dominant, </w:t>
      </w:r>
      <w:r w:rsidR="00243191" w:rsidRPr="00A24C9E">
        <w:rPr>
          <w:rFonts w:ascii="Tahoma" w:hAnsi="Tahoma" w:cs="Tahoma"/>
        </w:rPr>
        <w:t xml:space="preserve">appears as a dormer, and so that neither the dormer itself, </w:t>
      </w:r>
      <w:r w:rsidR="00A24C9E">
        <w:rPr>
          <w:rFonts w:ascii="Tahoma" w:hAnsi="Tahoma" w:cs="Tahoma"/>
        </w:rPr>
        <w:t>n</w:t>
      </w:r>
      <w:r w:rsidR="00243191" w:rsidRPr="00A24C9E">
        <w:rPr>
          <w:rFonts w:ascii="Tahoma" w:hAnsi="Tahoma" w:cs="Tahoma"/>
        </w:rPr>
        <w:t>or the proposed rooflight would be visible from the street</w:t>
      </w:r>
      <w:r w:rsidRPr="00A24C9E">
        <w:rPr>
          <w:rFonts w:ascii="Tahoma" w:hAnsi="Tahoma" w:cs="Tahoma"/>
        </w:rPr>
        <w:t xml:space="preserve">. </w:t>
      </w:r>
      <w:r w:rsidR="00243191" w:rsidRPr="00A24C9E">
        <w:rPr>
          <w:rFonts w:ascii="Tahoma" w:hAnsi="Tahoma" w:cs="Tahoma"/>
        </w:rPr>
        <w:t xml:space="preserve">Additionally, the junction between the roof terrace and the dormer needs to be reconsidered as currently it is a poor standard of </w:t>
      </w:r>
      <w:r w:rsidR="00A24C9E" w:rsidRPr="00A24C9E">
        <w:rPr>
          <w:rFonts w:ascii="Tahoma" w:hAnsi="Tahoma" w:cs="Tahoma"/>
        </w:rPr>
        <w:t>design.</w:t>
      </w:r>
      <w:r w:rsidR="00243191">
        <w:rPr>
          <w:rFonts w:ascii="Tahoma" w:hAnsi="Tahoma" w:cs="Tahoma"/>
        </w:rPr>
        <w:t xml:space="preserve"> </w:t>
      </w:r>
      <w:r w:rsidR="00A24C9E">
        <w:rPr>
          <w:rFonts w:ascii="Tahoma" w:hAnsi="Tahoma" w:cs="Tahoma"/>
        </w:rPr>
        <w:t xml:space="preserve">The materiality of these elements should also be included. </w:t>
      </w:r>
    </w:p>
    <w:p w14:paraId="45A3CFD2" w14:textId="77777777" w:rsidR="001E1EBC" w:rsidRPr="001E1EBC" w:rsidRDefault="001E1EBC" w:rsidP="001E1EBC">
      <w:pPr>
        <w:rPr>
          <w:rFonts w:ascii="Tahoma" w:hAnsi="Tahoma" w:cs="Tahoma"/>
        </w:rPr>
      </w:pPr>
    </w:p>
    <w:p w14:paraId="1E85A09E" w14:textId="77777777" w:rsidR="001E1EBC" w:rsidRPr="001E1EBC" w:rsidRDefault="001E1EBC" w:rsidP="001E1EBC">
      <w:pPr>
        <w:rPr>
          <w:rFonts w:ascii="Tahoma" w:hAnsi="Tahoma" w:cs="Tahoma"/>
        </w:rPr>
      </w:pPr>
    </w:p>
    <w:p w14:paraId="5DA12CAC" w14:textId="77777777" w:rsidR="001E1EBC" w:rsidRPr="001E1EBC" w:rsidRDefault="001E1EBC" w:rsidP="001E1EBC">
      <w:pPr>
        <w:rPr>
          <w:rFonts w:ascii="Tahoma" w:hAnsi="Tahoma" w:cs="Tahoma"/>
        </w:rPr>
      </w:pPr>
    </w:p>
    <w:p w14:paraId="0B3BF30F" w14:textId="77777777" w:rsidR="001E1EBC" w:rsidRPr="001E1EBC" w:rsidRDefault="001E1EBC" w:rsidP="001E1EBC">
      <w:pPr>
        <w:rPr>
          <w:rFonts w:ascii="Tahoma" w:hAnsi="Tahoma" w:cs="Tahoma"/>
        </w:rPr>
      </w:pPr>
    </w:p>
    <w:p w14:paraId="0795FB33" w14:textId="77777777" w:rsidR="001E1EBC" w:rsidRPr="001E1EBC" w:rsidRDefault="001E1EBC" w:rsidP="001E1EBC">
      <w:pPr>
        <w:rPr>
          <w:rFonts w:ascii="Tahoma" w:hAnsi="Tahoma" w:cs="Tahoma"/>
        </w:rPr>
      </w:pPr>
    </w:p>
    <w:p w14:paraId="6872BB7A" w14:textId="77777777" w:rsidR="001E1EBC" w:rsidRDefault="001E1EBC" w:rsidP="001E1EBC">
      <w:pPr>
        <w:rPr>
          <w:rFonts w:ascii="Tahoma" w:hAnsi="Tahoma" w:cs="Tahoma"/>
        </w:rPr>
      </w:pPr>
    </w:p>
    <w:p w14:paraId="513E704C" w14:textId="6366ECC6" w:rsidR="001E1EBC" w:rsidRPr="001E1EBC" w:rsidRDefault="001E1EBC" w:rsidP="001E1EBC">
      <w:pPr>
        <w:tabs>
          <w:tab w:val="left" w:pos="3492"/>
        </w:tabs>
        <w:rPr>
          <w:rFonts w:ascii="Tahoma" w:hAnsi="Tahoma" w:cs="Tahoma"/>
          <w:b/>
          <w:bCs/>
        </w:rPr>
      </w:pPr>
      <w:r>
        <w:rPr>
          <w:rFonts w:ascii="Tahoma" w:hAnsi="Tahoma" w:cs="Tahoma"/>
        </w:rPr>
        <w:tab/>
      </w:r>
    </w:p>
    <w:sectPr w:rsidR="001E1EBC" w:rsidRPr="001E1EBC" w:rsidSect="00253377">
      <w:headerReference w:type="first" r:id="rId7"/>
      <w:pgSz w:w="11906" w:h="16838"/>
      <w:pgMar w:top="1440" w:right="1440" w:bottom="1440" w:left="144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996F0" w14:textId="77777777" w:rsidR="00222295" w:rsidRDefault="00222295" w:rsidP="00253377">
      <w:pPr>
        <w:spacing w:after="0" w:line="240" w:lineRule="auto"/>
      </w:pPr>
      <w:r>
        <w:separator/>
      </w:r>
    </w:p>
  </w:endnote>
  <w:endnote w:type="continuationSeparator" w:id="0">
    <w:p w14:paraId="5A05A4ED" w14:textId="77777777" w:rsidR="00222295" w:rsidRDefault="00222295" w:rsidP="00253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6AF4E" w14:textId="77777777" w:rsidR="00222295" w:rsidRDefault="00222295" w:rsidP="00253377">
      <w:pPr>
        <w:spacing w:after="0" w:line="240" w:lineRule="auto"/>
      </w:pPr>
      <w:r>
        <w:separator/>
      </w:r>
    </w:p>
  </w:footnote>
  <w:footnote w:type="continuationSeparator" w:id="0">
    <w:p w14:paraId="7BBCC528" w14:textId="77777777" w:rsidR="00222295" w:rsidRDefault="00222295" w:rsidP="00253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B5116" w14:textId="77777777" w:rsidR="00A24C9E" w:rsidRDefault="00253377" w:rsidP="00253377">
    <w:pPr>
      <w:rPr>
        <w:rFonts w:ascii="Tahoma" w:hAnsi="Tahoma" w:cs="Tahoma"/>
        <w:b/>
        <w:bCs/>
      </w:rPr>
    </w:pPr>
    <w:r w:rsidRPr="00253377">
      <w:rPr>
        <w:rFonts w:ascii="Tahoma" w:hAnsi="Tahoma" w:cs="Tahoma"/>
        <w:b/>
        <w:bCs/>
      </w:rPr>
      <w:t>HGY/2023/</w:t>
    </w:r>
    <w:r w:rsidR="00A24C9E">
      <w:rPr>
        <w:rFonts w:ascii="Tahoma" w:hAnsi="Tahoma" w:cs="Tahoma"/>
        <w:b/>
        <w:bCs/>
      </w:rPr>
      <w:t xml:space="preserve">1743 </w:t>
    </w:r>
  </w:p>
  <w:p w14:paraId="3D8875A9" w14:textId="5F9842E6" w:rsidR="00A24C9E" w:rsidRPr="00A24C9E" w:rsidRDefault="00A24C9E" w:rsidP="00253377">
    <w:pPr>
      <w:rPr>
        <w:rFonts w:ascii="Tahoma" w:hAnsi="Tahoma" w:cs="Tahoma"/>
        <w:b/>
        <w:bCs/>
      </w:rPr>
    </w:pPr>
    <w:r w:rsidRPr="00A24C9E">
      <w:rPr>
        <w:rFonts w:ascii="Tahoma" w:hAnsi="Tahoma" w:cs="Tahoma"/>
      </w:rPr>
      <w:t>First Floor Flat, 40 Dukes Avenue, Hornsey, London, N10 2PU</w:t>
    </w:r>
    <w:r w:rsidRPr="00A24C9E">
      <w:rPr>
        <w:rFonts w:ascii="Tahoma" w:hAnsi="Tahoma" w:cs="Tahoma"/>
      </w:rPr>
      <w:t xml:space="preserve"> </w:t>
    </w:r>
  </w:p>
  <w:p w14:paraId="1B54B09E" w14:textId="31484B96" w:rsidR="00253377" w:rsidRPr="00253377" w:rsidRDefault="00253377" w:rsidP="00253377">
    <w:pPr>
      <w:rPr>
        <w:rFonts w:ascii="Tahoma" w:hAnsi="Tahoma" w:cs="Tahoma"/>
      </w:rPr>
    </w:pPr>
    <w:r>
      <w:rPr>
        <w:rFonts w:ascii="Tahoma" w:hAnsi="Tahoma" w:cs="Tahoma"/>
        <w:noProof/>
      </w:rPr>
      <mc:AlternateContent>
        <mc:Choice Requires="wps">
          <w:drawing>
            <wp:anchor distT="0" distB="0" distL="114300" distR="114300" simplePos="0" relativeHeight="251659264" behindDoc="0" locked="0" layoutInCell="1" allowOverlap="1" wp14:anchorId="5C459EC4" wp14:editId="69DEEA7D">
              <wp:simplePos x="0" y="0"/>
              <wp:positionH relativeFrom="column">
                <wp:posOffset>7620</wp:posOffset>
              </wp:positionH>
              <wp:positionV relativeFrom="paragraph">
                <wp:posOffset>34925</wp:posOffset>
              </wp:positionV>
              <wp:extent cx="5684520" cy="0"/>
              <wp:effectExtent l="0" t="0" r="0" b="0"/>
              <wp:wrapNone/>
              <wp:docPr id="358898545"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D97A9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2.75pt" to="448.2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" strokecolor="black [3200]">
              <v:stroke joinstyle="miter"/>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6ED"/>
    <w:rsid w:val="00022AB2"/>
    <w:rsid w:val="000418C6"/>
    <w:rsid w:val="00050090"/>
    <w:rsid w:val="00057AD4"/>
    <w:rsid w:val="00077A3F"/>
    <w:rsid w:val="000A52BB"/>
    <w:rsid w:val="00124D03"/>
    <w:rsid w:val="00151FFA"/>
    <w:rsid w:val="00181B57"/>
    <w:rsid w:val="001838E9"/>
    <w:rsid w:val="001A747C"/>
    <w:rsid w:val="001E1EBC"/>
    <w:rsid w:val="00222295"/>
    <w:rsid w:val="002362E6"/>
    <w:rsid w:val="00243191"/>
    <w:rsid w:val="00253377"/>
    <w:rsid w:val="00271D7B"/>
    <w:rsid w:val="002874A4"/>
    <w:rsid w:val="002A3A3E"/>
    <w:rsid w:val="002B6F19"/>
    <w:rsid w:val="002E5858"/>
    <w:rsid w:val="003036B8"/>
    <w:rsid w:val="0030712A"/>
    <w:rsid w:val="00333380"/>
    <w:rsid w:val="00335946"/>
    <w:rsid w:val="003475F5"/>
    <w:rsid w:val="003710F1"/>
    <w:rsid w:val="00384D3F"/>
    <w:rsid w:val="003E3BEA"/>
    <w:rsid w:val="003F7C6C"/>
    <w:rsid w:val="004263A2"/>
    <w:rsid w:val="004714C9"/>
    <w:rsid w:val="004A4F0E"/>
    <w:rsid w:val="004C14F0"/>
    <w:rsid w:val="004E36ED"/>
    <w:rsid w:val="00506B04"/>
    <w:rsid w:val="00593FEC"/>
    <w:rsid w:val="005E77DD"/>
    <w:rsid w:val="005F76B8"/>
    <w:rsid w:val="006219E8"/>
    <w:rsid w:val="00676280"/>
    <w:rsid w:val="00676E66"/>
    <w:rsid w:val="00753B75"/>
    <w:rsid w:val="00753FB4"/>
    <w:rsid w:val="00762B73"/>
    <w:rsid w:val="0078338E"/>
    <w:rsid w:val="007B5125"/>
    <w:rsid w:val="007C04B0"/>
    <w:rsid w:val="007C3C93"/>
    <w:rsid w:val="007E4213"/>
    <w:rsid w:val="00863CF9"/>
    <w:rsid w:val="008671E1"/>
    <w:rsid w:val="00887E89"/>
    <w:rsid w:val="00895542"/>
    <w:rsid w:val="008A77E7"/>
    <w:rsid w:val="008B668D"/>
    <w:rsid w:val="008E2E9C"/>
    <w:rsid w:val="008E478B"/>
    <w:rsid w:val="00917E6B"/>
    <w:rsid w:val="00964225"/>
    <w:rsid w:val="00993927"/>
    <w:rsid w:val="009A2375"/>
    <w:rsid w:val="009D2705"/>
    <w:rsid w:val="00A025C9"/>
    <w:rsid w:val="00A05201"/>
    <w:rsid w:val="00A24C9E"/>
    <w:rsid w:val="00A264B9"/>
    <w:rsid w:val="00A5600E"/>
    <w:rsid w:val="00A827A1"/>
    <w:rsid w:val="00A87B5C"/>
    <w:rsid w:val="00A91140"/>
    <w:rsid w:val="00A94549"/>
    <w:rsid w:val="00AA497E"/>
    <w:rsid w:val="00AC2D27"/>
    <w:rsid w:val="00AD5F0A"/>
    <w:rsid w:val="00AF3ECA"/>
    <w:rsid w:val="00AF628C"/>
    <w:rsid w:val="00B44F96"/>
    <w:rsid w:val="00B738D7"/>
    <w:rsid w:val="00BB3B1B"/>
    <w:rsid w:val="00BB5F6F"/>
    <w:rsid w:val="00BD2F62"/>
    <w:rsid w:val="00BD491C"/>
    <w:rsid w:val="00BE0CA0"/>
    <w:rsid w:val="00BE2A89"/>
    <w:rsid w:val="00BF3DC9"/>
    <w:rsid w:val="00CA69CE"/>
    <w:rsid w:val="00CC2283"/>
    <w:rsid w:val="00CE272C"/>
    <w:rsid w:val="00CF3056"/>
    <w:rsid w:val="00D52C30"/>
    <w:rsid w:val="00DA6C7E"/>
    <w:rsid w:val="00DC1712"/>
    <w:rsid w:val="00E34014"/>
    <w:rsid w:val="00E537FF"/>
    <w:rsid w:val="00E63C98"/>
    <w:rsid w:val="00EA6596"/>
    <w:rsid w:val="00EB5AAC"/>
    <w:rsid w:val="00EC20C6"/>
    <w:rsid w:val="00F06D8C"/>
    <w:rsid w:val="00F11FAC"/>
    <w:rsid w:val="00F21BD0"/>
    <w:rsid w:val="00F2733A"/>
    <w:rsid w:val="00F31ED8"/>
    <w:rsid w:val="00F66E7B"/>
    <w:rsid w:val="00F90F01"/>
    <w:rsid w:val="00FD3D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4D755"/>
  <w15:chartTrackingRefBased/>
  <w15:docId w15:val="{183EAA08-2FCF-4395-8F42-5226225CB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3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3377"/>
  </w:style>
  <w:style w:type="paragraph" w:styleId="Footer">
    <w:name w:val="footer"/>
    <w:basedOn w:val="Normal"/>
    <w:link w:val="FooterChar"/>
    <w:uiPriority w:val="99"/>
    <w:unhideWhenUsed/>
    <w:rsid w:val="002533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3377"/>
  </w:style>
  <w:style w:type="paragraph" w:customStyle="1" w:styleId="Default">
    <w:name w:val="Default"/>
    <w:rsid w:val="003710F1"/>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7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4BA36-E34C-4B9A-85C6-E5C8337B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633</Words>
  <Characters>3509</Characters>
  <Application>Microsoft Office Word</Application>
  <DocSecurity>0</DocSecurity>
  <Lines>206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Mitchell1</dc:creator>
  <cp:keywords/>
  <dc:description/>
  <cp:lastModifiedBy>Ruth Mitchell</cp:lastModifiedBy>
  <cp:revision>2</cp:revision>
  <dcterms:created xsi:type="dcterms:W3CDTF">2023-08-08T10:24:00Z</dcterms:created>
  <dcterms:modified xsi:type="dcterms:W3CDTF">2023-08-08T10:24:00Z</dcterms:modified>
</cp:coreProperties>
</file>