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78E2" w:rsidRDefault="003D78E2">
      <w:pPr>
        <w:rPr>
          <w:sz w:val="44"/>
          <w:szCs w:val="44"/>
        </w:rPr>
      </w:pPr>
      <w:r>
        <w:rPr>
          <w:sz w:val="44"/>
          <w:szCs w:val="44"/>
        </w:rPr>
        <w:t xml:space="preserve">              </w:t>
      </w:r>
      <w:r w:rsidR="00F50D95">
        <w:rPr>
          <w:sz w:val="44"/>
          <w:szCs w:val="44"/>
        </w:rPr>
        <w:t xml:space="preserve">DESIGN and ACCESS STATEMENT </w:t>
      </w:r>
    </w:p>
    <w:p w:rsidR="003D78E2" w:rsidRDefault="003D78E2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for </w:t>
      </w:r>
    </w:p>
    <w:p w:rsidR="004C7DB4" w:rsidRPr="002F2EA1" w:rsidRDefault="004C7DB4">
      <w:pPr>
        <w:rPr>
          <w:rFonts w:ascii="Arial" w:hAnsi="Arial" w:cs="Arial"/>
          <w:sz w:val="28"/>
          <w:szCs w:val="28"/>
        </w:rPr>
      </w:pPr>
    </w:p>
    <w:p w:rsidR="004C7DB4" w:rsidRPr="00B22C73" w:rsidRDefault="004C7DB4">
      <w:pPr>
        <w:rPr>
          <w:rFonts w:ascii="Arial" w:hAnsi="Arial" w:cs="Arial"/>
          <w:sz w:val="28"/>
          <w:szCs w:val="28"/>
        </w:rPr>
      </w:pPr>
    </w:p>
    <w:p w:rsidR="00651574" w:rsidRPr="00651574" w:rsidRDefault="00F50D95">
      <w:pPr>
        <w:rPr>
          <w:sz w:val="36"/>
          <w:szCs w:val="36"/>
        </w:rPr>
      </w:pPr>
      <w:r w:rsidRPr="00651574">
        <w:rPr>
          <w:sz w:val="36"/>
          <w:szCs w:val="36"/>
        </w:rPr>
        <w:t xml:space="preserve">  </w:t>
      </w:r>
      <w:r w:rsidR="00651574" w:rsidRPr="00651574">
        <w:rPr>
          <w:sz w:val="36"/>
          <w:szCs w:val="36"/>
        </w:rPr>
        <w:t xml:space="preserve">               </w:t>
      </w:r>
      <w:r w:rsidRPr="00651574">
        <w:rPr>
          <w:sz w:val="36"/>
          <w:szCs w:val="36"/>
        </w:rPr>
        <w:t xml:space="preserve">20 Steel Road, London, N17 6YA </w:t>
      </w:r>
    </w:p>
    <w:p w:rsidR="00651574" w:rsidRDefault="00651574">
      <w:pPr>
        <w:rPr>
          <w:sz w:val="28"/>
          <w:szCs w:val="28"/>
        </w:rPr>
      </w:pPr>
    </w:p>
    <w:p w:rsidR="00F50D95" w:rsidRPr="00B22C73" w:rsidRDefault="00651574">
      <w:pPr>
        <w:rPr>
          <w:sz w:val="28"/>
          <w:szCs w:val="28"/>
        </w:rPr>
      </w:pPr>
      <w:r>
        <w:rPr>
          <w:sz w:val="28"/>
          <w:szCs w:val="28"/>
        </w:rPr>
        <w:t xml:space="preserve">The property is </w:t>
      </w:r>
      <w:r w:rsidRPr="00B22C73">
        <w:rPr>
          <w:sz w:val="28"/>
          <w:szCs w:val="28"/>
        </w:rPr>
        <w:t>a</w:t>
      </w:r>
      <w:r w:rsidR="00F50D95" w:rsidRPr="00B22C73">
        <w:rPr>
          <w:sz w:val="28"/>
          <w:szCs w:val="28"/>
        </w:rPr>
        <w:t xml:space="preserve"> mid-terraced Victorian two storey house converted into two self-contained flats on steel road. The site is not within a conservation area. </w:t>
      </w:r>
      <w:r w:rsidR="002F2EA1" w:rsidRPr="00B22C73">
        <w:rPr>
          <w:sz w:val="28"/>
          <w:szCs w:val="28"/>
        </w:rPr>
        <w:t xml:space="preserve">There is easy access to public </w:t>
      </w:r>
      <w:r w:rsidR="00B22C73" w:rsidRPr="00B22C73">
        <w:rPr>
          <w:sz w:val="28"/>
          <w:szCs w:val="28"/>
        </w:rPr>
        <w:t>transport. The</w:t>
      </w:r>
      <w:r w:rsidR="002F2EA1" w:rsidRPr="00B22C73">
        <w:rPr>
          <w:sz w:val="28"/>
          <w:szCs w:val="28"/>
        </w:rPr>
        <w:t xml:space="preserve"> closest overground station is Bruce </w:t>
      </w:r>
      <w:r w:rsidR="00B22C73" w:rsidRPr="00B22C73">
        <w:rPr>
          <w:sz w:val="28"/>
          <w:szCs w:val="28"/>
        </w:rPr>
        <w:t>Grove.</w:t>
      </w:r>
    </w:p>
    <w:p w:rsidR="00F50D95" w:rsidRPr="002F2EA1" w:rsidRDefault="00F50D95">
      <w:pPr>
        <w:rPr>
          <w:sz w:val="28"/>
          <w:szCs w:val="28"/>
        </w:rPr>
      </w:pPr>
    </w:p>
    <w:p w:rsidR="00F50D95" w:rsidRDefault="00F50D95"/>
    <w:p w:rsidR="004C7DB4" w:rsidRDefault="004C7DB4">
      <w:pPr>
        <w:rPr>
          <w:rFonts w:ascii="Arial" w:hAnsi="Arial" w:cs="Arial"/>
          <w:sz w:val="28"/>
          <w:szCs w:val="28"/>
        </w:rPr>
      </w:pPr>
    </w:p>
    <w:p w:rsidR="004C7DB4" w:rsidRDefault="004C7DB4">
      <w:pPr>
        <w:rPr>
          <w:rFonts w:ascii="Arial" w:hAnsi="Arial" w:cs="Arial"/>
          <w:sz w:val="28"/>
          <w:szCs w:val="28"/>
        </w:rPr>
      </w:pPr>
    </w:p>
    <w:p w:rsidR="004C7DB4" w:rsidRDefault="004C7DB4">
      <w:pPr>
        <w:rPr>
          <w:rFonts w:ascii="Arial" w:hAnsi="Arial" w:cs="Arial"/>
          <w:sz w:val="28"/>
          <w:szCs w:val="28"/>
        </w:rPr>
      </w:pPr>
    </w:p>
    <w:p w:rsidR="004C7DB4" w:rsidRPr="004C7DB4" w:rsidRDefault="004C7DB4">
      <w:pPr>
        <w:rPr>
          <w:rFonts w:ascii="Arial" w:hAnsi="Arial" w:cs="Arial"/>
          <w:sz w:val="28"/>
          <w:szCs w:val="28"/>
        </w:rPr>
      </w:pPr>
    </w:p>
    <w:p w:rsidR="00C3786D" w:rsidRPr="004C7DB4" w:rsidRDefault="00C3786D">
      <w:pPr>
        <w:rPr>
          <w:sz w:val="28"/>
          <w:szCs w:val="28"/>
        </w:rPr>
      </w:pPr>
    </w:p>
    <w:p w:rsidR="00C3786D" w:rsidRDefault="00F50D95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588000" cy="3396615"/>
            <wp:effectExtent l="0" t="0" r="0" b="0"/>
            <wp:docPr id="975275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75928" name="Picture 9752759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86D" w:rsidRDefault="00C3786D">
      <w:pPr>
        <w:rPr>
          <w:sz w:val="36"/>
          <w:szCs w:val="36"/>
        </w:rPr>
      </w:pPr>
    </w:p>
    <w:p w:rsidR="002803D8" w:rsidRDefault="002803D8">
      <w:pPr>
        <w:rPr>
          <w:sz w:val="36"/>
          <w:szCs w:val="36"/>
        </w:rPr>
      </w:pPr>
    </w:p>
    <w:p w:rsidR="002803D8" w:rsidRDefault="002803D8">
      <w:pPr>
        <w:rPr>
          <w:sz w:val="36"/>
          <w:szCs w:val="36"/>
        </w:rPr>
      </w:pPr>
    </w:p>
    <w:p w:rsidR="002803D8" w:rsidRDefault="002803D8">
      <w:pPr>
        <w:rPr>
          <w:sz w:val="36"/>
          <w:szCs w:val="36"/>
        </w:rPr>
      </w:pPr>
    </w:p>
    <w:p w:rsidR="002803D8" w:rsidRDefault="002803D8">
      <w:pPr>
        <w:rPr>
          <w:sz w:val="36"/>
          <w:szCs w:val="36"/>
        </w:rPr>
      </w:pPr>
    </w:p>
    <w:p w:rsidR="002803D8" w:rsidRDefault="002803D8">
      <w:pPr>
        <w:rPr>
          <w:sz w:val="36"/>
          <w:szCs w:val="36"/>
        </w:rPr>
      </w:pPr>
    </w:p>
    <w:p w:rsidR="002803D8" w:rsidRDefault="002803D8">
      <w:pPr>
        <w:rPr>
          <w:sz w:val="36"/>
          <w:szCs w:val="36"/>
        </w:rPr>
      </w:pPr>
    </w:p>
    <w:p w:rsidR="002803D8" w:rsidRDefault="00F50D95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731510" cy="5549900"/>
            <wp:effectExtent l="0" t="0" r="0" b="0"/>
            <wp:docPr id="2040518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51840" name="Picture 20405184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4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DB4" w:rsidRDefault="004C7DB4">
      <w:pPr>
        <w:rPr>
          <w:sz w:val="36"/>
          <w:szCs w:val="36"/>
        </w:rPr>
      </w:pPr>
    </w:p>
    <w:p w:rsidR="002803D8" w:rsidRDefault="002803D8">
      <w:pPr>
        <w:rPr>
          <w:sz w:val="36"/>
          <w:szCs w:val="36"/>
        </w:rPr>
      </w:pPr>
    </w:p>
    <w:p w:rsidR="002803D8" w:rsidRPr="004C7DB4" w:rsidRDefault="002803D8" w:rsidP="002803D8">
      <w:pPr>
        <w:pStyle w:val="ListParagraph"/>
        <w:numPr>
          <w:ilvl w:val="0"/>
          <w:numId w:val="1"/>
        </w:numPr>
        <w:rPr>
          <w:rFonts w:ascii="Arial" w:hAnsi="Arial" w:cs="Arial"/>
          <w:sz w:val="44"/>
          <w:szCs w:val="44"/>
        </w:rPr>
      </w:pPr>
      <w:r w:rsidRPr="004C7DB4">
        <w:rPr>
          <w:rFonts w:ascii="Arial" w:hAnsi="Arial" w:cs="Arial"/>
          <w:sz w:val="44"/>
          <w:szCs w:val="44"/>
        </w:rPr>
        <w:t xml:space="preserve">Introduction </w:t>
      </w:r>
    </w:p>
    <w:p w:rsidR="002803D8" w:rsidRPr="004C7DB4" w:rsidRDefault="002803D8" w:rsidP="002803D8">
      <w:pPr>
        <w:rPr>
          <w:rFonts w:ascii="Arial" w:hAnsi="Arial" w:cs="Arial"/>
          <w:sz w:val="28"/>
          <w:szCs w:val="28"/>
        </w:rPr>
      </w:pPr>
    </w:p>
    <w:p w:rsidR="002803D8" w:rsidRPr="004C7DB4" w:rsidRDefault="002803D8" w:rsidP="002803D8">
      <w:pPr>
        <w:pStyle w:val="ListParagraph"/>
        <w:numPr>
          <w:ilvl w:val="1"/>
          <w:numId w:val="2"/>
        </w:numPr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t xml:space="preserve">This Design </w:t>
      </w:r>
      <w:r w:rsidR="00BA6746" w:rsidRPr="004C7DB4">
        <w:rPr>
          <w:rFonts w:ascii="Arial" w:hAnsi="Arial" w:cs="Arial"/>
          <w:sz w:val="28"/>
          <w:szCs w:val="28"/>
        </w:rPr>
        <w:t xml:space="preserve">and </w:t>
      </w:r>
      <w:r w:rsidRPr="004C7DB4">
        <w:rPr>
          <w:rFonts w:ascii="Arial" w:hAnsi="Arial" w:cs="Arial"/>
          <w:sz w:val="28"/>
          <w:szCs w:val="28"/>
        </w:rPr>
        <w:t xml:space="preserve">Access Statement is prepared by </w:t>
      </w:r>
      <w:proofErr w:type="spellStart"/>
      <w:r w:rsidRPr="004C7DB4">
        <w:rPr>
          <w:rFonts w:ascii="Arial" w:hAnsi="Arial" w:cs="Arial"/>
          <w:sz w:val="28"/>
          <w:szCs w:val="28"/>
        </w:rPr>
        <w:t>Saadet</w:t>
      </w:r>
      <w:proofErr w:type="spellEnd"/>
      <w:r w:rsidRPr="004C7DB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7DB4">
        <w:rPr>
          <w:rFonts w:ascii="Arial" w:hAnsi="Arial" w:cs="Arial"/>
          <w:sz w:val="28"/>
          <w:szCs w:val="28"/>
        </w:rPr>
        <w:t>Eriten</w:t>
      </w:r>
      <w:proofErr w:type="spellEnd"/>
      <w:r w:rsidRPr="004C7DB4">
        <w:rPr>
          <w:rFonts w:ascii="Arial" w:hAnsi="Arial" w:cs="Arial"/>
          <w:sz w:val="28"/>
          <w:szCs w:val="28"/>
        </w:rPr>
        <w:t xml:space="preserve"> on behalf of the client </w:t>
      </w:r>
      <w:proofErr w:type="spellStart"/>
      <w:r w:rsidR="002F2EA1">
        <w:rPr>
          <w:rFonts w:ascii="Arial" w:hAnsi="Arial" w:cs="Arial"/>
          <w:sz w:val="28"/>
          <w:szCs w:val="28"/>
        </w:rPr>
        <w:t>Patrizia</w:t>
      </w:r>
      <w:proofErr w:type="spellEnd"/>
      <w:r w:rsidR="002F2EA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F2EA1">
        <w:rPr>
          <w:rFonts w:ascii="Arial" w:hAnsi="Arial" w:cs="Arial"/>
          <w:sz w:val="28"/>
          <w:szCs w:val="28"/>
        </w:rPr>
        <w:t>Zorzut</w:t>
      </w:r>
      <w:proofErr w:type="spellEnd"/>
      <w:r w:rsidR="002F2EA1">
        <w:rPr>
          <w:rFonts w:ascii="Arial" w:hAnsi="Arial" w:cs="Arial"/>
          <w:sz w:val="28"/>
          <w:szCs w:val="28"/>
        </w:rPr>
        <w:t xml:space="preserve"> </w:t>
      </w:r>
    </w:p>
    <w:p w:rsidR="002803D8" w:rsidRPr="004C7DB4" w:rsidRDefault="002803D8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2803D8" w:rsidRPr="00BE1E21" w:rsidRDefault="002803D8" w:rsidP="00BE1E21">
      <w:pPr>
        <w:pStyle w:val="ListParagraph"/>
        <w:ind w:left="800"/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t>It seeks</w:t>
      </w:r>
      <w:r w:rsidR="002F2EA1">
        <w:rPr>
          <w:rFonts w:ascii="Arial" w:hAnsi="Arial" w:cs="Arial"/>
          <w:sz w:val="28"/>
          <w:szCs w:val="28"/>
        </w:rPr>
        <w:t xml:space="preserve"> proposal Loft </w:t>
      </w:r>
      <w:r w:rsidR="00B22C73">
        <w:rPr>
          <w:rFonts w:ascii="Arial" w:hAnsi="Arial" w:cs="Arial"/>
          <w:sz w:val="28"/>
          <w:szCs w:val="28"/>
        </w:rPr>
        <w:t>conversion, converting</w:t>
      </w:r>
      <w:r w:rsidR="00BE1E21">
        <w:rPr>
          <w:rFonts w:ascii="Arial" w:hAnsi="Arial" w:cs="Arial"/>
          <w:sz w:val="28"/>
          <w:szCs w:val="28"/>
        </w:rPr>
        <w:t xml:space="preserve"> the main loft and part of the rear addition with flat </w:t>
      </w:r>
      <w:r w:rsidR="00B22C73">
        <w:rPr>
          <w:rFonts w:ascii="Arial" w:hAnsi="Arial" w:cs="Arial"/>
          <w:sz w:val="28"/>
          <w:szCs w:val="28"/>
        </w:rPr>
        <w:t>roof,</w:t>
      </w:r>
      <w:r w:rsidR="00BE1E21">
        <w:rPr>
          <w:rFonts w:ascii="Arial" w:hAnsi="Arial" w:cs="Arial"/>
          <w:sz w:val="28"/>
          <w:szCs w:val="28"/>
        </w:rPr>
        <w:t xml:space="preserve"> French door and </w:t>
      </w:r>
      <w:r w:rsidR="00157921">
        <w:rPr>
          <w:rFonts w:ascii="Arial" w:hAnsi="Arial" w:cs="Arial"/>
          <w:sz w:val="28"/>
          <w:szCs w:val="28"/>
        </w:rPr>
        <w:t>windows.</w:t>
      </w:r>
      <w:r w:rsidR="007C7A0D">
        <w:rPr>
          <w:rFonts w:ascii="Arial" w:hAnsi="Arial" w:cs="Arial"/>
          <w:sz w:val="28"/>
          <w:szCs w:val="28"/>
        </w:rPr>
        <w:t xml:space="preserve"> </w:t>
      </w:r>
    </w:p>
    <w:p w:rsidR="00BA6746" w:rsidRPr="004C7DB4" w:rsidRDefault="00BA6746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BA6746" w:rsidRPr="004C7DB4" w:rsidRDefault="00BA6746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lastRenderedPageBreak/>
        <w:t xml:space="preserve">The applicant is </w:t>
      </w:r>
      <w:proofErr w:type="spellStart"/>
      <w:proofErr w:type="gramStart"/>
      <w:r w:rsidRPr="004C7DB4">
        <w:rPr>
          <w:rFonts w:ascii="Arial" w:hAnsi="Arial" w:cs="Arial"/>
          <w:sz w:val="28"/>
          <w:szCs w:val="28"/>
        </w:rPr>
        <w:t>a</w:t>
      </w:r>
      <w:proofErr w:type="spellEnd"/>
      <w:proofErr w:type="gramEnd"/>
      <w:r w:rsidRPr="004C7DB4">
        <w:rPr>
          <w:rFonts w:ascii="Arial" w:hAnsi="Arial" w:cs="Arial"/>
          <w:sz w:val="28"/>
          <w:szCs w:val="28"/>
        </w:rPr>
        <w:t xml:space="preserve"> </w:t>
      </w:r>
      <w:r w:rsidR="002F2EA1">
        <w:rPr>
          <w:rFonts w:ascii="Arial" w:hAnsi="Arial" w:cs="Arial"/>
          <w:sz w:val="28"/>
          <w:szCs w:val="28"/>
        </w:rPr>
        <w:t xml:space="preserve">owner of the first </w:t>
      </w:r>
      <w:r w:rsidR="00BE1E21">
        <w:rPr>
          <w:rFonts w:ascii="Arial" w:hAnsi="Arial" w:cs="Arial"/>
          <w:sz w:val="28"/>
          <w:szCs w:val="28"/>
        </w:rPr>
        <w:t>floor of</w:t>
      </w:r>
      <w:r w:rsidR="002F2EA1">
        <w:rPr>
          <w:rFonts w:ascii="Arial" w:hAnsi="Arial" w:cs="Arial"/>
          <w:sz w:val="28"/>
          <w:szCs w:val="28"/>
        </w:rPr>
        <w:t xml:space="preserve"> the property </w:t>
      </w:r>
      <w:r w:rsidRPr="004C7DB4">
        <w:rPr>
          <w:rFonts w:ascii="Arial" w:hAnsi="Arial" w:cs="Arial"/>
          <w:sz w:val="28"/>
          <w:szCs w:val="28"/>
        </w:rPr>
        <w:t xml:space="preserve">and </w:t>
      </w:r>
      <w:r w:rsidR="00651574">
        <w:rPr>
          <w:rFonts w:ascii="Arial" w:hAnsi="Arial" w:cs="Arial"/>
          <w:sz w:val="28"/>
          <w:szCs w:val="28"/>
        </w:rPr>
        <w:t>applying</w:t>
      </w:r>
      <w:r w:rsidR="001B31B0">
        <w:rPr>
          <w:rFonts w:ascii="Arial" w:hAnsi="Arial" w:cs="Arial"/>
          <w:sz w:val="28"/>
          <w:szCs w:val="28"/>
        </w:rPr>
        <w:t xml:space="preserve"> </w:t>
      </w:r>
      <w:r w:rsidRPr="004C7DB4">
        <w:rPr>
          <w:rFonts w:ascii="Arial" w:hAnsi="Arial" w:cs="Arial"/>
          <w:sz w:val="28"/>
          <w:szCs w:val="28"/>
        </w:rPr>
        <w:t xml:space="preserve">to </w:t>
      </w:r>
      <w:r w:rsidR="002F2EA1">
        <w:rPr>
          <w:rFonts w:ascii="Arial" w:hAnsi="Arial" w:cs="Arial"/>
          <w:sz w:val="28"/>
          <w:szCs w:val="28"/>
        </w:rPr>
        <w:t xml:space="preserve">get Loft </w:t>
      </w:r>
      <w:r w:rsidR="00BE1E21">
        <w:rPr>
          <w:rFonts w:ascii="Arial" w:hAnsi="Arial" w:cs="Arial"/>
          <w:sz w:val="28"/>
          <w:szCs w:val="28"/>
        </w:rPr>
        <w:t>conversion</w:t>
      </w:r>
      <w:r w:rsidR="001B31B0">
        <w:rPr>
          <w:rFonts w:ascii="Arial" w:hAnsi="Arial" w:cs="Arial"/>
          <w:sz w:val="28"/>
          <w:szCs w:val="28"/>
        </w:rPr>
        <w:t xml:space="preserve"> to extend the property for gro</w:t>
      </w:r>
      <w:r w:rsidR="00651574">
        <w:rPr>
          <w:rFonts w:ascii="Arial" w:hAnsi="Arial" w:cs="Arial"/>
          <w:sz w:val="28"/>
          <w:szCs w:val="28"/>
        </w:rPr>
        <w:t>wing</w:t>
      </w:r>
      <w:r w:rsidR="001B31B0">
        <w:rPr>
          <w:rFonts w:ascii="Arial" w:hAnsi="Arial" w:cs="Arial"/>
          <w:sz w:val="28"/>
          <w:szCs w:val="28"/>
        </w:rPr>
        <w:t xml:space="preserve"> </w:t>
      </w:r>
      <w:r w:rsidR="00454432">
        <w:rPr>
          <w:rFonts w:ascii="Arial" w:hAnsi="Arial" w:cs="Arial"/>
          <w:sz w:val="28"/>
          <w:szCs w:val="28"/>
        </w:rPr>
        <w:t>family.</w:t>
      </w:r>
    </w:p>
    <w:p w:rsidR="00BA6746" w:rsidRPr="004C7DB4" w:rsidRDefault="00BA6746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BA6746" w:rsidRPr="004C7DB4" w:rsidRDefault="00BA6746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BA6746" w:rsidRPr="004C7DB4" w:rsidRDefault="00BA6746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t xml:space="preserve">2.00 The Site </w:t>
      </w:r>
    </w:p>
    <w:p w:rsidR="00BA6746" w:rsidRPr="004C7DB4" w:rsidRDefault="00BA6746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BA6746" w:rsidRPr="004C7DB4" w:rsidRDefault="00BA6746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t>2.01 The applica</w:t>
      </w:r>
      <w:r w:rsidR="00412169" w:rsidRPr="004C7DB4">
        <w:rPr>
          <w:rFonts w:ascii="Arial" w:hAnsi="Arial" w:cs="Arial"/>
          <w:sz w:val="28"/>
          <w:szCs w:val="28"/>
        </w:rPr>
        <w:t xml:space="preserve">tion site is located at </w:t>
      </w:r>
      <w:r w:rsidR="00BE1E21">
        <w:rPr>
          <w:rFonts w:ascii="Arial" w:hAnsi="Arial" w:cs="Arial"/>
          <w:sz w:val="28"/>
          <w:szCs w:val="28"/>
        </w:rPr>
        <w:t xml:space="preserve">20 Steel Road </w:t>
      </w:r>
      <w:r w:rsidR="00B22C73">
        <w:rPr>
          <w:rFonts w:ascii="Arial" w:hAnsi="Arial" w:cs="Arial"/>
          <w:sz w:val="28"/>
          <w:szCs w:val="28"/>
        </w:rPr>
        <w:t>N17 6</w:t>
      </w:r>
      <w:r w:rsidR="00651574">
        <w:rPr>
          <w:rFonts w:ascii="Arial" w:hAnsi="Arial" w:cs="Arial"/>
          <w:sz w:val="28"/>
          <w:szCs w:val="28"/>
        </w:rPr>
        <w:t>YA.</w:t>
      </w:r>
    </w:p>
    <w:p w:rsidR="00412169" w:rsidRPr="004C7DB4" w:rsidRDefault="00412169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412169" w:rsidRPr="004C7DB4" w:rsidRDefault="00412169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412169" w:rsidRPr="004C7DB4" w:rsidRDefault="00412169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t xml:space="preserve">3.00 Use </w:t>
      </w:r>
    </w:p>
    <w:p w:rsidR="00412169" w:rsidRPr="004C7DB4" w:rsidRDefault="00412169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412169" w:rsidRPr="004C7DB4" w:rsidRDefault="00675EEB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t>3.01 The</w:t>
      </w:r>
      <w:r w:rsidR="00412169" w:rsidRPr="004C7DB4">
        <w:rPr>
          <w:rFonts w:ascii="Arial" w:hAnsi="Arial" w:cs="Arial"/>
          <w:sz w:val="28"/>
          <w:szCs w:val="28"/>
        </w:rPr>
        <w:t xml:space="preserve"> site in application last use was</w:t>
      </w:r>
      <w:r w:rsidR="00BE1E21">
        <w:rPr>
          <w:rFonts w:ascii="Arial" w:hAnsi="Arial" w:cs="Arial"/>
          <w:sz w:val="28"/>
          <w:szCs w:val="28"/>
        </w:rPr>
        <w:t xml:space="preserve"> Residential </w:t>
      </w:r>
    </w:p>
    <w:p w:rsidR="00412169" w:rsidRPr="004C7DB4" w:rsidRDefault="00412169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532628" w:rsidRPr="00651574" w:rsidRDefault="00651574" w:rsidP="00651574">
      <w:pPr>
        <w:pStyle w:val="ListParagraph"/>
        <w:ind w:left="800"/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t>3.02</w:t>
      </w:r>
      <w:r>
        <w:rPr>
          <w:rFonts w:ascii="Arial" w:hAnsi="Arial" w:cs="Arial"/>
          <w:sz w:val="28"/>
          <w:szCs w:val="28"/>
        </w:rPr>
        <w:t xml:space="preserve"> We</w:t>
      </w:r>
      <w:r w:rsidR="009E2911" w:rsidRPr="00157921">
        <w:rPr>
          <w:rFonts w:ascii="Arial" w:hAnsi="Arial" w:cs="Arial"/>
          <w:sz w:val="28"/>
          <w:szCs w:val="28"/>
        </w:rPr>
        <w:t xml:space="preserve"> aim to </w:t>
      </w:r>
      <w:r w:rsidR="007C7A0D" w:rsidRPr="00157921">
        <w:rPr>
          <w:rFonts w:ascii="Arial" w:hAnsi="Arial" w:cs="Arial"/>
          <w:sz w:val="28"/>
          <w:szCs w:val="28"/>
        </w:rPr>
        <w:t xml:space="preserve">convert to </w:t>
      </w:r>
      <w:r w:rsidRPr="00157921">
        <w:rPr>
          <w:rFonts w:ascii="Arial" w:hAnsi="Arial" w:cs="Arial"/>
          <w:sz w:val="28"/>
          <w:szCs w:val="28"/>
        </w:rPr>
        <w:t>loft area</w:t>
      </w:r>
      <w:r w:rsidR="00157921" w:rsidRPr="00157921">
        <w:rPr>
          <w:rFonts w:ascii="Arial" w:hAnsi="Arial" w:cs="Arial"/>
          <w:sz w:val="28"/>
          <w:szCs w:val="28"/>
        </w:rPr>
        <w:t xml:space="preserve"> </w:t>
      </w:r>
      <w:r w:rsidR="007C7A0D" w:rsidRPr="00157921">
        <w:rPr>
          <w:rFonts w:ascii="Arial" w:hAnsi="Arial" w:cs="Arial"/>
          <w:sz w:val="28"/>
          <w:szCs w:val="28"/>
        </w:rPr>
        <w:t xml:space="preserve">and adding more space to </w:t>
      </w:r>
      <w:r w:rsidR="00157921" w:rsidRPr="00157921">
        <w:rPr>
          <w:rFonts w:ascii="Arial" w:hAnsi="Arial" w:cs="Arial"/>
          <w:sz w:val="28"/>
          <w:szCs w:val="28"/>
        </w:rPr>
        <w:t xml:space="preserve">give </w:t>
      </w:r>
      <w:r w:rsidR="007C7A0D" w:rsidRPr="00157921">
        <w:rPr>
          <w:rFonts w:ascii="Arial" w:hAnsi="Arial" w:cs="Arial"/>
          <w:sz w:val="28"/>
          <w:szCs w:val="28"/>
        </w:rPr>
        <w:t xml:space="preserve">benefit </w:t>
      </w:r>
      <w:r w:rsidR="00157921" w:rsidRPr="00157921">
        <w:rPr>
          <w:rFonts w:ascii="Arial" w:hAnsi="Arial" w:cs="Arial"/>
          <w:sz w:val="28"/>
          <w:szCs w:val="28"/>
        </w:rPr>
        <w:t xml:space="preserve">the </w:t>
      </w:r>
      <w:r w:rsidR="007C7A0D" w:rsidRPr="00157921">
        <w:rPr>
          <w:rFonts w:ascii="Arial" w:hAnsi="Arial" w:cs="Arial"/>
          <w:sz w:val="28"/>
          <w:szCs w:val="28"/>
        </w:rPr>
        <w:t xml:space="preserve">client </w:t>
      </w:r>
      <w:r w:rsidR="00157921" w:rsidRPr="00157921">
        <w:rPr>
          <w:rFonts w:ascii="Arial" w:hAnsi="Arial" w:cs="Arial"/>
          <w:sz w:val="28"/>
          <w:szCs w:val="28"/>
        </w:rPr>
        <w:t xml:space="preserve">of having </w:t>
      </w:r>
      <w:r w:rsidR="00157921">
        <w:rPr>
          <w:rFonts w:ascii="Arial" w:hAnsi="Arial" w:cs="Arial"/>
          <w:sz w:val="28"/>
          <w:szCs w:val="28"/>
        </w:rPr>
        <w:t xml:space="preserve">better </w:t>
      </w:r>
      <w:r w:rsidR="007C7A0D" w:rsidRPr="00157921">
        <w:rPr>
          <w:rFonts w:ascii="Arial" w:hAnsi="Arial" w:cs="Arial"/>
          <w:sz w:val="28"/>
          <w:szCs w:val="28"/>
        </w:rPr>
        <w:t xml:space="preserve">quality of the </w:t>
      </w:r>
      <w:r w:rsidRPr="00157921">
        <w:rPr>
          <w:rFonts w:ascii="Arial" w:hAnsi="Arial" w:cs="Arial"/>
          <w:sz w:val="28"/>
          <w:szCs w:val="28"/>
        </w:rPr>
        <w:t>life with</w:t>
      </w:r>
      <w:r w:rsidR="009E2911" w:rsidRPr="00157921">
        <w:rPr>
          <w:rFonts w:ascii="Arial" w:hAnsi="Arial" w:cs="Arial"/>
          <w:sz w:val="28"/>
          <w:szCs w:val="28"/>
        </w:rPr>
        <w:t xml:space="preserve"> high respect </w:t>
      </w:r>
      <w:r w:rsidR="00675EEB" w:rsidRPr="00157921">
        <w:rPr>
          <w:rFonts w:ascii="Arial" w:hAnsi="Arial" w:cs="Arial"/>
          <w:sz w:val="28"/>
          <w:szCs w:val="28"/>
        </w:rPr>
        <w:t>to the</w:t>
      </w:r>
      <w:r w:rsidR="009E2911" w:rsidRPr="00157921">
        <w:rPr>
          <w:rFonts w:ascii="Arial" w:hAnsi="Arial" w:cs="Arial"/>
          <w:sz w:val="28"/>
          <w:szCs w:val="28"/>
        </w:rPr>
        <w:t xml:space="preserve"> </w:t>
      </w:r>
      <w:r w:rsidRPr="00157921">
        <w:rPr>
          <w:rFonts w:ascii="Arial" w:hAnsi="Arial" w:cs="Arial"/>
          <w:sz w:val="28"/>
          <w:szCs w:val="28"/>
        </w:rPr>
        <w:t>neighbourhood,</w:t>
      </w:r>
      <w:r w:rsidR="00157921" w:rsidRPr="00157921">
        <w:rPr>
          <w:rFonts w:ascii="Arial" w:hAnsi="Arial" w:cs="Arial"/>
          <w:sz w:val="28"/>
          <w:szCs w:val="28"/>
        </w:rPr>
        <w:t xml:space="preserve"> </w:t>
      </w:r>
      <w:r w:rsidRPr="00157921">
        <w:rPr>
          <w:rFonts w:ascii="Arial" w:hAnsi="Arial" w:cs="Arial"/>
          <w:sz w:val="28"/>
          <w:szCs w:val="28"/>
        </w:rPr>
        <w:t>architecture, respect</w:t>
      </w:r>
      <w:r w:rsidR="00157921" w:rsidRPr="00157921">
        <w:rPr>
          <w:rFonts w:ascii="Arial" w:hAnsi="Arial" w:cs="Arial"/>
          <w:sz w:val="28"/>
          <w:szCs w:val="28"/>
        </w:rPr>
        <w:t xml:space="preserve"> to the site </w:t>
      </w:r>
      <w:r w:rsidRPr="00157921">
        <w:rPr>
          <w:rFonts w:ascii="Arial" w:hAnsi="Arial" w:cs="Arial"/>
          <w:sz w:val="28"/>
          <w:szCs w:val="28"/>
        </w:rPr>
        <w:t>history and</w:t>
      </w:r>
      <w:r w:rsidR="009E2911" w:rsidRPr="00157921">
        <w:rPr>
          <w:rFonts w:ascii="Arial" w:hAnsi="Arial" w:cs="Arial"/>
          <w:sz w:val="28"/>
          <w:szCs w:val="28"/>
        </w:rPr>
        <w:t xml:space="preserve"> </w:t>
      </w:r>
      <w:r w:rsidR="00675EEB" w:rsidRPr="00157921">
        <w:rPr>
          <w:rFonts w:ascii="Arial" w:hAnsi="Arial" w:cs="Arial"/>
          <w:sz w:val="28"/>
          <w:szCs w:val="28"/>
        </w:rPr>
        <w:t>also protected</w:t>
      </w:r>
      <w:r w:rsidR="009E2911" w:rsidRPr="00157921">
        <w:rPr>
          <w:rFonts w:ascii="Arial" w:hAnsi="Arial" w:cs="Arial"/>
          <w:sz w:val="28"/>
          <w:szCs w:val="28"/>
        </w:rPr>
        <w:t xml:space="preserve"> </w:t>
      </w:r>
      <w:r w:rsidR="00675EEB" w:rsidRPr="00157921">
        <w:rPr>
          <w:rFonts w:ascii="Arial" w:hAnsi="Arial" w:cs="Arial"/>
          <w:sz w:val="28"/>
          <w:szCs w:val="28"/>
        </w:rPr>
        <w:t>them privacy, security</w:t>
      </w:r>
      <w:r w:rsidR="009E2911" w:rsidRPr="00157921">
        <w:rPr>
          <w:rFonts w:ascii="Arial" w:hAnsi="Arial" w:cs="Arial"/>
          <w:sz w:val="28"/>
          <w:szCs w:val="28"/>
        </w:rPr>
        <w:t xml:space="preserve"> and </w:t>
      </w:r>
      <w:r w:rsidR="00B22C73" w:rsidRPr="00157921">
        <w:rPr>
          <w:rFonts w:ascii="Arial" w:hAnsi="Arial" w:cs="Arial"/>
          <w:sz w:val="28"/>
          <w:szCs w:val="28"/>
        </w:rPr>
        <w:t>comfort.</w:t>
      </w:r>
    </w:p>
    <w:p w:rsidR="009E2911" w:rsidRDefault="009E2911" w:rsidP="002803D8">
      <w:pPr>
        <w:pStyle w:val="ListParagraph"/>
        <w:ind w:left="800"/>
        <w:rPr>
          <w:sz w:val="36"/>
          <w:szCs w:val="36"/>
        </w:rPr>
      </w:pPr>
    </w:p>
    <w:p w:rsidR="009E2911" w:rsidRPr="004C7DB4" w:rsidRDefault="009E2911" w:rsidP="002803D8">
      <w:pPr>
        <w:pStyle w:val="ListParagraph"/>
        <w:ind w:left="800"/>
        <w:rPr>
          <w:rFonts w:ascii="Arial" w:hAnsi="Arial" w:cs="Arial"/>
          <w:sz w:val="44"/>
          <w:szCs w:val="44"/>
        </w:rPr>
      </w:pPr>
      <w:r w:rsidRPr="004C7DB4">
        <w:rPr>
          <w:rFonts w:ascii="Arial" w:hAnsi="Arial" w:cs="Arial"/>
          <w:sz w:val="44"/>
          <w:szCs w:val="44"/>
        </w:rPr>
        <w:t xml:space="preserve">4.00 Proposal </w:t>
      </w:r>
    </w:p>
    <w:p w:rsidR="00532628" w:rsidRPr="004C7DB4" w:rsidRDefault="00532628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BE1E21" w:rsidRPr="007C7A0D" w:rsidRDefault="00675EEB" w:rsidP="007C7A0D">
      <w:pPr>
        <w:pStyle w:val="ListParagraph"/>
        <w:ind w:left="800"/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t>4.01 This</w:t>
      </w:r>
      <w:r w:rsidR="00532628" w:rsidRPr="004C7DB4">
        <w:rPr>
          <w:rFonts w:ascii="Arial" w:hAnsi="Arial" w:cs="Arial"/>
          <w:sz w:val="28"/>
          <w:szCs w:val="28"/>
        </w:rPr>
        <w:t xml:space="preserve"> application </w:t>
      </w:r>
      <w:r w:rsidR="007C7A0D">
        <w:rPr>
          <w:rFonts w:ascii="Arial" w:hAnsi="Arial" w:cs="Arial"/>
          <w:sz w:val="28"/>
          <w:szCs w:val="28"/>
        </w:rPr>
        <w:t>seeks</w:t>
      </w:r>
      <w:r w:rsidR="00BE1E21" w:rsidRPr="007C7A0D">
        <w:rPr>
          <w:rFonts w:ascii="Arial" w:hAnsi="Arial" w:cs="Arial"/>
          <w:sz w:val="28"/>
          <w:szCs w:val="28"/>
        </w:rPr>
        <w:t xml:space="preserve"> proposal Loft </w:t>
      </w:r>
      <w:r w:rsidRPr="007C7A0D">
        <w:rPr>
          <w:rFonts w:ascii="Arial" w:hAnsi="Arial" w:cs="Arial"/>
          <w:sz w:val="28"/>
          <w:szCs w:val="28"/>
        </w:rPr>
        <w:t>conversion, converting</w:t>
      </w:r>
      <w:r w:rsidR="00BE1E21" w:rsidRPr="007C7A0D">
        <w:rPr>
          <w:rFonts w:ascii="Arial" w:hAnsi="Arial" w:cs="Arial"/>
          <w:sz w:val="28"/>
          <w:szCs w:val="28"/>
        </w:rPr>
        <w:t xml:space="preserve"> the main loft and part of the rear addition with flat </w:t>
      </w:r>
      <w:r w:rsidR="00B22C73" w:rsidRPr="007C7A0D">
        <w:rPr>
          <w:rFonts w:ascii="Arial" w:hAnsi="Arial" w:cs="Arial"/>
          <w:sz w:val="28"/>
          <w:szCs w:val="28"/>
        </w:rPr>
        <w:t>roof,</w:t>
      </w:r>
      <w:r w:rsidR="00BE1E21" w:rsidRPr="007C7A0D">
        <w:rPr>
          <w:rFonts w:ascii="Arial" w:hAnsi="Arial" w:cs="Arial"/>
          <w:sz w:val="28"/>
          <w:szCs w:val="28"/>
        </w:rPr>
        <w:t xml:space="preserve"> French door </w:t>
      </w:r>
      <w:r w:rsidR="00157921" w:rsidRPr="007C7A0D">
        <w:rPr>
          <w:rFonts w:ascii="Arial" w:hAnsi="Arial" w:cs="Arial"/>
          <w:sz w:val="28"/>
          <w:szCs w:val="28"/>
        </w:rPr>
        <w:t>and rear</w:t>
      </w:r>
      <w:r w:rsidR="007C7A0D" w:rsidRPr="007C7A0D">
        <w:rPr>
          <w:rFonts w:ascii="Arial" w:hAnsi="Arial" w:cs="Arial"/>
          <w:sz w:val="28"/>
          <w:szCs w:val="28"/>
        </w:rPr>
        <w:t xml:space="preserve"> and side windows and two Velux </w:t>
      </w:r>
      <w:r w:rsidR="00BE1E21" w:rsidRPr="007C7A0D">
        <w:rPr>
          <w:rFonts w:ascii="Arial" w:hAnsi="Arial" w:cs="Arial"/>
          <w:sz w:val="28"/>
          <w:szCs w:val="28"/>
        </w:rPr>
        <w:t>windows</w:t>
      </w:r>
      <w:r w:rsidR="007C7A0D" w:rsidRPr="007C7A0D">
        <w:rPr>
          <w:rFonts w:ascii="Arial" w:hAnsi="Arial" w:cs="Arial"/>
          <w:sz w:val="28"/>
          <w:szCs w:val="28"/>
        </w:rPr>
        <w:t xml:space="preserve"> on </w:t>
      </w:r>
      <w:r w:rsidR="00651574" w:rsidRPr="007C7A0D">
        <w:rPr>
          <w:rFonts w:ascii="Arial" w:hAnsi="Arial" w:cs="Arial"/>
          <w:sz w:val="28"/>
          <w:szCs w:val="28"/>
        </w:rPr>
        <w:t>the front</w:t>
      </w:r>
      <w:r w:rsidR="007C7A0D" w:rsidRPr="007C7A0D">
        <w:rPr>
          <w:rFonts w:ascii="Arial" w:hAnsi="Arial" w:cs="Arial"/>
          <w:sz w:val="28"/>
          <w:szCs w:val="28"/>
        </w:rPr>
        <w:t xml:space="preserve"> of the house roof </w:t>
      </w:r>
      <w:r w:rsidR="00651574" w:rsidRPr="007C7A0D">
        <w:rPr>
          <w:rFonts w:ascii="Arial" w:hAnsi="Arial" w:cs="Arial"/>
          <w:sz w:val="28"/>
          <w:szCs w:val="28"/>
        </w:rPr>
        <w:t>slop</w:t>
      </w:r>
      <w:r w:rsidR="00651574">
        <w:rPr>
          <w:rFonts w:ascii="Arial" w:hAnsi="Arial" w:cs="Arial"/>
          <w:sz w:val="28"/>
          <w:szCs w:val="28"/>
        </w:rPr>
        <w:t>e.</w:t>
      </w:r>
    </w:p>
    <w:p w:rsidR="00BE1E21" w:rsidRDefault="00BE1E21" w:rsidP="002803D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4E4F76" w:rsidRDefault="004E4F76" w:rsidP="004E4F76">
      <w:pPr>
        <w:rPr>
          <w:sz w:val="36"/>
          <w:szCs w:val="36"/>
        </w:rPr>
      </w:pPr>
    </w:p>
    <w:p w:rsidR="004E4F76" w:rsidRPr="004C7DB4" w:rsidRDefault="004E4F76" w:rsidP="004E4F76">
      <w:pPr>
        <w:rPr>
          <w:rFonts w:ascii="Arial" w:hAnsi="Arial" w:cs="Arial"/>
          <w:sz w:val="44"/>
          <w:szCs w:val="44"/>
        </w:rPr>
      </w:pPr>
      <w:r w:rsidRPr="004C7DB4">
        <w:rPr>
          <w:sz w:val="44"/>
          <w:szCs w:val="44"/>
        </w:rPr>
        <w:t xml:space="preserve">          </w:t>
      </w:r>
      <w:r w:rsidR="00B22C73" w:rsidRPr="004C7DB4">
        <w:rPr>
          <w:sz w:val="44"/>
          <w:szCs w:val="44"/>
        </w:rPr>
        <w:t>5.</w:t>
      </w:r>
      <w:r w:rsidR="00B22C73" w:rsidRPr="004C7DB4">
        <w:rPr>
          <w:rFonts w:ascii="Arial" w:hAnsi="Arial" w:cs="Arial"/>
          <w:sz w:val="44"/>
          <w:szCs w:val="44"/>
        </w:rPr>
        <w:t>00 Appearance</w:t>
      </w:r>
      <w:r w:rsidRPr="004C7DB4">
        <w:rPr>
          <w:rFonts w:ascii="Arial" w:hAnsi="Arial" w:cs="Arial"/>
          <w:sz w:val="44"/>
          <w:szCs w:val="44"/>
        </w:rPr>
        <w:t xml:space="preserve"> </w:t>
      </w:r>
    </w:p>
    <w:p w:rsidR="004E4F76" w:rsidRDefault="004E4F76" w:rsidP="004E4F76">
      <w:pPr>
        <w:rPr>
          <w:sz w:val="36"/>
          <w:szCs w:val="36"/>
        </w:rPr>
      </w:pPr>
    </w:p>
    <w:p w:rsidR="004E4F76" w:rsidRPr="004C7DB4" w:rsidRDefault="004E4F76" w:rsidP="004E4F76">
      <w:pPr>
        <w:rPr>
          <w:rFonts w:ascii="Arial" w:hAnsi="Arial" w:cs="Arial"/>
          <w:sz w:val="28"/>
          <w:szCs w:val="28"/>
        </w:rPr>
      </w:pPr>
    </w:p>
    <w:p w:rsidR="004E4F76" w:rsidRPr="007C7A0D" w:rsidRDefault="007C7A0D" w:rsidP="007C7A0D">
      <w:pPr>
        <w:pStyle w:val="ListParagraph"/>
        <w:rPr>
          <w:rFonts w:ascii="Arial" w:hAnsi="Arial" w:cs="Arial"/>
          <w:sz w:val="28"/>
          <w:szCs w:val="28"/>
        </w:rPr>
      </w:pPr>
      <w:r w:rsidRPr="007C7A0D">
        <w:rPr>
          <w:rFonts w:ascii="Arial" w:hAnsi="Arial" w:cs="Arial"/>
          <w:sz w:val="28"/>
          <w:szCs w:val="28"/>
        </w:rPr>
        <w:t>5.01 The</w:t>
      </w:r>
      <w:r w:rsidR="004E4F76" w:rsidRPr="007C7A0D">
        <w:rPr>
          <w:rFonts w:ascii="Arial" w:hAnsi="Arial" w:cs="Arial"/>
          <w:sz w:val="28"/>
          <w:szCs w:val="28"/>
        </w:rPr>
        <w:t xml:space="preserve"> proposed </w:t>
      </w:r>
      <w:r w:rsidR="00675EEB" w:rsidRPr="007C7A0D">
        <w:rPr>
          <w:rFonts w:ascii="Arial" w:hAnsi="Arial" w:cs="Arial"/>
          <w:sz w:val="28"/>
          <w:szCs w:val="28"/>
        </w:rPr>
        <w:t>loft conversion design</w:t>
      </w:r>
      <w:r w:rsidR="00AC1198" w:rsidRPr="007C7A0D">
        <w:rPr>
          <w:rFonts w:ascii="Arial" w:hAnsi="Arial" w:cs="Arial"/>
          <w:sz w:val="28"/>
          <w:szCs w:val="28"/>
        </w:rPr>
        <w:t xml:space="preserve"> </w:t>
      </w:r>
      <w:r w:rsidR="00675EEB" w:rsidRPr="007C7A0D">
        <w:rPr>
          <w:rFonts w:ascii="Arial" w:hAnsi="Arial" w:cs="Arial"/>
          <w:sz w:val="28"/>
          <w:szCs w:val="28"/>
        </w:rPr>
        <w:t>and installation</w:t>
      </w:r>
      <w:r w:rsidR="00AC1198" w:rsidRPr="007C7A0D">
        <w:rPr>
          <w:rFonts w:ascii="Arial" w:hAnsi="Arial" w:cs="Arial"/>
          <w:sz w:val="28"/>
          <w:szCs w:val="28"/>
        </w:rPr>
        <w:t xml:space="preserve"> will be </w:t>
      </w:r>
      <w:r w:rsidRPr="007C7A0D">
        <w:rPr>
          <w:rFonts w:ascii="Arial" w:hAnsi="Arial" w:cs="Arial"/>
          <w:sz w:val="28"/>
          <w:szCs w:val="28"/>
        </w:rPr>
        <w:t xml:space="preserve">        </w:t>
      </w:r>
      <w:r w:rsidR="00AC1198" w:rsidRPr="007C7A0D">
        <w:rPr>
          <w:rFonts w:ascii="Arial" w:hAnsi="Arial" w:cs="Arial"/>
          <w:sz w:val="28"/>
          <w:szCs w:val="28"/>
        </w:rPr>
        <w:t xml:space="preserve">in context with the existing </w:t>
      </w:r>
      <w:r w:rsidR="00675EEB" w:rsidRPr="007C7A0D">
        <w:rPr>
          <w:rFonts w:ascii="Arial" w:hAnsi="Arial" w:cs="Arial"/>
          <w:sz w:val="28"/>
          <w:szCs w:val="28"/>
        </w:rPr>
        <w:t>appearance</w:t>
      </w:r>
      <w:r w:rsidR="00AC1198" w:rsidRPr="007C7A0D">
        <w:rPr>
          <w:rFonts w:ascii="Arial" w:hAnsi="Arial" w:cs="Arial"/>
          <w:sz w:val="28"/>
          <w:szCs w:val="28"/>
        </w:rPr>
        <w:t xml:space="preserve"> of the buildings and general appearance of the adjoining buildings on the </w:t>
      </w:r>
      <w:r w:rsidR="00675EEB" w:rsidRPr="007C7A0D">
        <w:rPr>
          <w:rFonts w:ascii="Arial" w:hAnsi="Arial" w:cs="Arial"/>
          <w:sz w:val="28"/>
          <w:szCs w:val="28"/>
        </w:rPr>
        <w:t xml:space="preserve">main </w:t>
      </w:r>
      <w:r w:rsidR="00B22C73" w:rsidRPr="007C7A0D">
        <w:rPr>
          <w:rFonts w:ascii="Arial" w:hAnsi="Arial" w:cs="Arial"/>
          <w:sz w:val="28"/>
          <w:szCs w:val="28"/>
        </w:rPr>
        <w:t>road.</w:t>
      </w:r>
    </w:p>
    <w:p w:rsidR="00AC1198" w:rsidRPr="004C7DB4" w:rsidRDefault="00AC1198" w:rsidP="004E4F76">
      <w:pPr>
        <w:rPr>
          <w:rFonts w:ascii="Arial" w:hAnsi="Arial" w:cs="Arial"/>
          <w:sz w:val="28"/>
          <w:szCs w:val="28"/>
        </w:rPr>
      </w:pPr>
    </w:p>
    <w:p w:rsidR="00AC1198" w:rsidRPr="004C7DB4" w:rsidRDefault="00AC1198" w:rsidP="004E4F76">
      <w:pPr>
        <w:rPr>
          <w:rFonts w:ascii="Arial" w:hAnsi="Arial" w:cs="Arial"/>
          <w:sz w:val="28"/>
          <w:szCs w:val="28"/>
        </w:rPr>
      </w:pPr>
    </w:p>
    <w:p w:rsidR="00BE1E21" w:rsidRPr="007C7A0D" w:rsidRDefault="00AC1198" w:rsidP="007C7A0D">
      <w:pPr>
        <w:pStyle w:val="ListParagraph"/>
        <w:rPr>
          <w:sz w:val="36"/>
          <w:szCs w:val="36"/>
        </w:rPr>
      </w:pPr>
      <w:r w:rsidRPr="007C7A0D">
        <w:rPr>
          <w:rFonts w:ascii="Arial" w:hAnsi="Arial" w:cs="Arial"/>
          <w:sz w:val="28"/>
          <w:szCs w:val="28"/>
        </w:rPr>
        <w:t xml:space="preserve">The materials and details used on external wall will </w:t>
      </w:r>
      <w:r w:rsidR="00651574">
        <w:rPr>
          <w:rFonts w:ascii="Arial" w:hAnsi="Arial" w:cs="Arial"/>
          <w:sz w:val="28"/>
          <w:szCs w:val="28"/>
        </w:rPr>
        <w:t xml:space="preserve">be the same as </w:t>
      </w:r>
      <w:r w:rsidRPr="007C7A0D">
        <w:rPr>
          <w:rFonts w:ascii="Arial" w:hAnsi="Arial" w:cs="Arial"/>
          <w:sz w:val="28"/>
          <w:szCs w:val="28"/>
        </w:rPr>
        <w:t xml:space="preserve">  the building and architecture or any features about the </w:t>
      </w:r>
      <w:r w:rsidR="00675EEB" w:rsidRPr="007C7A0D">
        <w:rPr>
          <w:rFonts w:ascii="Arial" w:hAnsi="Arial" w:cs="Arial"/>
          <w:sz w:val="28"/>
          <w:szCs w:val="28"/>
        </w:rPr>
        <w:t>building.</w:t>
      </w:r>
      <w:r w:rsidR="00BE1E21" w:rsidRPr="007C7A0D">
        <w:rPr>
          <w:rFonts w:ascii="Arial" w:hAnsi="Arial" w:cs="Arial"/>
          <w:sz w:val="28"/>
          <w:szCs w:val="28"/>
        </w:rPr>
        <w:t xml:space="preserve"> Loft </w:t>
      </w:r>
      <w:r w:rsidR="00675EEB" w:rsidRPr="007C7A0D">
        <w:rPr>
          <w:rFonts w:ascii="Arial" w:hAnsi="Arial" w:cs="Arial"/>
          <w:sz w:val="28"/>
          <w:szCs w:val="28"/>
        </w:rPr>
        <w:t>conversion, converting</w:t>
      </w:r>
      <w:r w:rsidR="00BE1E21" w:rsidRPr="007C7A0D">
        <w:rPr>
          <w:rFonts w:ascii="Arial" w:hAnsi="Arial" w:cs="Arial"/>
          <w:sz w:val="28"/>
          <w:szCs w:val="28"/>
        </w:rPr>
        <w:t xml:space="preserve"> the main loft and part of the rear addition with flat </w:t>
      </w:r>
      <w:r w:rsidR="00675EEB" w:rsidRPr="007C7A0D">
        <w:rPr>
          <w:rFonts w:ascii="Arial" w:hAnsi="Arial" w:cs="Arial"/>
          <w:sz w:val="28"/>
          <w:szCs w:val="28"/>
        </w:rPr>
        <w:t>roof,</w:t>
      </w:r>
      <w:r w:rsidR="00BE1E21" w:rsidRPr="007C7A0D">
        <w:rPr>
          <w:rFonts w:ascii="Arial" w:hAnsi="Arial" w:cs="Arial"/>
          <w:sz w:val="28"/>
          <w:szCs w:val="28"/>
        </w:rPr>
        <w:t xml:space="preserve"> French door and windows to allow to maximise benefit to get </w:t>
      </w:r>
      <w:r w:rsidR="00675EEB" w:rsidRPr="007C7A0D">
        <w:rPr>
          <w:rFonts w:ascii="Arial" w:hAnsi="Arial" w:cs="Arial"/>
          <w:sz w:val="28"/>
          <w:szCs w:val="28"/>
        </w:rPr>
        <w:t xml:space="preserve">daylight. And also scale and proposal of the loft conversion would not result in loss of sunlight or daylight or </w:t>
      </w:r>
      <w:r w:rsidR="00675EEB" w:rsidRPr="007C7A0D">
        <w:rPr>
          <w:rFonts w:ascii="Arial" w:hAnsi="Arial" w:cs="Arial"/>
          <w:sz w:val="28"/>
          <w:szCs w:val="28"/>
        </w:rPr>
        <w:lastRenderedPageBreak/>
        <w:t xml:space="preserve">have an overbearing appearance to the neighbouring property. The proposal is for creating two bedrooms, one shower / toilet and two Velux </w:t>
      </w:r>
      <w:r w:rsidR="00B22C73" w:rsidRPr="007C7A0D">
        <w:rPr>
          <w:rFonts w:ascii="Arial" w:hAnsi="Arial" w:cs="Arial"/>
          <w:sz w:val="28"/>
          <w:szCs w:val="28"/>
        </w:rPr>
        <w:t>window to</w:t>
      </w:r>
      <w:r w:rsidR="00675EEB" w:rsidRPr="007C7A0D">
        <w:rPr>
          <w:rFonts w:ascii="Arial" w:hAnsi="Arial" w:cs="Arial"/>
          <w:sz w:val="28"/>
          <w:szCs w:val="28"/>
        </w:rPr>
        <w:t xml:space="preserve"> the front of the roof slope.  </w:t>
      </w:r>
    </w:p>
    <w:p w:rsidR="00AC1198" w:rsidRPr="00BE1E21" w:rsidRDefault="00AC1198" w:rsidP="004E4F76">
      <w:pPr>
        <w:rPr>
          <w:rFonts w:ascii="Arial" w:hAnsi="Arial" w:cs="Arial"/>
          <w:sz w:val="28"/>
          <w:szCs w:val="28"/>
        </w:rPr>
      </w:pPr>
    </w:p>
    <w:p w:rsidR="00AC1198" w:rsidRDefault="00AC1198" w:rsidP="004E4F76">
      <w:pPr>
        <w:rPr>
          <w:sz w:val="36"/>
          <w:szCs w:val="36"/>
        </w:rPr>
      </w:pPr>
    </w:p>
    <w:p w:rsidR="00AC1198" w:rsidRDefault="00AC1198" w:rsidP="004E4F76">
      <w:pPr>
        <w:rPr>
          <w:sz w:val="36"/>
          <w:szCs w:val="36"/>
        </w:rPr>
      </w:pPr>
    </w:p>
    <w:p w:rsidR="00532628" w:rsidRDefault="00532628" w:rsidP="002803D8">
      <w:pPr>
        <w:pStyle w:val="ListParagraph"/>
        <w:ind w:left="800"/>
        <w:rPr>
          <w:sz w:val="36"/>
          <w:szCs w:val="36"/>
        </w:rPr>
      </w:pPr>
    </w:p>
    <w:p w:rsidR="009E2911" w:rsidRPr="004C7DB4" w:rsidRDefault="00B22C73" w:rsidP="002803D8">
      <w:pPr>
        <w:pStyle w:val="ListParagraph"/>
        <w:ind w:left="800"/>
        <w:rPr>
          <w:rFonts w:ascii="Arial" w:hAnsi="Arial" w:cs="Arial"/>
          <w:sz w:val="44"/>
          <w:szCs w:val="44"/>
        </w:rPr>
      </w:pPr>
      <w:r w:rsidRPr="004C7DB4">
        <w:rPr>
          <w:rFonts w:ascii="Arial" w:hAnsi="Arial" w:cs="Arial"/>
          <w:sz w:val="44"/>
          <w:szCs w:val="44"/>
        </w:rPr>
        <w:t>6.00 Access</w:t>
      </w:r>
      <w:r w:rsidR="00AC1198" w:rsidRPr="004C7DB4">
        <w:rPr>
          <w:rFonts w:ascii="Arial" w:hAnsi="Arial" w:cs="Arial"/>
          <w:sz w:val="44"/>
          <w:szCs w:val="44"/>
        </w:rPr>
        <w:t xml:space="preserve"> </w:t>
      </w:r>
    </w:p>
    <w:p w:rsidR="00AC1198" w:rsidRDefault="00AC1198" w:rsidP="002803D8">
      <w:pPr>
        <w:pStyle w:val="ListParagraph"/>
        <w:ind w:left="800"/>
        <w:rPr>
          <w:sz w:val="36"/>
          <w:szCs w:val="36"/>
        </w:rPr>
      </w:pPr>
    </w:p>
    <w:p w:rsidR="00AC1198" w:rsidRPr="004C7DB4" w:rsidRDefault="00675EEB" w:rsidP="00AC1198">
      <w:pPr>
        <w:pStyle w:val="ListParagraph"/>
        <w:ind w:left="800"/>
        <w:rPr>
          <w:rFonts w:ascii="Arial" w:hAnsi="Arial" w:cs="Arial"/>
          <w:sz w:val="28"/>
          <w:szCs w:val="28"/>
        </w:rPr>
      </w:pPr>
      <w:r w:rsidRPr="004C7DB4">
        <w:rPr>
          <w:rFonts w:ascii="Arial" w:hAnsi="Arial" w:cs="Arial"/>
          <w:sz w:val="28"/>
          <w:szCs w:val="28"/>
        </w:rPr>
        <w:t>6.01 There</w:t>
      </w:r>
      <w:r w:rsidR="00AC1198" w:rsidRPr="004C7DB4">
        <w:rPr>
          <w:rFonts w:ascii="Arial" w:hAnsi="Arial" w:cs="Arial"/>
          <w:sz w:val="28"/>
          <w:szCs w:val="28"/>
        </w:rPr>
        <w:t xml:space="preserve"> is o</w:t>
      </w:r>
      <w:r w:rsidR="001B31B0">
        <w:rPr>
          <w:rFonts w:ascii="Arial" w:hAnsi="Arial" w:cs="Arial"/>
          <w:sz w:val="28"/>
          <w:szCs w:val="28"/>
        </w:rPr>
        <w:t>n s</w:t>
      </w:r>
      <w:r w:rsidR="00AC1198" w:rsidRPr="004C7DB4">
        <w:rPr>
          <w:rFonts w:ascii="Arial" w:hAnsi="Arial" w:cs="Arial"/>
          <w:sz w:val="28"/>
          <w:szCs w:val="28"/>
        </w:rPr>
        <w:t xml:space="preserve">treet </w:t>
      </w:r>
      <w:r w:rsidR="00651574" w:rsidRPr="004C7DB4">
        <w:rPr>
          <w:rFonts w:ascii="Arial" w:hAnsi="Arial" w:cs="Arial"/>
          <w:sz w:val="28"/>
          <w:szCs w:val="28"/>
        </w:rPr>
        <w:t xml:space="preserve">parking </w:t>
      </w:r>
      <w:r w:rsidR="00651574">
        <w:rPr>
          <w:rFonts w:ascii="Arial" w:hAnsi="Arial" w:cs="Arial"/>
          <w:sz w:val="28"/>
          <w:szCs w:val="28"/>
        </w:rPr>
        <w:t>with</w:t>
      </w:r>
      <w:r w:rsidR="001B31B0">
        <w:rPr>
          <w:rFonts w:ascii="Arial" w:hAnsi="Arial" w:cs="Arial"/>
          <w:sz w:val="28"/>
          <w:szCs w:val="28"/>
        </w:rPr>
        <w:t xml:space="preserve"> </w:t>
      </w:r>
      <w:r w:rsidR="00651574">
        <w:rPr>
          <w:rFonts w:ascii="Arial" w:hAnsi="Arial" w:cs="Arial"/>
          <w:sz w:val="28"/>
          <w:szCs w:val="28"/>
        </w:rPr>
        <w:t>permits from the council.</w:t>
      </w:r>
    </w:p>
    <w:p w:rsidR="00AC1198" w:rsidRPr="004C7DB4" w:rsidRDefault="00AC1198" w:rsidP="00AC119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AC1198" w:rsidRPr="001B31B0" w:rsidRDefault="00AC1198" w:rsidP="001B31B0">
      <w:pPr>
        <w:rPr>
          <w:rFonts w:ascii="Arial" w:hAnsi="Arial" w:cs="Arial"/>
          <w:sz w:val="28"/>
          <w:szCs w:val="28"/>
        </w:rPr>
      </w:pPr>
    </w:p>
    <w:p w:rsidR="00AA7229" w:rsidRDefault="00AA7229" w:rsidP="00AC119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AA7229" w:rsidRPr="004C7DB4" w:rsidRDefault="00AA7229" w:rsidP="00AC119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AC1198" w:rsidRPr="004C7DB4" w:rsidRDefault="00AC1198" w:rsidP="00AC119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AC1198" w:rsidRPr="004C7DB4" w:rsidRDefault="00AC1198" w:rsidP="00AC119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AC1198" w:rsidRPr="004C7DB4" w:rsidRDefault="00AC1198" w:rsidP="00AC1198">
      <w:pPr>
        <w:pStyle w:val="ListParagraph"/>
        <w:ind w:left="800"/>
        <w:rPr>
          <w:rFonts w:ascii="Arial" w:hAnsi="Arial" w:cs="Arial"/>
          <w:sz w:val="28"/>
          <w:szCs w:val="28"/>
        </w:rPr>
      </w:pPr>
    </w:p>
    <w:p w:rsidR="00AC1198" w:rsidRDefault="00AC1198" w:rsidP="002803D8">
      <w:pPr>
        <w:pStyle w:val="ListParagraph"/>
        <w:ind w:left="800"/>
        <w:rPr>
          <w:sz w:val="36"/>
          <w:szCs w:val="36"/>
        </w:rPr>
      </w:pPr>
    </w:p>
    <w:p w:rsidR="009E2911" w:rsidRPr="002803D8" w:rsidRDefault="009E2911" w:rsidP="002803D8">
      <w:pPr>
        <w:pStyle w:val="ListParagraph"/>
        <w:ind w:left="800"/>
        <w:rPr>
          <w:sz w:val="36"/>
          <w:szCs w:val="36"/>
        </w:rPr>
      </w:pPr>
    </w:p>
    <w:p w:rsidR="002803D8" w:rsidRDefault="002803D8">
      <w:pPr>
        <w:rPr>
          <w:sz w:val="36"/>
          <w:szCs w:val="36"/>
        </w:rPr>
      </w:pPr>
    </w:p>
    <w:p w:rsidR="002803D8" w:rsidRPr="003D78E2" w:rsidRDefault="00F50D95">
      <w:pPr>
        <w:rPr>
          <w:sz w:val="36"/>
          <w:szCs w:val="36"/>
        </w:rPr>
      </w:pPr>
      <w:r>
        <w:t xml:space="preserve"> </w:t>
      </w:r>
    </w:p>
    <w:sectPr w:rsidR="002803D8" w:rsidRPr="003D78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9748C"/>
    <w:multiLevelType w:val="multilevel"/>
    <w:tmpl w:val="048AA1B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" w15:restartNumberingAfterBreak="0">
    <w:nsid w:val="641244E2"/>
    <w:multiLevelType w:val="hybridMultilevel"/>
    <w:tmpl w:val="95205F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64760"/>
    <w:multiLevelType w:val="multilevel"/>
    <w:tmpl w:val="EA0E9DA4"/>
    <w:lvl w:ilvl="0">
      <w:start w:val="1"/>
      <w:numFmt w:val="decimal"/>
      <w:lvlText w:val="%1"/>
      <w:lvlJc w:val="left"/>
      <w:pPr>
        <w:ind w:left="800" w:hanging="8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800" w:hanging="8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00" w:hanging="8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489175976">
    <w:abstractNumId w:val="0"/>
  </w:num>
  <w:num w:numId="2" w16cid:durableId="202791291">
    <w:abstractNumId w:val="2"/>
  </w:num>
  <w:num w:numId="3" w16cid:durableId="641472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E2"/>
    <w:rsid w:val="00157921"/>
    <w:rsid w:val="001B31B0"/>
    <w:rsid w:val="002803D8"/>
    <w:rsid w:val="002F2EA1"/>
    <w:rsid w:val="003D78E2"/>
    <w:rsid w:val="003E0864"/>
    <w:rsid w:val="00412169"/>
    <w:rsid w:val="00454432"/>
    <w:rsid w:val="004C7DB4"/>
    <w:rsid w:val="004E4F76"/>
    <w:rsid w:val="00532628"/>
    <w:rsid w:val="005C6CF0"/>
    <w:rsid w:val="00651574"/>
    <w:rsid w:val="00675EEB"/>
    <w:rsid w:val="007C7A0D"/>
    <w:rsid w:val="0095628C"/>
    <w:rsid w:val="009E2911"/>
    <w:rsid w:val="00AA7229"/>
    <w:rsid w:val="00AC1198"/>
    <w:rsid w:val="00B22C73"/>
    <w:rsid w:val="00BA6746"/>
    <w:rsid w:val="00BE1E21"/>
    <w:rsid w:val="00C3786D"/>
    <w:rsid w:val="00F5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A6B9726-C6D2-2541-9572-18228B620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2023-05-18T11:19:00Z</dcterms:created>
  <dcterms:modified xsi:type="dcterms:W3CDTF">2023-08-27T15:29:00Z</dcterms:modified>
</cp:coreProperties>
</file>