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148AB0" w14:textId="77777777" w:rsidR="009C5BE2" w:rsidRDefault="00BC06D6" w:rsidP="00212E4F">
      <w:pPr>
        <w:spacing w:after="0" w:line="360" w:lineRule="auto"/>
        <w:rPr>
          <w:sz w:val="24"/>
          <w:szCs w:val="24"/>
          <w:u w:val="single"/>
        </w:rPr>
      </w:pPr>
      <w:r w:rsidRPr="00212E4F">
        <w:rPr>
          <w:sz w:val="24"/>
          <w:szCs w:val="24"/>
          <w:u w:val="single"/>
        </w:rPr>
        <w:t>HGY/2023/1546 -Park View Secondary School, Langham Road, Tottenham, London, N15 3RB</w:t>
      </w:r>
    </w:p>
    <w:p w14:paraId="03F9CDBB" w14:textId="77777777" w:rsidR="00212E4F" w:rsidRPr="00212E4F" w:rsidRDefault="00212E4F" w:rsidP="00212E4F">
      <w:pPr>
        <w:spacing w:after="0" w:line="360" w:lineRule="auto"/>
        <w:rPr>
          <w:sz w:val="24"/>
          <w:szCs w:val="24"/>
          <w:u w:val="single"/>
        </w:rPr>
      </w:pPr>
    </w:p>
    <w:p w14:paraId="6119582E" w14:textId="77777777" w:rsidR="00BC06D6" w:rsidRPr="00212E4F" w:rsidRDefault="00BC06D6" w:rsidP="00212E4F">
      <w:pPr>
        <w:spacing w:after="0" w:line="360" w:lineRule="auto"/>
        <w:rPr>
          <w:sz w:val="24"/>
          <w:szCs w:val="24"/>
          <w:u w:val="single"/>
        </w:rPr>
      </w:pPr>
      <w:r w:rsidRPr="00212E4F">
        <w:rPr>
          <w:sz w:val="24"/>
          <w:szCs w:val="24"/>
          <w:u w:val="single"/>
        </w:rPr>
        <w:t>Erection of a double storey modular temporary building to be used for 13 classrooms, one office, toilet facilities &amp; two staircases. Existing adjacent containers to be relocated to allow for modular building.</w:t>
      </w:r>
    </w:p>
    <w:p w14:paraId="2458B92D" w14:textId="77777777" w:rsidR="00BC06D6" w:rsidRPr="00212E4F" w:rsidRDefault="00BC06D6" w:rsidP="00212E4F">
      <w:pPr>
        <w:spacing w:after="0" w:line="360" w:lineRule="auto"/>
        <w:rPr>
          <w:sz w:val="24"/>
          <w:szCs w:val="24"/>
        </w:rPr>
      </w:pPr>
    </w:p>
    <w:p w14:paraId="7AC4AC5D" w14:textId="33F64F2A" w:rsidR="00BC06D6" w:rsidRPr="00212E4F" w:rsidRDefault="00E1739C" w:rsidP="00212E4F">
      <w:pPr>
        <w:spacing w:after="0" w:line="360" w:lineRule="auto"/>
        <w:rPr>
          <w:sz w:val="24"/>
          <w:szCs w:val="24"/>
        </w:rPr>
      </w:pPr>
      <w:r w:rsidRPr="00212E4F">
        <w:rPr>
          <w:sz w:val="24"/>
          <w:szCs w:val="24"/>
        </w:rPr>
        <w:t xml:space="preserve">This application is for the temporary erection of two </w:t>
      </w:r>
      <w:r w:rsidR="007D3344" w:rsidRPr="00212E4F">
        <w:rPr>
          <w:sz w:val="24"/>
          <w:szCs w:val="24"/>
        </w:rPr>
        <w:t>storey</w:t>
      </w:r>
      <w:r w:rsidRPr="00212E4F">
        <w:rPr>
          <w:sz w:val="24"/>
          <w:szCs w:val="24"/>
        </w:rPr>
        <w:t xml:space="preserve"> modular accommodation at this school to </w:t>
      </w:r>
      <w:r w:rsidR="007D3344" w:rsidRPr="00212E4F">
        <w:rPr>
          <w:sz w:val="24"/>
          <w:szCs w:val="24"/>
        </w:rPr>
        <w:t>provide</w:t>
      </w:r>
      <w:r w:rsidRPr="00212E4F">
        <w:rPr>
          <w:sz w:val="24"/>
          <w:szCs w:val="24"/>
        </w:rPr>
        <w:t xml:space="preserve"> 13 new classrooms and office space. </w:t>
      </w:r>
    </w:p>
    <w:p w14:paraId="5CD2B8EB" w14:textId="77777777" w:rsidR="007D3344" w:rsidRPr="00212E4F" w:rsidRDefault="007D3344" w:rsidP="00212E4F">
      <w:pPr>
        <w:spacing w:after="0" w:line="360" w:lineRule="auto"/>
        <w:rPr>
          <w:sz w:val="24"/>
          <w:szCs w:val="24"/>
        </w:rPr>
      </w:pPr>
    </w:p>
    <w:p w14:paraId="5BBFD2BE" w14:textId="1DF9B8EC" w:rsidR="007D3344" w:rsidRPr="00212E4F" w:rsidRDefault="007D3344" w:rsidP="00212E4F">
      <w:pPr>
        <w:spacing w:after="0" w:line="360" w:lineRule="auto"/>
        <w:rPr>
          <w:sz w:val="24"/>
          <w:szCs w:val="24"/>
          <w:u w:val="single"/>
        </w:rPr>
      </w:pPr>
      <w:r w:rsidRPr="00212E4F">
        <w:rPr>
          <w:sz w:val="24"/>
          <w:szCs w:val="24"/>
          <w:u w:val="single"/>
        </w:rPr>
        <w:t>Location and access</w:t>
      </w:r>
    </w:p>
    <w:p w14:paraId="4B599588" w14:textId="67473A38" w:rsidR="007D3344" w:rsidRPr="00212E4F" w:rsidRDefault="007D3344" w:rsidP="00212E4F">
      <w:pPr>
        <w:spacing w:after="0" w:line="360" w:lineRule="auto"/>
        <w:rPr>
          <w:sz w:val="24"/>
          <w:szCs w:val="24"/>
        </w:rPr>
      </w:pPr>
      <w:r w:rsidRPr="00212E4F">
        <w:rPr>
          <w:sz w:val="24"/>
          <w:szCs w:val="24"/>
        </w:rPr>
        <w:t>This school is located</w:t>
      </w:r>
      <w:r w:rsidR="006C6C6F" w:rsidRPr="00212E4F">
        <w:rPr>
          <w:sz w:val="24"/>
          <w:szCs w:val="24"/>
        </w:rPr>
        <w:t xml:space="preserve"> North of West Green Road</w:t>
      </w:r>
      <w:r w:rsidR="00AA67A0" w:rsidRPr="00212E4F">
        <w:rPr>
          <w:sz w:val="24"/>
          <w:szCs w:val="24"/>
        </w:rPr>
        <w:t>, and to the east of Langham Road. There is a vehicular access off Langham Road to the school site.</w:t>
      </w:r>
    </w:p>
    <w:p w14:paraId="0F9D5CBE" w14:textId="77777777" w:rsidR="00AA67A0" w:rsidRPr="00212E4F" w:rsidRDefault="00AA67A0" w:rsidP="00212E4F">
      <w:pPr>
        <w:spacing w:after="0" w:line="360" w:lineRule="auto"/>
        <w:rPr>
          <w:sz w:val="24"/>
          <w:szCs w:val="24"/>
        </w:rPr>
      </w:pPr>
    </w:p>
    <w:p w14:paraId="2BBC99A7" w14:textId="799C4D92" w:rsidR="00AA67A0" w:rsidRPr="00212E4F" w:rsidRDefault="008A33ED" w:rsidP="00212E4F">
      <w:pPr>
        <w:spacing w:after="0" w:line="360" w:lineRule="auto"/>
        <w:rPr>
          <w:sz w:val="24"/>
          <w:szCs w:val="24"/>
        </w:rPr>
      </w:pPr>
      <w:r w:rsidRPr="00212E4F">
        <w:rPr>
          <w:sz w:val="24"/>
          <w:szCs w:val="24"/>
        </w:rPr>
        <w:t>It has a PTAL value of 3, considered ‘moderate’ access to public transport services. 5 different bus services are accessible within 2 to 7 minutes of the site. No rail services are within the WEBCAT walk time/distance criteria of 12 minutes/960m</w:t>
      </w:r>
      <w:r w:rsidR="008163C7" w:rsidRPr="00212E4F">
        <w:rPr>
          <w:sz w:val="24"/>
          <w:szCs w:val="24"/>
        </w:rPr>
        <w:t xml:space="preserve">, however Turnpike Lane Underground </w:t>
      </w:r>
      <w:r w:rsidR="00E1623E" w:rsidRPr="00212E4F">
        <w:rPr>
          <w:sz w:val="24"/>
          <w:szCs w:val="24"/>
        </w:rPr>
        <w:t>station is</w:t>
      </w:r>
      <w:r w:rsidR="008163C7" w:rsidRPr="00212E4F">
        <w:rPr>
          <w:sz w:val="24"/>
          <w:szCs w:val="24"/>
        </w:rPr>
        <w:t xml:space="preserve"> only a </w:t>
      </w:r>
      <w:proofErr w:type="gramStart"/>
      <w:r w:rsidR="008163C7" w:rsidRPr="00212E4F">
        <w:rPr>
          <w:sz w:val="24"/>
          <w:szCs w:val="24"/>
        </w:rPr>
        <w:t>14 minute</w:t>
      </w:r>
      <w:proofErr w:type="gramEnd"/>
      <w:r w:rsidR="008163C7" w:rsidRPr="00212E4F">
        <w:rPr>
          <w:sz w:val="24"/>
          <w:szCs w:val="24"/>
        </w:rPr>
        <w:t xml:space="preserve"> walk away. </w:t>
      </w:r>
    </w:p>
    <w:p w14:paraId="5591CCEC" w14:textId="77777777" w:rsidR="008163C7" w:rsidRPr="00212E4F" w:rsidRDefault="008163C7" w:rsidP="00212E4F">
      <w:pPr>
        <w:spacing w:after="0" w:line="360" w:lineRule="auto"/>
        <w:rPr>
          <w:sz w:val="24"/>
          <w:szCs w:val="24"/>
        </w:rPr>
      </w:pPr>
    </w:p>
    <w:p w14:paraId="2BE8B470" w14:textId="35EF9D20" w:rsidR="008163C7" w:rsidRPr="00212E4F" w:rsidRDefault="008163C7" w:rsidP="00212E4F">
      <w:pPr>
        <w:spacing w:after="0" w:line="360" w:lineRule="auto"/>
        <w:rPr>
          <w:sz w:val="24"/>
          <w:szCs w:val="24"/>
        </w:rPr>
      </w:pPr>
      <w:r w:rsidRPr="00212E4F">
        <w:rPr>
          <w:sz w:val="24"/>
          <w:szCs w:val="24"/>
        </w:rPr>
        <w:t>The site is not within but is adjacent to two different Haringey CPZ’s, namely Wood Green Outer to the west of the site (operates Monday to Saturday, 0800 – 1830) and Green Lanes ‘B’ to the southern side of West Green Road (operates Monday to Friday, 0800 – 1830)</w:t>
      </w:r>
    </w:p>
    <w:p w14:paraId="6E620752" w14:textId="77777777" w:rsidR="008163C7" w:rsidRPr="00212E4F" w:rsidRDefault="008163C7" w:rsidP="00212E4F">
      <w:pPr>
        <w:spacing w:after="0" w:line="360" w:lineRule="auto"/>
        <w:rPr>
          <w:sz w:val="24"/>
          <w:szCs w:val="24"/>
        </w:rPr>
      </w:pPr>
    </w:p>
    <w:p w14:paraId="72E2D97D" w14:textId="1E978D1F" w:rsidR="008163C7" w:rsidRPr="00212E4F" w:rsidRDefault="008163C7" w:rsidP="00212E4F">
      <w:pPr>
        <w:spacing w:after="0" w:line="360" w:lineRule="auto"/>
        <w:rPr>
          <w:sz w:val="24"/>
          <w:szCs w:val="24"/>
          <w:u w:val="single"/>
        </w:rPr>
      </w:pPr>
      <w:r w:rsidRPr="00212E4F">
        <w:rPr>
          <w:sz w:val="24"/>
          <w:szCs w:val="24"/>
          <w:u w:val="single"/>
        </w:rPr>
        <w:t>Development proposal</w:t>
      </w:r>
    </w:p>
    <w:p w14:paraId="1E15B76A" w14:textId="26B3A601" w:rsidR="008163C7" w:rsidRPr="00212E4F" w:rsidRDefault="008163C7" w:rsidP="00212E4F">
      <w:pPr>
        <w:spacing w:after="0" w:line="360" w:lineRule="auto"/>
        <w:rPr>
          <w:sz w:val="24"/>
          <w:szCs w:val="24"/>
        </w:rPr>
      </w:pPr>
      <w:r w:rsidRPr="00212E4F">
        <w:rPr>
          <w:sz w:val="24"/>
          <w:szCs w:val="24"/>
        </w:rPr>
        <w:t xml:space="preserve">The application is for the temporary erection of double storey modular building units </w:t>
      </w:r>
      <w:r w:rsidR="00212E4F" w:rsidRPr="00212E4F">
        <w:rPr>
          <w:sz w:val="24"/>
          <w:szCs w:val="24"/>
        </w:rPr>
        <w:t>to provide</w:t>
      </w:r>
      <w:r w:rsidR="001C04AF" w:rsidRPr="00212E4F">
        <w:rPr>
          <w:sz w:val="24"/>
          <w:szCs w:val="24"/>
        </w:rPr>
        <w:t xml:space="preserve"> 13 classrooms and office space, the GIA for these units is 1136 sqm. It is intended to locate these on what is currently a hard surfaced play area to the rear of the existing DT classrooms and to the immediate west/adjacent to the sports hall.</w:t>
      </w:r>
      <w:r w:rsidR="00212E4F" w:rsidRPr="00212E4F">
        <w:rPr>
          <w:sz w:val="24"/>
          <w:szCs w:val="24"/>
        </w:rPr>
        <w:t xml:space="preserve"> </w:t>
      </w:r>
    </w:p>
    <w:p w14:paraId="1C1994FD" w14:textId="77777777" w:rsidR="00212E4F" w:rsidRPr="00212E4F" w:rsidRDefault="00212E4F" w:rsidP="00212E4F">
      <w:pPr>
        <w:spacing w:after="0" w:line="360" w:lineRule="auto"/>
        <w:rPr>
          <w:sz w:val="24"/>
          <w:szCs w:val="24"/>
        </w:rPr>
      </w:pPr>
    </w:p>
    <w:p w14:paraId="5D56EDF2" w14:textId="2A484195" w:rsidR="00212E4F" w:rsidRPr="00212E4F" w:rsidRDefault="00212E4F" w:rsidP="00212E4F">
      <w:pPr>
        <w:spacing w:after="0" w:line="360" w:lineRule="auto"/>
        <w:rPr>
          <w:sz w:val="24"/>
          <w:szCs w:val="24"/>
        </w:rPr>
      </w:pPr>
      <w:r w:rsidRPr="00212E4F">
        <w:rPr>
          <w:sz w:val="24"/>
          <w:szCs w:val="24"/>
        </w:rPr>
        <w:t>This temporary classroom and office space is required as essential building/maintenance works are urgently required for the main school building, it is detailed that there are no increases in pupil and staff numbers, the temporary buildings will facilitate keeping the school functioning as at present.</w:t>
      </w:r>
    </w:p>
    <w:p w14:paraId="35182F0A" w14:textId="77777777" w:rsidR="00212E4F" w:rsidRPr="00212E4F" w:rsidRDefault="00212E4F" w:rsidP="00212E4F">
      <w:pPr>
        <w:spacing w:after="0" w:line="360" w:lineRule="auto"/>
        <w:rPr>
          <w:sz w:val="24"/>
          <w:szCs w:val="24"/>
        </w:rPr>
      </w:pPr>
    </w:p>
    <w:p w14:paraId="2BBF9531" w14:textId="7684A872" w:rsidR="00212E4F" w:rsidRPr="00212E4F" w:rsidRDefault="00212E4F" w:rsidP="00212E4F">
      <w:pPr>
        <w:spacing w:after="0" w:line="360" w:lineRule="auto"/>
        <w:rPr>
          <w:sz w:val="24"/>
          <w:szCs w:val="24"/>
        </w:rPr>
      </w:pPr>
      <w:r w:rsidRPr="00212E4F">
        <w:rPr>
          <w:sz w:val="24"/>
          <w:szCs w:val="24"/>
        </w:rPr>
        <w:t xml:space="preserve">Therefore, there will be no additional transportation demands or movements generated by these temporary arrangements. </w:t>
      </w:r>
    </w:p>
    <w:p w14:paraId="1C6135C3" w14:textId="77777777" w:rsidR="00212E4F" w:rsidRPr="00212E4F" w:rsidRDefault="00212E4F" w:rsidP="00212E4F">
      <w:pPr>
        <w:spacing w:after="0" w:line="360" w:lineRule="auto"/>
        <w:rPr>
          <w:sz w:val="24"/>
          <w:szCs w:val="24"/>
        </w:rPr>
      </w:pPr>
    </w:p>
    <w:p w14:paraId="4E4FFA3D" w14:textId="360C0BE4" w:rsidR="00212E4F" w:rsidRPr="00212E4F" w:rsidRDefault="00212E4F" w:rsidP="00212E4F">
      <w:pPr>
        <w:spacing w:after="0" w:line="360" w:lineRule="auto"/>
        <w:rPr>
          <w:sz w:val="24"/>
          <w:szCs w:val="24"/>
        </w:rPr>
      </w:pPr>
      <w:r w:rsidRPr="00212E4F">
        <w:rPr>
          <w:sz w:val="24"/>
          <w:szCs w:val="24"/>
        </w:rPr>
        <w:t xml:space="preserve">No objections from Transportation to this application. </w:t>
      </w:r>
    </w:p>
    <w:p w14:paraId="5C476E4C" w14:textId="29E6C255" w:rsidR="007D3344" w:rsidRPr="00212E4F" w:rsidRDefault="007D3344" w:rsidP="00212E4F">
      <w:pPr>
        <w:spacing w:after="0" w:line="360" w:lineRule="auto"/>
        <w:rPr>
          <w:color w:val="FF0000"/>
          <w:sz w:val="24"/>
          <w:szCs w:val="24"/>
        </w:rPr>
      </w:pPr>
    </w:p>
    <w:sectPr w:rsidR="007D3344" w:rsidRPr="00212E4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6D6"/>
    <w:rsid w:val="000B195D"/>
    <w:rsid w:val="001C04AF"/>
    <w:rsid w:val="00212E4F"/>
    <w:rsid w:val="002B04E1"/>
    <w:rsid w:val="00332A28"/>
    <w:rsid w:val="0048425B"/>
    <w:rsid w:val="006C6C6F"/>
    <w:rsid w:val="007D3344"/>
    <w:rsid w:val="008163C7"/>
    <w:rsid w:val="00821397"/>
    <w:rsid w:val="008A33ED"/>
    <w:rsid w:val="009367F0"/>
    <w:rsid w:val="009C5BE2"/>
    <w:rsid w:val="00A20546"/>
    <w:rsid w:val="00AA67A0"/>
    <w:rsid w:val="00BC06D6"/>
    <w:rsid w:val="00E1623E"/>
    <w:rsid w:val="00E173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184BA"/>
  <w15:chartTrackingRefBased/>
  <w15:docId w15:val="{86A12F3B-E762-411D-859D-FFD597D82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1102</TotalTime>
  <Pages>2</Pages>
  <Words>304</Words>
  <Characters>1738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Email SE-curity</dc:creator>
  <cp:keywords/>
  <dc:description/>
  <cp:lastModifiedBy>Email SE-curity</cp:lastModifiedBy>
  <cp:revision>4</cp:revision>
  <dcterms:created xsi:type="dcterms:W3CDTF">2023-08-23T08:50:00Z</dcterms:created>
  <dcterms:modified xsi:type="dcterms:W3CDTF">2023-08-25T08:03:00Z</dcterms:modified>
</cp:coreProperties>
</file>