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F7FE4" w14:textId="577DEAB3" w:rsidR="009C5BE2" w:rsidRPr="00251A19" w:rsidRDefault="007B50A7" w:rsidP="00251A19">
      <w:pPr>
        <w:spacing w:after="0" w:line="360" w:lineRule="auto"/>
        <w:rPr>
          <w:sz w:val="24"/>
          <w:szCs w:val="24"/>
          <w:u w:val="single"/>
        </w:rPr>
      </w:pPr>
      <w:r w:rsidRPr="00251A19">
        <w:rPr>
          <w:sz w:val="24"/>
          <w:szCs w:val="24"/>
          <w:u w:val="single"/>
        </w:rPr>
        <w:t>HGY/2023/2389</w:t>
      </w:r>
      <w:r w:rsidRPr="00251A19">
        <w:rPr>
          <w:sz w:val="24"/>
          <w:szCs w:val="24"/>
          <w:u w:val="single"/>
        </w:rPr>
        <w:t xml:space="preserve"> - </w:t>
      </w:r>
      <w:r w:rsidRPr="00251A19">
        <w:rPr>
          <w:sz w:val="24"/>
          <w:szCs w:val="24"/>
          <w:u w:val="single"/>
        </w:rPr>
        <w:t>145-147 Downhills Way, Tottenham, London, N17 6AH</w:t>
      </w:r>
    </w:p>
    <w:p w14:paraId="1A8A6324" w14:textId="0ABC86B0" w:rsidR="007B50A7" w:rsidRPr="00251A19" w:rsidRDefault="007B50A7" w:rsidP="00251A19">
      <w:pPr>
        <w:spacing w:after="0" w:line="360" w:lineRule="auto"/>
        <w:rPr>
          <w:sz w:val="24"/>
          <w:szCs w:val="24"/>
          <w:u w:val="single"/>
        </w:rPr>
      </w:pPr>
      <w:r w:rsidRPr="00251A19">
        <w:rPr>
          <w:sz w:val="24"/>
          <w:szCs w:val="24"/>
          <w:u w:val="single"/>
        </w:rPr>
        <w:t>Approval of details reserved by a condition 8(CLP) attached to planning permission HGY/2021/3223</w:t>
      </w:r>
    </w:p>
    <w:p w14:paraId="5C44AEFB" w14:textId="77777777" w:rsidR="007B50A7" w:rsidRPr="00251A19" w:rsidRDefault="007B50A7" w:rsidP="00251A19">
      <w:pPr>
        <w:spacing w:after="0" w:line="360" w:lineRule="auto"/>
        <w:rPr>
          <w:sz w:val="24"/>
          <w:szCs w:val="24"/>
        </w:rPr>
      </w:pPr>
    </w:p>
    <w:p w14:paraId="736105FC" w14:textId="455BB437" w:rsidR="007B50A7" w:rsidRPr="00251A19" w:rsidRDefault="007B50A7" w:rsidP="00251A19">
      <w:pPr>
        <w:spacing w:after="0" w:line="360" w:lineRule="auto"/>
        <w:rPr>
          <w:sz w:val="24"/>
          <w:szCs w:val="24"/>
        </w:rPr>
      </w:pPr>
      <w:r w:rsidRPr="00251A19">
        <w:rPr>
          <w:sz w:val="24"/>
          <w:szCs w:val="24"/>
        </w:rPr>
        <w:t>This AOD application relates to condition 8 of the parent consent 2021/3223m which is for the following;</w:t>
      </w:r>
    </w:p>
    <w:p w14:paraId="71D203FF" w14:textId="77777777" w:rsidR="00E55B18" w:rsidRPr="00251A19" w:rsidRDefault="00E55B18" w:rsidP="00251A19">
      <w:pPr>
        <w:spacing w:after="0" w:line="360" w:lineRule="auto"/>
        <w:rPr>
          <w:sz w:val="24"/>
          <w:szCs w:val="24"/>
        </w:rPr>
      </w:pPr>
    </w:p>
    <w:p w14:paraId="096D1617" w14:textId="28140104" w:rsidR="00E55B18" w:rsidRPr="00251A19" w:rsidRDefault="00B27145" w:rsidP="00251A19">
      <w:pPr>
        <w:spacing w:after="0" w:line="360" w:lineRule="auto"/>
        <w:rPr>
          <w:i/>
          <w:iCs/>
          <w:sz w:val="24"/>
          <w:szCs w:val="24"/>
        </w:rPr>
      </w:pPr>
      <w:r w:rsidRPr="00251A19">
        <w:rPr>
          <w:i/>
          <w:iCs/>
          <w:sz w:val="24"/>
          <w:szCs w:val="24"/>
        </w:rPr>
        <w:t>‘</w:t>
      </w:r>
      <w:r w:rsidR="00E55B18" w:rsidRPr="00251A19">
        <w:rPr>
          <w:i/>
          <w:iCs/>
          <w:sz w:val="24"/>
          <w:szCs w:val="24"/>
        </w:rPr>
        <w:t xml:space="preserve">Erection of 4 x Detached Three Bedroom Dwelling Houses, with on-site parking, waste and </w:t>
      </w:r>
    </w:p>
    <w:p w14:paraId="3AF5E4BC" w14:textId="26DCC856" w:rsidR="00E55B18" w:rsidRPr="00251A19" w:rsidRDefault="00E55B18" w:rsidP="00251A19">
      <w:pPr>
        <w:spacing w:after="0" w:line="360" w:lineRule="auto"/>
        <w:rPr>
          <w:i/>
          <w:iCs/>
          <w:sz w:val="24"/>
          <w:szCs w:val="24"/>
        </w:rPr>
      </w:pPr>
      <w:r w:rsidRPr="00251A19">
        <w:rPr>
          <w:i/>
          <w:iCs/>
          <w:sz w:val="24"/>
          <w:szCs w:val="24"/>
        </w:rPr>
        <w:t>cycle storages.</w:t>
      </w:r>
      <w:r w:rsidR="00B27145" w:rsidRPr="00251A19">
        <w:rPr>
          <w:i/>
          <w:iCs/>
          <w:sz w:val="24"/>
          <w:szCs w:val="24"/>
        </w:rPr>
        <w:t>’</w:t>
      </w:r>
    </w:p>
    <w:p w14:paraId="095D4ADE" w14:textId="77777777" w:rsidR="007B50A7" w:rsidRPr="00251A19" w:rsidRDefault="007B50A7" w:rsidP="00251A19">
      <w:pPr>
        <w:spacing w:after="0" w:line="360" w:lineRule="auto"/>
        <w:rPr>
          <w:sz w:val="24"/>
          <w:szCs w:val="24"/>
        </w:rPr>
      </w:pPr>
    </w:p>
    <w:p w14:paraId="3F10DCCE" w14:textId="0548A542" w:rsidR="007B50A7" w:rsidRPr="00251A19" w:rsidRDefault="00B27145" w:rsidP="00251A19">
      <w:pPr>
        <w:spacing w:after="0" w:line="360" w:lineRule="auto"/>
        <w:rPr>
          <w:sz w:val="24"/>
          <w:szCs w:val="24"/>
        </w:rPr>
      </w:pPr>
      <w:r w:rsidRPr="00251A19">
        <w:rPr>
          <w:sz w:val="24"/>
          <w:szCs w:val="24"/>
        </w:rPr>
        <w:t>Transportation have reviewed the submitted CLP to meet the requirements of condition 8 and have the following comments;</w:t>
      </w:r>
    </w:p>
    <w:p w14:paraId="2D80F3DE" w14:textId="77777777" w:rsidR="00B27145" w:rsidRPr="00251A19" w:rsidRDefault="00B27145" w:rsidP="00251A19">
      <w:pPr>
        <w:spacing w:after="0" w:line="360" w:lineRule="auto"/>
        <w:rPr>
          <w:sz w:val="24"/>
          <w:szCs w:val="24"/>
        </w:rPr>
      </w:pPr>
    </w:p>
    <w:p w14:paraId="0DCC4028" w14:textId="38E18333" w:rsidR="00B27145" w:rsidRPr="00251A19" w:rsidRDefault="00C313D7" w:rsidP="00251A19">
      <w:pPr>
        <w:pStyle w:val="ListParagraph"/>
        <w:numPr>
          <w:ilvl w:val="0"/>
          <w:numId w:val="1"/>
        </w:numPr>
        <w:spacing w:after="0" w:line="360" w:lineRule="auto"/>
        <w:rPr>
          <w:sz w:val="24"/>
          <w:szCs w:val="24"/>
        </w:rPr>
      </w:pPr>
      <w:r w:rsidRPr="00251A19">
        <w:rPr>
          <w:sz w:val="24"/>
          <w:szCs w:val="24"/>
        </w:rPr>
        <w:t>Programme – the document references a year long build out, and it is understood this has commenced already.</w:t>
      </w:r>
    </w:p>
    <w:p w14:paraId="52F35A64" w14:textId="77777777" w:rsidR="00C313D7" w:rsidRPr="00251A19" w:rsidRDefault="00C313D7" w:rsidP="00251A19">
      <w:pPr>
        <w:pStyle w:val="ListParagraph"/>
        <w:spacing w:after="0" w:line="360" w:lineRule="auto"/>
        <w:rPr>
          <w:sz w:val="24"/>
          <w:szCs w:val="24"/>
        </w:rPr>
      </w:pPr>
    </w:p>
    <w:p w14:paraId="5D1F0A50" w14:textId="352C7DCB" w:rsidR="00C313D7" w:rsidRPr="00251A19" w:rsidRDefault="00C313D7" w:rsidP="00251A19">
      <w:pPr>
        <w:pStyle w:val="ListParagraph"/>
        <w:numPr>
          <w:ilvl w:val="0"/>
          <w:numId w:val="1"/>
        </w:numPr>
        <w:spacing w:after="0" w:line="360" w:lineRule="auto"/>
        <w:rPr>
          <w:sz w:val="24"/>
          <w:szCs w:val="24"/>
        </w:rPr>
      </w:pPr>
      <w:r w:rsidRPr="00251A19">
        <w:rPr>
          <w:sz w:val="24"/>
          <w:szCs w:val="24"/>
        </w:rPr>
        <w:t>Vehicle routing – the route to and from the site is detailed from the north, via the A406/A10/Roundway to Downhills Way. This is fine.</w:t>
      </w:r>
    </w:p>
    <w:p w14:paraId="5EAF97BA" w14:textId="77777777" w:rsidR="00B21C39" w:rsidRPr="00251A19" w:rsidRDefault="00B21C39" w:rsidP="00251A19">
      <w:pPr>
        <w:pStyle w:val="ListParagraph"/>
        <w:spacing w:after="0" w:line="360" w:lineRule="auto"/>
        <w:rPr>
          <w:sz w:val="24"/>
          <w:szCs w:val="24"/>
        </w:rPr>
      </w:pPr>
    </w:p>
    <w:p w14:paraId="687153FA" w14:textId="16C38211" w:rsidR="00B21C39" w:rsidRPr="00251A19" w:rsidRDefault="00B21C39" w:rsidP="00251A19">
      <w:pPr>
        <w:pStyle w:val="ListParagraph"/>
        <w:numPr>
          <w:ilvl w:val="0"/>
          <w:numId w:val="1"/>
        </w:numPr>
        <w:spacing w:after="0" w:line="360" w:lineRule="auto"/>
        <w:rPr>
          <w:sz w:val="24"/>
          <w:szCs w:val="24"/>
        </w:rPr>
      </w:pPr>
      <w:r w:rsidRPr="00251A19">
        <w:rPr>
          <w:sz w:val="24"/>
          <w:szCs w:val="24"/>
        </w:rPr>
        <w:t>Number of construction vehicles attending site – this has been provided, there will be a maximum of three vehicles per day which is fine from a network management/capacity point of view.</w:t>
      </w:r>
    </w:p>
    <w:p w14:paraId="4179654F" w14:textId="77777777" w:rsidR="00B21C39" w:rsidRPr="00251A19" w:rsidRDefault="00B21C39" w:rsidP="00251A19">
      <w:pPr>
        <w:pStyle w:val="ListParagraph"/>
        <w:spacing w:after="0" w:line="360" w:lineRule="auto"/>
        <w:rPr>
          <w:sz w:val="24"/>
          <w:szCs w:val="24"/>
        </w:rPr>
      </w:pPr>
    </w:p>
    <w:p w14:paraId="67624EE4" w14:textId="51C3EE24" w:rsidR="00B21C39" w:rsidRPr="00251A19" w:rsidRDefault="00B21C39" w:rsidP="00251A19">
      <w:pPr>
        <w:pStyle w:val="ListParagraph"/>
        <w:numPr>
          <w:ilvl w:val="0"/>
          <w:numId w:val="1"/>
        </w:numPr>
        <w:spacing w:after="0" w:line="360" w:lineRule="auto"/>
        <w:rPr>
          <w:sz w:val="24"/>
          <w:szCs w:val="24"/>
        </w:rPr>
      </w:pPr>
      <w:r w:rsidRPr="00251A19">
        <w:rPr>
          <w:sz w:val="24"/>
          <w:szCs w:val="24"/>
        </w:rPr>
        <w:t xml:space="preserve">The details of vehicles expected to service the build references an HGV, however the swept path for site access is for a </w:t>
      </w:r>
      <w:r w:rsidR="00F52F70" w:rsidRPr="00251A19">
        <w:rPr>
          <w:sz w:val="24"/>
          <w:szCs w:val="24"/>
        </w:rPr>
        <w:t>6m panel van. If larger vehicles are accessing the site details should be provided to demonstrate all visiting vehicles can access, egress and visit the site without waiting on the highway as the document details all vehicles can be accommodated within the site and that all loading activity is contained within the site.</w:t>
      </w:r>
    </w:p>
    <w:p w14:paraId="75D23965" w14:textId="77777777" w:rsidR="00C313D7" w:rsidRPr="00251A19" w:rsidRDefault="00C313D7" w:rsidP="00251A19">
      <w:pPr>
        <w:pStyle w:val="ListParagraph"/>
        <w:spacing w:after="0" w:line="360" w:lineRule="auto"/>
        <w:rPr>
          <w:sz w:val="24"/>
          <w:szCs w:val="24"/>
        </w:rPr>
      </w:pPr>
    </w:p>
    <w:p w14:paraId="41DA7BF5" w14:textId="625EB996" w:rsidR="00C313D7" w:rsidRPr="00251A19" w:rsidRDefault="00C313D7" w:rsidP="00251A19">
      <w:pPr>
        <w:pStyle w:val="ListParagraph"/>
        <w:numPr>
          <w:ilvl w:val="0"/>
          <w:numId w:val="1"/>
        </w:numPr>
        <w:spacing w:after="0" w:line="360" w:lineRule="auto"/>
        <w:rPr>
          <w:sz w:val="24"/>
          <w:szCs w:val="24"/>
        </w:rPr>
      </w:pPr>
      <w:r w:rsidRPr="00251A19">
        <w:rPr>
          <w:sz w:val="24"/>
          <w:szCs w:val="24"/>
        </w:rPr>
        <w:lastRenderedPageBreak/>
        <w:t>Banksmen arrangements – a banksman will oversee access/egress to and from Downhills Road, and a traffic marshall is detailed as being located at the site entrance.</w:t>
      </w:r>
    </w:p>
    <w:p w14:paraId="1B914C9C" w14:textId="77777777" w:rsidR="00C313D7" w:rsidRPr="00251A19" w:rsidRDefault="00C313D7" w:rsidP="00251A19">
      <w:pPr>
        <w:pStyle w:val="ListParagraph"/>
        <w:spacing w:after="0" w:line="360" w:lineRule="auto"/>
        <w:rPr>
          <w:sz w:val="24"/>
          <w:szCs w:val="24"/>
        </w:rPr>
      </w:pPr>
    </w:p>
    <w:p w14:paraId="6A21539B" w14:textId="3A3BC333" w:rsidR="00C313D7" w:rsidRPr="00251A19" w:rsidRDefault="00C313D7" w:rsidP="00251A19">
      <w:pPr>
        <w:pStyle w:val="ListParagraph"/>
        <w:numPr>
          <w:ilvl w:val="0"/>
          <w:numId w:val="1"/>
        </w:numPr>
        <w:spacing w:after="0" w:line="360" w:lineRule="auto"/>
        <w:rPr>
          <w:sz w:val="24"/>
          <w:szCs w:val="24"/>
        </w:rPr>
      </w:pPr>
      <w:r w:rsidRPr="00251A19">
        <w:rPr>
          <w:sz w:val="24"/>
          <w:szCs w:val="24"/>
        </w:rPr>
        <w:t>It is details all loading/unloading and materials/plant storage will be within the site</w:t>
      </w:r>
      <w:r w:rsidR="001E4E8D" w:rsidRPr="00251A19">
        <w:rPr>
          <w:sz w:val="24"/>
          <w:szCs w:val="24"/>
        </w:rPr>
        <w:t>.</w:t>
      </w:r>
    </w:p>
    <w:p w14:paraId="04BF97FD" w14:textId="77777777" w:rsidR="001E4E8D" w:rsidRPr="00251A19" w:rsidRDefault="001E4E8D" w:rsidP="00251A19">
      <w:pPr>
        <w:pStyle w:val="ListParagraph"/>
        <w:spacing w:after="0" w:line="360" w:lineRule="auto"/>
        <w:rPr>
          <w:sz w:val="24"/>
          <w:szCs w:val="24"/>
        </w:rPr>
      </w:pPr>
    </w:p>
    <w:p w14:paraId="288391B9" w14:textId="77777777" w:rsidR="00BA52D2" w:rsidRPr="00251A19" w:rsidRDefault="001E4E8D" w:rsidP="00251A19">
      <w:pPr>
        <w:pStyle w:val="ListParagraph"/>
        <w:numPr>
          <w:ilvl w:val="0"/>
          <w:numId w:val="1"/>
        </w:numPr>
        <w:spacing w:after="0" w:line="360" w:lineRule="auto"/>
        <w:rPr>
          <w:sz w:val="24"/>
          <w:szCs w:val="24"/>
        </w:rPr>
      </w:pPr>
      <w:r w:rsidRPr="00251A19">
        <w:rPr>
          <w:sz w:val="24"/>
          <w:szCs w:val="24"/>
        </w:rPr>
        <w:t>A diagram of the site compound is provided which shows the proposed organisation and layout. It is known that works are underway, and also that a different site access appears to have been used</w:t>
      </w:r>
      <w:r w:rsidR="00BA52D2" w:rsidRPr="00251A19">
        <w:rPr>
          <w:sz w:val="24"/>
          <w:szCs w:val="24"/>
        </w:rPr>
        <w:t>. T</w:t>
      </w:r>
      <w:r w:rsidRPr="00251A19">
        <w:rPr>
          <w:sz w:val="24"/>
          <w:szCs w:val="24"/>
        </w:rPr>
        <w:t xml:space="preserve">he CLP references use of </w:t>
      </w:r>
      <w:r w:rsidRPr="00251A19">
        <w:rPr>
          <w:sz w:val="24"/>
          <w:szCs w:val="24"/>
        </w:rPr>
        <w:t>the right hand side access as the one to be used for servicing this site</w:t>
      </w:r>
      <w:r w:rsidRPr="00251A19">
        <w:rPr>
          <w:sz w:val="24"/>
          <w:szCs w:val="24"/>
        </w:rPr>
        <w:t>, adjacent to No. 147</w:t>
      </w:r>
      <w:r w:rsidR="00BD4081" w:rsidRPr="00251A19">
        <w:rPr>
          <w:sz w:val="24"/>
          <w:szCs w:val="24"/>
        </w:rPr>
        <w:t>, but the access to the south serving the south side of site appears to have been used. We are aware that there has been physical damage to the southern site access and if not so done already the applicant will need to fully reinstate at their own costs.</w:t>
      </w:r>
      <w:r w:rsidR="00BA52D2" w:rsidRPr="00251A19">
        <w:rPr>
          <w:sz w:val="24"/>
          <w:szCs w:val="24"/>
        </w:rPr>
        <w:t xml:space="preserve">  The applicant therefore needs to update the document to reflect the actual access (es) being used and reference that they will make good any physical damage resultant from construction vehicles accessing the site at their own cost.</w:t>
      </w:r>
    </w:p>
    <w:p w14:paraId="5A7A237F" w14:textId="77777777" w:rsidR="00BA52D2" w:rsidRPr="00251A19" w:rsidRDefault="00BA52D2" w:rsidP="00251A19">
      <w:pPr>
        <w:pStyle w:val="ListParagraph"/>
        <w:spacing w:after="0" w:line="360" w:lineRule="auto"/>
        <w:rPr>
          <w:sz w:val="24"/>
          <w:szCs w:val="24"/>
        </w:rPr>
      </w:pPr>
    </w:p>
    <w:p w14:paraId="739BA461" w14:textId="07F369B4" w:rsidR="00E55B18" w:rsidRPr="00251A19" w:rsidRDefault="00E55B18" w:rsidP="00251A19">
      <w:pPr>
        <w:pStyle w:val="ListParagraph"/>
        <w:numPr>
          <w:ilvl w:val="0"/>
          <w:numId w:val="1"/>
        </w:numPr>
        <w:spacing w:after="0" w:line="360" w:lineRule="auto"/>
        <w:rPr>
          <w:sz w:val="24"/>
          <w:szCs w:val="24"/>
        </w:rPr>
      </w:pPr>
      <w:r w:rsidRPr="00251A19">
        <w:rPr>
          <w:sz w:val="24"/>
          <w:szCs w:val="24"/>
        </w:rPr>
        <w:t>Wheel cleaning / wash facilities</w:t>
      </w:r>
      <w:r w:rsidR="00BA52D2" w:rsidRPr="00251A19">
        <w:rPr>
          <w:sz w:val="24"/>
          <w:szCs w:val="24"/>
        </w:rPr>
        <w:t xml:space="preserve">- there is reference to provision of one </w:t>
      </w:r>
      <w:r w:rsidR="004B1726" w:rsidRPr="00251A19">
        <w:rPr>
          <w:sz w:val="24"/>
          <w:szCs w:val="24"/>
        </w:rPr>
        <w:t>to be located by the site exit</w:t>
      </w:r>
      <w:r w:rsidRPr="00251A19">
        <w:rPr>
          <w:sz w:val="24"/>
          <w:szCs w:val="24"/>
        </w:rPr>
        <w:t xml:space="preserve"> to prevent mud</w:t>
      </w:r>
      <w:r w:rsidR="004B1726" w:rsidRPr="00251A19">
        <w:rPr>
          <w:sz w:val="24"/>
          <w:szCs w:val="24"/>
        </w:rPr>
        <w:t xml:space="preserve"> and debris being taken onto the highway by departing vehicles.</w:t>
      </w:r>
    </w:p>
    <w:p w14:paraId="7155EAFF" w14:textId="77777777" w:rsidR="004B1726" w:rsidRPr="00251A19" w:rsidRDefault="004B1726" w:rsidP="00251A19">
      <w:pPr>
        <w:pStyle w:val="ListParagraph"/>
        <w:spacing w:after="0" w:line="360" w:lineRule="auto"/>
        <w:rPr>
          <w:sz w:val="24"/>
          <w:szCs w:val="24"/>
        </w:rPr>
      </w:pPr>
    </w:p>
    <w:p w14:paraId="282367E8" w14:textId="4C70C041" w:rsidR="004B1726" w:rsidRPr="00251A19" w:rsidRDefault="004B1726" w:rsidP="00251A19">
      <w:pPr>
        <w:pStyle w:val="ListParagraph"/>
        <w:numPr>
          <w:ilvl w:val="0"/>
          <w:numId w:val="1"/>
        </w:numPr>
        <w:spacing w:after="0" w:line="360" w:lineRule="auto"/>
        <w:rPr>
          <w:sz w:val="24"/>
          <w:szCs w:val="24"/>
        </w:rPr>
      </w:pPr>
      <w:r w:rsidRPr="00251A19">
        <w:rPr>
          <w:sz w:val="24"/>
          <w:szCs w:val="24"/>
        </w:rPr>
        <w:t>There is reference to scheduling of deliveries/collections and restricting arrivals and departures to between 0930 and 1430 to avoid peaks and school start and finish times. This is appropriate.</w:t>
      </w:r>
    </w:p>
    <w:p w14:paraId="10082780" w14:textId="77777777" w:rsidR="00F52F70" w:rsidRPr="00251A19" w:rsidRDefault="00F52F70" w:rsidP="00251A19">
      <w:pPr>
        <w:spacing w:after="0" w:line="360" w:lineRule="auto"/>
        <w:rPr>
          <w:sz w:val="24"/>
          <w:szCs w:val="24"/>
        </w:rPr>
      </w:pPr>
    </w:p>
    <w:p w14:paraId="3FF81624" w14:textId="77777777" w:rsidR="00251A19" w:rsidRPr="00251A19" w:rsidRDefault="00F52F70" w:rsidP="00251A19">
      <w:pPr>
        <w:spacing w:after="0" w:line="360" w:lineRule="auto"/>
        <w:rPr>
          <w:sz w:val="24"/>
          <w:szCs w:val="24"/>
        </w:rPr>
      </w:pPr>
      <w:r w:rsidRPr="00251A19">
        <w:rPr>
          <w:sz w:val="24"/>
          <w:szCs w:val="24"/>
        </w:rPr>
        <w:t xml:space="preserve">To summarise, the submitted CLP does provide details as required by condition 8 of the parent consent. </w:t>
      </w:r>
      <w:r w:rsidR="00251A19" w:rsidRPr="00251A19">
        <w:rPr>
          <w:sz w:val="24"/>
          <w:szCs w:val="24"/>
        </w:rPr>
        <w:t>However, t</w:t>
      </w:r>
      <w:r w:rsidRPr="00251A19">
        <w:rPr>
          <w:sz w:val="24"/>
          <w:szCs w:val="24"/>
        </w:rPr>
        <w:t>here are a couple of aspects that require more information and revision to the document, these are to confirm the sizes of all vehicles that will access the site and demonstrate the ability to ent</w:t>
      </w:r>
      <w:r w:rsidR="00251A19" w:rsidRPr="00251A19">
        <w:rPr>
          <w:sz w:val="24"/>
          <w:szCs w:val="24"/>
        </w:rPr>
        <w:t>er</w:t>
      </w:r>
      <w:r w:rsidRPr="00251A19">
        <w:rPr>
          <w:sz w:val="24"/>
          <w:szCs w:val="24"/>
        </w:rPr>
        <w:t>, manoeuvre and leave so all loading and unloading is contained within the site</w:t>
      </w:r>
      <w:r w:rsidR="00251A19" w:rsidRPr="00251A19">
        <w:rPr>
          <w:sz w:val="24"/>
          <w:szCs w:val="24"/>
        </w:rPr>
        <w:t>.</w:t>
      </w:r>
    </w:p>
    <w:p w14:paraId="6F9EF0FA" w14:textId="77777777" w:rsidR="00251A19" w:rsidRPr="00251A19" w:rsidRDefault="00251A19" w:rsidP="00251A19">
      <w:pPr>
        <w:spacing w:after="0" w:line="360" w:lineRule="auto"/>
        <w:rPr>
          <w:sz w:val="24"/>
          <w:szCs w:val="24"/>
        </w:rPr>
      </w:pPr>
    </w:p>
    <w:p w14:paraId="706F85FB" w14:textId="3A7B48C0" w:rsidR="007B50A7" w:rsidRPr="00251A19" w:rsidRDefault="00251A19" w:rsidP="00251A19">
      <w:pPr>
        <w:spacing w:after="0" w:line="360" w:lineRule="auto"/>
        <w:rPr>
          <w:sz w:val="24"/>
          <w:szCs w:val="24"/>
        </w:rPr>
      </w:pPr>
      <w:r w:rsidRPr="00251A19">
        <w:rPr>
          <w:sz w:val="24"/>
          <w:szCs w:val="24"/>
        </w:rPr>
        <w:lastRenderedPageBreak/>
        <w:t xml:space="preserve">Also required is clarification over which site access is being/to be used and confirmation that any remedial or strengthening works required to use or make good after the use of the access are to be carried out and funded by the applicant. </w:t>
      </w:r>
    </w:p>
    <w:p w14:paraId="2D051590" w14:textId="77777777" w:rsidR="00251A19" w:rsidRPr="00251A19" w:rsidRDefault="00251A19" w:rsidP="00251A19">
      <w:pPr>
        <w:spacing w:after="0" w:line="360" w:lineRule="auto"/>
        <w:rPr>
          <w:sz w:val="24"/>
          <w:szCs w:val="24"/>
        </w:rPr>
      </w:pPr>
    </w:p>
    <w:p w14:paraId="56CBE3D3" w14:textId="205D996C" w:rsidR="00251A19" w:rsidRPr="00251A19" w:rsidRDefault="00251A19" w:rsidP="00251A19">
      <w:pPr>
        <w:spacing w:after="0" w:line="360" w:lineRule="auto"/>
        <w:rPr>
          <w:sz w:val="24"/>
          <w:szCs w:val="24"/>
        </w:rPr>
      </w:pPr>
      <w:r w:rsidRPr="00251A19">
        <w:rPr>
          <w:sz w:val="24"/>
          <w:szCs w:val="24"/>
        </w:rPr>
        <w:t>Subject to sight of a revised document showing the above amendments and clarifications, no objection to the sign off of this condition.</w:t>
      </w:r>
    </w:p>
    <w:sectPr w:rsidR="00251A19" w:rsidRPr="00251A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61FAA"/>
    <w:multiLevelType w:val="hybridMultilevel"/>
    <w:tmpl w:val="0B449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895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0A7"/>
    <w:rsid w:val="000B195D"/>
    <w:rsid w:val="001732BA"/>
    <w:rsid w:val="001E4E8D"/>
    <w:rsid w:val="00251A19"/>
    <w:rsid w:val="00332A28"/>
    <w:rsid w:val="0048425B"/>
    <w:rsid w:val="004B1726"/>
    <w:rsid w:val="007B50A7"/>
    <w:rsid w:val="009367F0"/>
    <w:rsid w:val="009C5BE2"/>
    <w:rsid w:val="00A20546"/>
    <w:rsid w:val="00B21C39"/>
    <w:rsid w:val="00B27145"/>
    <w:rsid w:val="00BA52D2"/>
    <w:rsid w:val="00BD4081"/>
    <w:rsid w:val="00C313D7"/>
    <w:rsid w:val="00E55B18"/>
    <w:rsid w:val="00F52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0F5E0"/>
  <w15:chartTrackingRefBased/>
  <w15:docId w15:val="{C93C002D-F125-45BD-8E0F-436D3AC11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3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3</cp:revision>
  <dcterms:created xsi:type="dcterms:W3CDTF">2023-11-01T09:20:00Z</dcterms:created>
  <dcterms:modified xsi:type="dcterms:W3CDTF">2023-11-01T10:21:00Z</dcterms:modified>
</cp:coreProperties>
</file>