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8006" w14:textId="77777777" w:rsidR="00C0705F" w:rsidRPr="00C0705F" w:rsidRDefault="00C0705F" w:rsidP="00C0705F">
      <w:pPr>
        <w:rPr>
          <w:b/>
          <w:bCs/>
        </w:rPr>
      </w:pPr>
      <w:r w:rsidRPr="00C0705F">
        <w:rPr>
          <w:b/>
          <w:bCs/>
        </w:rPr>
        <w:t>Planning Application Summary – Proposed Garden Office</w:t>
      </w:r>
    </w:p>
    <w:p w14:paraId="71105D03" w14:textId="77777777" w:rsidR="00C0705F" w:rsidRPr="00C0705F" w:rsidRDefault="00C0705F" w:rsidP="00C0705F">
      <w:r w:rsidRPr="00C0705F">
        <w:rPr>
          <w:b/>
          <w:bCs/>
        </w:rPr>
        <w:t>104 Nelson Road, N8, London Borough of Haringey</w:t>
      </w:r>
    </w:p>
    <w:p w14:paraId="1BCD3F97" w14:textId="77777777" w:rsidR="00C0705F" w:rsidRPr="00C0705F" w:rsidRDefault="00C0705F" w:rsidP="00C0705F">
      <w:r w:rsidRPr="00C0705F">
        <w:t xml:space="preserve">This application seeks planning permission for the installation of a small, single-storey garden office within the rear garden of the ground-floor maisonette at </w:t>
      </w:r>
      <w:r w:rsidRPr="00C0705F">
        <w:rPr>
          <w:b/>
          <w:bCs/>
        </w:rPr>
        <w:t>104 Nelson Road, N8</w:t>
      </w:r>
      <w:r w:rsidRPr="00C0705F">
        <w:t xml:space="preserve">, located in </w:t>
      </w:r>
      <w:r w:rsidRPr="00C0705F">
        <w:rPr>
          <w:b/>
          <w:bCs/>
        </w:rPr>
        <w:t>Crouch End, London</w:t>
      </w:r>
      <w:r w:rsidRPr="00C0705F">
        <w:t>.</w:t>
      </w:r>
    </w:p>
    <w:p w14:paraId="2C0D554E" w14:textId="39E9DEA8" w:rsidR="00C0705F" w:rsidRPr="00C0705F" w:rsidRDefault="00C0705F" w:rsidP="00C0705F">
      <w:r w:rsidRPr="00C0705F">
        <w:t xml:space="preserve">The property forms part of a </w:t>
      </w:r>
      <w:r w:rsidRPr="00C0705F">
        <w:rPr>
          <w:b/>
          <w:bCs/>
        </w:rPr>
        <w:t>former two-storey terraced family house with a converted loft</w:t>
      </w:r>
      <w:r w:rsidRPr="00C0705F">
        <w:t xml:space="preserve">, which has been lawfully subdivided into </w:t>
      </w:r>
      <w:r w:rsidRPr="00C0705F">
        <w:rPr>
          <w:b/>
          <w:bCs/>
        </w:rPr>
        <w:t>two residential flats</w:t>
      </w:r>
      <w:r w:rsidR="0066660B">
        <w:rPr>
          <w:b/>
          <w:bCs/>
        </w:rPr>
        <w:t xml:space="preserve"> (each with shared freehold)</w:t>
      </w:r>
      <w:r w:rsidRPr="00C0705F">
        <w:t xml:space="preserve">. The building is </w:t>
      </w:r>
      <w:r w:rsidRPr="00C0705F">
        <w:rPr>
          <w:b/>
          <w:bCs/>
        </w:rPr>
        <w:t>not listed</w:t>
      </w:r>
      <w:r w:rsidRPr="00C0705F">
        <w:t xml:space="preserve"> and </w:t>
      </w:r>
      <w:r w:rsidRPr="00C0705F">
        <w:rPr>
          <w:b/>
          <w:bCs/>
        </w:rPr>
        <w:t>does not lie within a Conservation Area</w:t>
      </w:r>
      <w:r w:rsidRPr="00C0705F">
        <w:t>.</w:t>
      </w:r>
    </w:p>
    <w:p w14:paraId="168E55D3" w14:textId="77777777" w:rsidR="00C0705F" w:rsidRPr="00C0705F" w:rsidRDefault="00C0705F" w:rsidP="00C0705F">
      <w:r w:rsidRPr="00C0705F">
        <w:t xml:space="preserve">The proposal is to construct a </w:t>
      </w:r>
      <w:r w:rsidRPr="00C0705F">
        <w:rPr>
          <w:b/>
          <w:bCs/>
        </w:rPr>
        <w:t>detached garden office</w:t>
      </w:r>
      <w:r w:rsidRPr="00C0705F">
        <w:t xml:space="preserve"> positioned at the </w:t>
      </w:r>
      <w:r w:rsidRPr="00C0705F">
        <w:rPr>
          <w:b/>
          <w:bCs/>
        </w:rPr>
        <w:t>bottom of the private rear garden</w:t>
      </w:r>
      <w:r w:rsidRPr="00C0705F">
        <w:t xml:space="preserve"> associated exclusively with the ground-floor maisonette. The proposed structure would have modest dimensions of </w:t>
      </w:r>
      <w:r w:rsidRPr="00C0705F">
        <w:rPr>
          <w:b/>
          <w:bCs/>
        </w:rPr>
        <w:t>2.5 metres in depth, 3.5 metres in width, and 2.5 metres in height</w:t>
      </w:r>
      <w:r w:rsidRPr="00C0705F">
        <w:t>. It is intended to be used solely as an ancillary workspace associated with the residential use of the dwelling and not for independent residential accommodation or commercial use.</w:t>
      </w:r>
    </w:p>
    <w:p w14:paraId="6D7F33E0" w14:textId="77777777" w:rsidR="00C0705F" w:rsidRPr="00C0705F" w:rsidRDefault="00C0705F" w:rsidP="00C0705F">
      <w:r w:rsidRPr="00C0705F">
        <w:t>The scale, siting, and single-storey nature of the garden office have been carefully considered to ensure that it remains subordinate to the host property and does not result in any adverse impact on neighbouring amenity, including overlooking, loss of light, or overbearing appearance. Its location at the rear of the garden ensures minimal visibility from surrounding properties and the public realm.</w:t>
      </w:r>
    </w:p>
    <w:p w14:paraId="43F6095E" w14:textId="77777777" w:rsidR="00C0705F" w:rsidRPr="00C0705F" w:rsidRDefault="00C0705F" w:rsidP="00C0705F">
      <w:r w:rsidRPr="00C0705F">
        <w:t>The proposed development is considered appropriate within the context of the surrounding residential area and is consistent with both national and local planning policy relating to small-scale ancillary residential structures.</w:t>
      </w:r>
    </w:p>
    <w:p w14:paraId="50D231B1" w14:textId="77777777" w:rsidR="00C0705F" w:rsidRPr="00C0705F" w:rsidRDefault="00C0705F" w:rsidP="00C0705F">
      <w:r w:rsidRPr="00C0705F">
        <w:t xml:space="preserve">The applicants intend to undertake the construction of the garden office during </w:t>
      </w:r>
      <w:r w:rsidRPr="00C0705F">
        <w:rPr>
          <w:b/>
          <w:bCs/>
        </w:rPr>
        <w:t>Spring/Summer 2026</w:t>
      </w:r>
      <w:r w:rsidRPr="00C0705F">
        <w:t>, subject to the granting of planning permission.</w:t>
      </w:r>
    </w:p>
    <w:p w14:paraId="50E5CB45" w14:textId="77777777" w:rsidR="001508C3" w:rsidRDefault="001508C3"/>
    <w:sectPr w:rsidR="001508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5F"/>
    <w:rsid w:val="001508C3"/>
    <w:rsid w:val="00463755"/>
    <w:rsid w:val="0066660B"/>
    <w:rsid w:val="00692F4C"/>
    <w:rsid w:val="006D2EFD"/>
    <w:rsid w:val="006E6203"/>
    <w:rsid w:val="00724602"/>
    <w:rsid w:val="00A711B9"/>
    <w:rsid w:val="00C0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EF0CF"/>
  <w15:chartTrackingRefBased/>
  <w15:docId w15:val="{566CCC52-A9B0-4452-BC9B-C006E2F1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0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0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0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0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0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0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0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0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0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0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0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0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0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0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0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05F"/>
    <w:rPr>
      <w:rFonts w:eastAsiaTheme="majorEastAsia" w:cstheme="majorBidi"/>
      <w:color w:val="272727" w:themeColor="text1" w:themeTint="D8"/>
    </w:rPr>
  </w:style>
  <w:style w:type="paragraph" w:styleId="Title">
    <w:name w:val="Title"/>
    <w:basedOn w:val="Normal"/>
    <w:next w:val="Normal"/>
    <w:link w:val="TitleChar"/>
    <w:uiPriority w:val="10"/>
    <w:qFormat/>
    <w:rsid w:val="00C07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0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0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0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05F"/>
    <w:pPr>
      <w:spacing w:before="160"/>
      <w:jc w:val="center"/>
    </w:pPr>
    <w:rPr>
      <w:i/>
      <w:iCs/>
      <w:color w:val="404040" w:themeColor="text1" w:themeTint="BF"/>
    </w:rPr>
  </w:style>
  <w:style w:type="character" w:customStyle="1" w:styleId="QuoteChar">
    <w:name w:val="Quote Char"/>
    <w:basedOn w:val="DefaultParagraphFont"/>
    <w:link w:val="Quote"/>
    <w:uiPriority w:val="29"/>
    <w:rsid w:val="00C0705F"/>
    <w:rPr>
      <w:i/>
      <w:iCs/>
      <w:color w:val="404040" w:themeColor="text1" w:themeTint="BF"/>
    </w:rPr>
  </w:style>
  <w:style w:type="paragraph" w:styleId="ListParagraph">
    <w:name w:val="List Paragraph"/>
    <w:basedOn w:val="Normal"/>
    <w:uiPriority w:val="34"/>
    <w:qFormat/>
    <w:rsid w:val="00C0705F"/>
    <w:pPr>
      <w:ind w:left="720"/>
      <w:contextualSpacing/>
    </w:pPr>
  </w:style>
  <w:style w:type="character" w:styleId="IntenseEmphasis">
    <w:name w:val="Intense Emphasis"/>
    <w:basedOn w:val="DefaultParagraphFont"/>
    <w:uiPriority w:val="21"/>
    <w:qFormat/>
    <w:rsid w:val="00C0705F"/>
    <w:rPr>
      <w:i/>
      <w:iCs/>
      <w:color w:val="0F4761" w:themeColor="accent1" w:themeShade="BF"/>
    </w:rPr>
  </w:style>
  <w:style w:type="paragraph" w:styleId="IntenseQuote">
    <w:name w:val="Intense Quote"/>
    <w:basedOn w:val="Normal"/>
    <w:next w:val="Normal"/>
    <w:link w:val="IntenseQuoteChar"/>
    <w:uiPriority w:val="30"/>
    <w:qFormat/>
    <w:rsid w:val="00C07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05F"/>
    <w:rPr>
      <w:i/>
      <w:iCs/>
      <w:color w:val="0F4761" w:themeColor="accent1" w:themeShade="BF"/>
    </w:rPr>
  </w:style>
  <w:style w:type="character" w:styleId="IntenseReference">
    <w:name w:val="Intense Reference"/>
    <w:basedOn w:val="DefaultParagraphFont"/>
    <w:uiPriority w:val="32"/>
    <w:qFormat/>
    <w:rsid w:val="00C070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1541</Characters>
  <Application>Microsoft Office Word</Application>
  <DocSecurity>0</DocSecurity>
  <Lines>25</Lines>
  <Paragraphs>8</Paragraphs>
  <ScaleCrop>false</ScaleCrop>
  <Company>dentsu International</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Sargeant</dc:creator>
  <cp:keywords/>
  <dc:description/>
  <cp:lastModifiedBy>James Sargeant</cp:lastModifiedBy>
  <cp:revision>4</cp:revision>
  <dcterms:created xsi:type="dcterms:W3CDTF">2026-01-26T13:58:00Z</dcterms:created>
  <dcterms:modified xsi:type="dcterms:W3CDTF">2026-01-27T14:21:00Z</dcterms:modified>
</cp:coreProperties>
</file>