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CCAC4" w14:textId="77777777" w:rsidR="00FF2456" w:rsidRDefault="00FF2456" w:rsidP="00BB43F3"/>
    <w:p w14:paraId="6EA0A4AF" w14:textId="77777777" w:rsidR="00C05AFF" w:rsidRDefault="00C05AFF">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Philip Elliott</w:t>
      </w:r>
      <w:r>
        <w:rPr>
          <w:rFonts w:cs="Arial"/>
          <w:color w:val="000000"/>
        </w:rPr>
        <w:tab/>
        <w:t>Direct Dial: -</w:t>
      </w:r>
      <w:r>
        <w:rPr>
          <w:rFonts w:cs="Arial"/>
          <w:color w:val="000000"/>
        </w:rPr>
        <w:tab/>
      </w:r>
      <w:r>
        <w:rPr>
          <w:rFonts w:cs="Arial"/>
          <w:color w:val="000000"/>
        </w:rPr>
        <w:tab/>
      </w:r>
    </w:p>
    <w:p w14:paraId="23DABDE5" w14:textId="77777777" w:rsidR="00C05AFF" w:rsidRDefault="00C05AFF">
      <w:pPr>
        <w:widowControl w:val="0"/>
        <w:tabs>
          <w:tab w:val="left" w:pos="6000"/>
          <w:tab w:val="left" w:pos="9250"/>
        </w:tabs>
        <w:autoSpaceDE w:val="0"/>
        <w:autoSpaceDN w:val="0"/>
        <w:adjustRightInd w:val="0"/>
        <w:rPr>
          <w:rFonts w:cs="Arial"/>
          <w:color w:val="000000"/>
        </w:rPr>
      </w:pPr>
      <w:r>
        <w:rPr>
          <w:rFonts w:cs="Arial"/>
          <w:color w:val="000000"/>
        </w:rPr>
        <w:t>Haringey</w:t>
      </w:r>
      <w:r>
        <w:rPr>
          <w:rFonts w:cs="Arial"/>
          <w:color w:val="000000"/>
        </w:rPr>
        <w:tab/>
        <w:t xml:space="preserve"> </w:t>
      </w:r>
      <w:r>
        <w:rPr>
          <w:rFonts w:cs="Arial"/>
          <w:color w:val="000000"/>
        </w:rPr>
        <w:tab/>
      </w:r>
      <w:r>
        <w:rPr>
          <w:rFonts w:cs="Arial"/>
          <w:color w:val="000000"/>
        </w:rPr>
        <w:tab/>
      </w:r>
    </w:p>
    <w:p w14:paraId="19B3B876" w14:textId="77777777" w:rsidR="00C05AFF" w:rsidRDefault="00C05AFF">
      <w:pPr>
        <w:widowControl w:val="0"/>
        <w:tabs>
          <w:tab w:val="left" w:pos="6000"/>
          <w:tab w:val="left" w:pos="9250"/>
        </w:tabs>
        <w:autoSpaceDE w:val="0"/>
        <w:autoSpaceDN w:val="0"/>
        <w:adjustRightInd w:val="0"/>
        <w:rPr>
          <w:rFonts w:cs="Arial"/>
          <w:color w:val="000000"/>
        </w:rPr>
      </w:pPr>
      <w:r>
        <w:rPr>
          <w:rFonts w:cs="Arial"/>
          <w:color w:val="000000"/>
        </w:rPr>
        <w:t>6th Floor, River Park House</w:t>
      </w:r>
      <w:r>
        <w:rPr>
          <w:rFonts w:cs="Arial"/>
          <w:color w:val="000000"/>
        </w:rPr>
        <w:tab/>
        <w:t>Our ref: L01607278</w:t>
      </w:r>
      <w:r>
        <w:rPr>
          <w:rFonts w:cs="Arial"/>
          <w:color w:val="000000"/>
        </w:rPr>
        <w:tab/>
      </w:r>
      <w:r>
        <w:rPr>
          <w:rFonts w:cs="Arial"/>
          <w:color w:val="000000"/>
        </w:rPr>
        <w:tab/>
      </w:r>
    </w:p>
    <w:p w14:paraId="1EB8382C" w14:textId="77777777" w:rsidR="00C05AFF" w:rsidRDefault="00C05AFF">
      <w:pPr>
        <w:widowControl w:val="0"/>
        <w:tabs>
          <w:tab w:val="left" w:pos="6000"/>
          <w:tab w:val="left" w:pos="9250"/>
        </w:tabs>
        <w:autoSpaceDE w:val="0"/>
        <w:autoSpaceDN w:val="0"/>
        <w:adjustRightInd w:val="0"/>
        <w:rPr>
          <w:rFonts w:cs="Arial"/>
          <w:color w:val="000000"/>
        </w:rPr>
      </w:pPr>
      <w:r>
        <w:rPr>
          <w:rFonts w:cs="Arial"/>
          <w:color w:val="000000"/>
        </w:rPr>
        <w:t>225 High Road</w:t>
      </w:r>
      <w:r>
        <w:rPr>
          <w:rFonts w:cs="Arial"/>
          <w:color w:val="000000"/>
        </w:rPr>
        <w:tab/>
        <w:t xml:space="preserve"> </w:t>
      </w:r>
      <w:r>
        <w:rPr>
          <w:rFonts w:cs="Arial"/>
          <w:color w:val="000000"/>
        </w:rPr>
        <w:tab/>
      </w:r>
      <w:r>
        <w:rPr>
          <w:rFonts w:cs="Arial"/>
          <w:color w:val="000000"/>
        </w:rPr>
        <w:tab/>
      </w:r>
    </w:p>
    <w:p w14:paraId="1C4FB765" w14:textId="77777777" w:rsidR="00C05AFF" w:rsidRDefault="00C05AFF">
      <w:pPr>
        <w:widowControl w:val="0"/>
        <w:tabs>
          <w:tab w:val="left" w:pos="6000"/>
          <w:tab w:val="left" w:pos="9250"/>
        </w:tabs>
        <w:autoSpaceDE w:val="0"/>
        <w:autoSpaceDN w:val="0"/>
        <w:adjustRightInd w:val="0"/>
        <w:rPr>
          <w:rFonts w:cs="Arial"/>
          <w:color w:val="000000"/>
        </w:rPr>
      </w:pPr>
      <w:r>
        <w:rPr>
          <w:rFonts w:cs="Arial"/>
          <w:color w:val="000000"/>
        </w:rPr>
        <w:t>London</w:t>
      </w:r>
      <w:r>
        <w:rPr>
          <w:rFonts w:cs="Arial"/>
          <w:color w:val="000000"/>
        </w:rPr>
        <w:tab/>
        <w:t xml:space="preserve"> </w:t>
      </w:r>
      <w:r>
        <w:rPr>
          <w:rFonts w:cs="Arial"/>
          <w:color w:val="000000"/>
        </w:rPr>
        <w:tab/>
      </w:r>
      <w:r>
        <w:rPr>
          <w:rFonts w:cs="Arial"/>
          <w:color w:val="000000"/>
        </w:rPr>
        <w:tab/>
      </w:r>
    </w:p>
    <w:p w14:paraId="393B5524" w14:textId="77777777" w:rsidR="00C05AFF" w:rsidRDefault="00C05AFF">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20 April 2026</w:t>
      </w:r>
      <w:r>
        <w:rPr>
          <w:rFonts w:cs="Arial"/>
          <w:color w:val="000000"/>
        </w:rPr>
        <w:tab/>
      </w:r>
      <w:r>
        <w:rPr>
          <w:rFonts w:cs="Arial"/>
          <w:color w:val="000000"/>
        </w:rPr>
        <w:tab/>
      </w:r>
    </w:p>
    <w:p w14:paraId="343E0971" w14:textId="77777777" w:rsidR="00C05AFF" w:rsidRDefault="00C05AFF">
      <w:pPr>
        <w:widowControl w:val="0"/>
        <w:autoSpaceDE w:val="0"/>
        <w:autoSpaceDN w:val="0"/>
        <w:adjustRightInd w:val="0"/>
        <w:rPr>
          <w:rFonts w:cs="Arial"/>
          <w:color w:val="000000"/>
        </w:rPr>
      </w:pPr>
    </w:p>
    <w:p w14:paraId="4AFCF2D7" w14:textId="77777777" w:rsidR="00C05AFF" w:rsidRDefault="00C05AFF">
      <w:pPr>
        <w:widowControl w:val="0"/>
        <w:autoSpaceDE w:val="0"/>
        <w:autoSpaceDN w:val="0"/>
        <w:adjustRightInd w:val="0"/>
        <w:rPr>
          <w:rFonts w:cs="Arial"/>
          <w:color w:val="000000"/>
        </w:rPr>
      </w:pPr>
    </w:p>
    <w:p w14:paraId="64FD042F" w14:textId="77777777" w:rsidR="00C05AFF" w:rsidRDefault="00C05AFF">
      <w:pPr>
        <w:widowControl w:val="0"/>
        <w:autoSpaceDE w:val="0"/>
        <w:autoSpaceDN w:val="0"/>
        <w:adjustRightInd w:val="0"/>
        <w:rPr>
          <w:rFonts w:cs="Arial"/>
          <w:color w:val="000000"/>
          <w:lang w:val="en-US"/>
        </w:rPr>
      </w:pPr>
      <w:r>
        <w:rPr>
          <w:rFonts w:cs="Arial"/>
          <w:color w:val="000000"/>
        </w:rPr>
        <w:t>Dear Mr</w:t>
      </w:r>
      <w:r>
        <w:rPr>
          <w:rFonts w:cs="Arial"/>
          <w:color w:val="000000"/>
          <w:lang w:val="en-US"/>
        </w:rPr>
        <w:t xml:space="preserve"> Elliott</w:t>
      </w:r>
    </w:p>
    <w:p w14:paraId="5996765C" w14:textId="77777777" w:rsidR="00C05AFF" w:rsidRDefault="00C05AFF">
      <w:pPr>
        <w:widowControl w:val="0"/>
        <w:autoSpaceDE w:val="0"/>
        <w:autoSpaceDN w:val="0"/>
        <w:adjustRightInd w:val="0"/>
        <w:ind w:right="26"/>
        <w:rPr>
          <w:rFonts w:cs="Arial"/>
          <w:color w:val="000000"/>
          <w:sz w:val="20"/>
          <w:szCs w:val="20"/>
        </w:rPr>
      </w:pPr>
      <w:r>
        <w:rPr>
          <w:rFonts w:cs="Arial"/>
          <w:color w:val="000000"/>
        </w:rPr>
        <w:t xml:space="preserve"> </w:t>
      </w:r>
    </w:p>
    <w:p w14:paraId="7C4787DA" w14:textId="77777777" w:rsidR="00C05AFF" w:rsidRDefault="00C05AFF">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14:paraId="5F33ADA1" w14:textId="77777777" w:rsidR="00C05AFF" w:rsidRDefault="00C05AFF">
      <w:pPr>
        <w:widowControl w:val="0"/>
        <w:autoSpaceDE w:val="0"/>
        <w:autoSpaceDN w:val="0"/>
        <w:adjustRightInd w:val="0"/>
        <w:ind w:right="26"/>
        <w:rPr>
          <w:rFonts w:cs="Arial"/>
          <w:b/>
          <w:bCs/>
          <w:color w:val="000000"/>
        </w:rPr>
      </w:pPr>
    </w:p>
    <w:p w14:paraId="5C98E802" w14:textId="77777777" w:rsidR="00C05AFF" w:rsidRDefault="00C05AFF">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14:paraId="71096B7E" w14:textId="77777777" w:rsidR="00C05AFF" w:rsidRDefault="00C05AFF">
      <w:pPr>
        <w:widowControl w:val="0"/>
        <w:autoSpaceDE w:val="0"/>
        <w:autoSpaceDN w:val="0"/>
        <w:adjustRightInd w:val="0"/>
        <w:rPr>
          <w:rFonts w:cs="Arial"/>
          <w:b/>
          <w:bCs/>
          <w:color w:val="000000"/>
          <w:lang w:val="en-US"/>
        </w:rPr>
      </w:pPr>
    </w:p>
    <w:p w14:paraId="116DA7A7" w14:textId="77777777" w:rsidR="00C05AFF" w:rsidRDefault="00C05AFF">
      <w:pPr>
        <w:widowControl w:val="0"/>
        <w:autoSpaceDE w:val="0"/>
        <w:autoSpaceDN w:val="0"/>
        <w:adjustRightInd w:val="0"/>
        <w:rPr>
          <w:rFonts w:cs="Arial"/>
          <w:b/>
          <w:bCs/>
          <w:color w:val="000000"/>
        </w:rPr>
      </w:pPr>
      <w:r>
        <w:rPr>
          <w:rFonts w:cs="Arial"/>
          <w:b/>
          <w:bCs/>
          <w:color w:val="000000"/>
          <w:lang w:val="en-US"/>
        </w:rPr>
        <w:t>819, HIGH ROAD, TOTTENHAM, LONDON, N17 8ER</w:t>
      </w:r>
      <w:r>
        <w:rPr>
          <w:rFonts w:cs="Arial"/>
          <w:b/>
          <w:bCs/>
          <w:color w:val="000000"/>
          <w:lang w:val="en-US"/>
        </w:rPr>
        <w:br/>
      </w:r>
      <w:r>
        <w:rPr>
          <w:rFonts w:cs="Arial"/>
          <w:b/>
          <w:bCs/>
          <w:color w:val="000000"/>
        </w:rPr>
        <w:t>Application No HGY/2026/0928</w:t>
      </w:r>
    </w:p>
    <w:p w14:paraId="36C57448" w14:textId="77777777" w:rsidR="00C05AFF" w:rsidRDefault="00C05AFF">
      <w:pPr>
        <w:widowControl w:val="0"/>
        <w:autoSpaceDE w:val="0"/>
        <w:autoSpaceDN w:val="0"/>
        <w:adjustRightInd w:val="0"/>
        <w:rPr>
          <w:rFonts w:cs="Arial"/>
          <w:b/>
          <w:bCs/>
          <w:color w:val="000000"/>
        </w:rPr>
      </w:pPr>
    </w:p>
    <w:p w14:paraId="500AB3FD" w14:textId="77777777" w:rsidR="00C05AFF" w:rsidRDefault="00C05AFF">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Richard Serra </w:t>
      </w:r>
    </w:p>
    <w:p w14:paraId="45A7D5D7" w14:textId="77777777" w:rsidR="00C05AFF" w:rsidRDefault="00C05AFF">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II</w:t>
      </w:r>
    </w:p>
    <w:p w14:paraId="52C36648" w14:textId="77777777" w:rsidR="00C05AFF" w:rsidRDefault="00C05AFF">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Application to vary Condition 2 (Approved Plans and Documents) of listed building consent HGY/2023/2307 under Section 19 of the Planning (Listed Buildings and Conservation Areas) Act 1990 to enable internal and external changes.</w:t>
      </w:r>
    </w:p>
    <w:p w14:paraId="2D37B572" w14:textId="77777777" w:rsidR="00C05AFF" w:rsidRDefault="00C05AFF">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As approved by local authority</w:t>
      </w:r>
    </w:p>
    <w:p w14:paraId="4D388F5C" w14:textId="77777777" w:rsidR="00C05AFF" w:rsidRDefault="00C05AFF">
      <w:pPr>
        <w:widowControl w:val="0"/>
        <w:autoSpaceDE w:val="0"/>
        <w:autoSpaceDN w:val="0"/>
        <w:adjustRightInd w:val="0"/>
        <w:rPr>
          <w:rFonts w:cs="Arial"/>
          <w:b/>
          <w:bCs/>
          <w:color w:val="000000"/>
        </w:rPr>
      </w:pPr>
    </w:p>
    <w:p w14:paraId="0DE09810" w14:textId="77777777" w:rsidR="00C05AFF" w:rsidRDefault="00C05AFF">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31 March 2026</w:t>
      </w:r>
    </w:p>
    <w:p w14:paraId="7C3656E8" w14:textId="77777777" w:rsidR="00C05AFF" w:rsidRDefault="00C05AFF">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9 April 2026</w:t>
      </w:r>
    </w:p>
    <w:p w14:paraId="4BB0EBDB" w14:textId="77777777" w:rsidR="00C05AFF" w:rsidRDefault="00C05AFF">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9 April 2026</w:t>
      </w:r>
    </w:p>
    <w:p w14:paraId="5D5507D9" w14:textId="77777777" w:rsidR="00C05AFF" w:rsidRDefault="00C05AFF">
      <w:pPr>
        <w:widowControl w:val="0"/>
        <w:autoSpaceDE w:val="0"/>
        <w:autoSpaceDN w:val="0"/>
        <w:adjustRightInd w:val="0"/>
        <w:ind w:left="3969" w:hanging="3969"/>
        <w:rPr>
          <w:rFonts w:cs="Arial"/>
          <w:b/>
          <w:bCs/>
          <w:color w:val="000000"/>
        </w:rPr>
      </w:pPr>
      <w:r>
        <w:rPr>
          <w:rFonts w:cs="Arial"/>
          <w:color w:val="000000"/>
        </w:rPr>
        <w:t>Date referred to MHCLG:</w:t>
      </w:r>
      <w:r>
        <w:rPr>
          <w:rFonts w:cs="Arial"/>
          <w:color w:val="000000"/>
        </w:rPr>
        <w:tab/>
      </w:r>
    </w:p>
    <w:p w14:paraId="221B0120" w14:textId="77777777" w:rsidR="00C05AFF" w:rsidRDefault="00C05AFF">
      <w:pPr>
        <w:widowControl w:val="0"/>
        <w:autoSpaceDE w:val="0"/>
        <w:autoSpaceDN w:val="0"/>
        <w:adjustRightInd w:val="0"/>
        <w:rPr>
          <w:rFonts w:cs="Arial"/>
          <w:b/>
          <w:bCs/>
          <w:color w:val="000000"/>
        </w:rPr>
      </w:pPr>
    </w:p>
    <w:p w14:paraId="0106F4AE" w14:textId="77777777" w:rsidR="00C05AFF" w:rsidRDefault="00C05AFF">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14:paraId="02E578B4" w14:textId="77777777" w:rsidR="00C05AFF" w:rsidRDefault="00C05AFF">
      <w:pPr>
        <w:widowControl w:val="0"/>
        <w:autoSpaceDE w:val="0"/>
        <w:autoSpaceDN w:val="0"/>
        <w:adjustRightInd w:val="0"/>
        <w:rPr>
          <w:rFonts w:cs="Arial"/>
          <w:color w:val="000000"/>
        </w:rPr>
      </w:pPr>
    </w:p>
    <w:p w14:paraId="38543B6D" w14:textId="77777777" w:rsidR="00C05AFF" w:rsidRDefault="00C05AFF">
      <w:pPr>
        <w:widowControl w:val="0"/>
        <w:autoSpaceDE w:val="0"/>
        <w:autoSpaceDN w:val="0"/>
        <w:adjustRightInd w:val="0"/>
        <w:rPr>
          <w:rFonts w:cs="Arial"/>
          <w:color w:val="000000"/>
        </w:rPr>
      </w:pPr>
      <w:r>
        <w:rPr>
          <w:rFonts w:cs="Arial"/>
          <w:color w:val="000000"/>
        </w:rPr>
        <w:t>In so doing Historic England would stress that it is not expressing any views on the merits of the proposals which are the subject of the application.</w:t>
      </w:r>
    </w:p>
    <w:p w14:paraId="1278A61E" w14:textId="77777777" w:rsidR="00C05AFF" w:rsidRDefault="00C05AFF">
      <w:pPr>
        <w:widowControl w:val="0"/>
        <w:autoSpaceDE w:val="0"/>
        <w:autoSpaceDN w:val="0"/>
        <w:adjustRightInd w:val="0"/>
        <w:rPr>
          <w:rFonts w:cs="Arial"/>
          <w:b/>
          <w:bCs/>
          <w:color w:val="000000"/>
        </w:rPr>
      </w:pPr>
    </w:p>
    <w:p w14:paraId="39898C23" w14:textId="77777777" w:rsidR="00C05AFF" w:rsidRDefault="00C05AFF">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6CD2003E" w14:textId="77777777" w:rsidR="00C05AFF" w:rsidRDefault="00C05AFF">
      <w:pPr>
        <w:keepNext/>
        <w:keepLines/>
        <w:widowControl w:val="0"/>
        <w:autoSpaceDE w:val="0"/>
        <w:autoSpaceDN w:val="0"/>
        <w:adjustRightInd w:val="0"/>
        <w:rPr>
          <w:rFonts w:cs="Arial"/>
          <w:color w:val="000000"/>
        </w:rPr>
      </w:pPr>
    </w:p>
    <w:p w14:paraId="4F602915" w14:textId="77777777" w:rsidR="00C05AFF" w:rsidRDefault="00C05AFF">
      <w:pPr>
        <w:keepNext/>
        <w:keepLines/>
        <w:widowControl w:val="0"/>
        <w:autoSpaceDE w:val="0"/>
        <w:autoSpaceDN w:val="0"/>
        <w:adjustRightInd w:val="0"/>
        <w:rPr>
          <w:rFonts w:cs="Arial"/>
          <w:color w:val="000000"/>
        </w:rPr>
      </w:pPr>
    </w:p>
    <w:p w14:paraId="3714ED76" w14:textId="77777777" w:rsidR="00C05AFF" w:rsidRDefault="00C05AFF">
      <w:pPr>
        <w:keepNext/>
        <w:keepLines/>
        <w:widowControl w:val="0"/>
        <w:autoSpaceDE w:val="0"/>
        <w:autoSpaceDN w:val="0"/>
        <w:adjustRightInd w:val="0"/>
        <w:rPr>
          <w:rFonts w:cs="Arial"/>
          <w:color w:val="000000"/>
        </w:rPr>
      </w:pPr>
    </w:p>
    <w:p w14:paraId="38E691BF" w14:textId="77777777" w:rsidR="00C05AFF" w:rsidRDefault="00C05AFF">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Lara</w:t>
      </w:r>
      <w:r>
        <w:rPr>
          <w:rFonts w:cs="Arial"/>
          <w:color w:val="000000"/>
        </w:rPr>
        <w:t xml:space="preserve"> </w:t>
      </w:r>
      <w:r>
        <w:rPr>
          <w:rFonts w:cs="Arial"/>
          <w:b/>
          <w:bCs/>
          <w:color w:val="000000"/>
        </w:rPr>
        <w:t>Goodwin</w:t>
      </w:r>
    </w:p>
    <w:p w14:paraId="007229FA" w14:textId="77777777" w:rsidR="00C05AFF" w:rsidRDefault="00C05AFF">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Business Officer</w:t>
      </w:r>
    </w:p>
    <w:p w14:paraId="36C10A47" w14:textId="77777777" w:rsidR="00C05AFF" w:rsidRDefault="00C05AFF">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lara.goodwin@historicengland.org.uk</w:t>
      </w:r>
    </w:p>
    <w:p w14:paraId="26B410F3" w14:textId="77777777" w:rsidR="00C05AFF" w:rsidRDefault="00C05AFF">
      <w:pPr>
        <w:widowControl w:val="0"/>
        <w:autoSpaceDE w:val="0"/>
        <w:autoSpaceDN w:val="0"/>
        <w:adjustRightInd w:val="0"/>
        <w:rPr>
          <w:rFonts w:cs="Arial"/>
          <w:color w:val="000000"/>
        </w:rPr>
      </w:pPr>
    </w:p>
    <w:p w14:paraId="64FB0055" w14:textId="77777777" w:rsidR="00C05AFF" w:rsidRDefault="00C05AFF">
      <w:pPr>
        <w:widowControl w:val="0"/>
        <w:autoSpaceDE w:val="0"/>
        <w:autoSpaceDN w:val="0"/>
        <w:adjustRightInd w:val="0"/>
        <w:rPr>
          <w:rFonts w:cs="Arial"/>
          <w:color w:val="000000"/>
        </w:rPr>
      </w:pPr>
      <w:r>
        <w:rPr>
          <w:rFonts w:cs="Arial"/>
          <w:color w:val="000000"/>
        </w:rPr>
        <w:t>NB: This authorisation is not valid unless it has been appropriately endorsed by the Secretary of State.</w:t>
      </w:r>
    </w:p>
    <w:p w14:paraId="0C48B6B7" w14:textId="77777777" w:rsidR="00C05AFF" w:rsidRDefault="00C05AFF">
      <w:pPr>
        <w:widowControl w:val="0"/>
        <w:autoSpaceDE w:val="0"/>
        <w:autoSpaceDN w:val="0"/>
        <w:adjustRightInd w:val="0"/>
        <w:rPr>
          <w:rFonts w:cs="Arial"/>
          <w:color w:val="000000"/>
        </w:rPr>
      </w:pPr>
    </w:p>
    <w:p w14:paraId="5C964B4B" w14:textId="77777777" w:rsidR="00C05AFF" w:rsidRDefault="00C05AFF">
      <w:pPr>
        <w:widowControl w:val="0"/>
        <w:autoSpaceDE w:val="0"/>
        <w:autoSpaceDN w:val="0"/>
        <w:adjustRightInd w:val="0"/>
        <w:rPr>
          <w:rFonts w:cs="Arial"/>
        </w:rPr>
      </w:pPr>
    </w:p>
    <w:p w14:paraId="50AB7A73"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29922" w14:textId="77777777" w:rsidR="00C05AFF" w:rsidRDefault="00C05AFF">
      <w:r>
        <w:separator/>
      </w:r>
    </w:p>
  </w:endnote>
  <w:endnote w:type="continuationSeparator" w:id="0">
    <w:p w14:paraId="4AC11449" w14:textId="77777777" w:rsidR="00C05AFF" w:rsidRDefault="00C0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1E25A"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CE97FA3" w14:textId="77777777" w:rsidTr="000C0BC9">
      <w:trPr>
        <w:cantSplit/>
        <w:trHeight w:val="566"/>
        <w:jc w:val="center"/>
      </w:trPr>
      <w:tc>
        <w:tcPr>
          <w:tcW w:w="1242" w:type="dxa"/>
          <w:noWrap/>
          <w:vAlign w:val="center"/>
        </w:tcPr>
        <w:p w14:paraId="19C97D9A" w14:textId="77777777" w:rsidR="00C46DA0" w:rsidRPr="002A71E7" w:rsidRDefault="00BB6B58" w:rsidP="00B722B7">
          <w:pPr>
            <w:pStyle w:val="Footer"/>
            <w:jc w:val="center"/>
          </w:pPr>
          <w:r w:rsidRPr="00287BB8">
            <w:rPr>
              <w:rFonts w:ascii="Times New Roman" w:hAnsi="Times New Roman"/>
              <w:noProof/>
              <w:szCs w:val="20"/>
            </w:rPr>
            <w:pict w14:anchorId="0D2734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1293C22C" w14:textId="77777777" w:rsidR="00C05AFF" w:rsidRDefault="00C05AFF">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498CC0AA" w14:textId="77777777" w:rsidR="00C05AFF" w:rsidRDefault="00C05AFF">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37C819D1" w14:textId="77777777" w:rsidR="00C05AFF" w:rsidRDefault="00C05AFF">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12933B86" w14:textId="77777777" w:rsidR="00C05AFF" w:rsidRDefault="00C05AFF">
          <w:pPr>
            <w:widowControl w:val="0"/>
            <w:tabs>
              <w:tab w:val="center" w:pos="4153"/>
              <w:tab w:val="right" w:pos="8306"/>
            </w:tabs>
            <w:autoSpaceDE w:val="0"/>
            <w:autoSpaceDN w:val="0"/>
            <w:adjustRightInd w:val="0"/>
            <w:jc w:val="center"/>
          </w:pPr>
          <w:r>
            <w:rPr>
              <w:rFonts w:cs="Arial"/>
              <w:i/>
              <w:iCs/>
              <w:sz w:val="16"/>
              <w:szCs w:val="16"/>
            </w:rPr>
            <w:t>HistoricEngland.org.uk</w:t>
          </w:r>
        </w:p>
        <w:p w14:paraId="61E44660" w14:textId="77777777" w:rsidR="008E0A03" w:rsidRPr="00287BB8" w:rsidRDefault="008E0A03" w:rsidP="00197A11">
          <w:pPr>
            <w:pStyle w:val="Footer"/>
            <w:widowControl w:val="0"/>
            <w:jc w:val="center"/>
            <w:rPr>
              <w:sz w:val="16"/>
              <w:szCs w:val="16"/>
            </w:rPr>
          </w:pPr>
        </w:p>
      </w:tc>
      <w:tc>
        <w:tcPr>
          <w:tcW w:w="1466" w:type="dxa"/>
          <w:noWrap/>
          <w:vAlign w:val="center"/>
        </w:tcPr>
        <w:p w14:paraId="0D6CAB04" w14:textId="77777777" w:rsidR="008E0A03" w:rsidRPr="002A71E7" w:rsidRDefault="008E0A03" w:rsidP="00B722B7">
          <w:pPr>
            <w:pStyle w:val="Footer"/>
            <w:jc w:val="center"/>
          </w:pPr>
        </w:p>
      </w:tc>
    </w:tr>
    <w:tr w:rsidR="00B722B7" w:rsidRPr="002A71E7" w14:paraId="54B1C9FC" w14:textId="77777777" w:rsidTr="000C0BC9">
      <w:trPr>
        <w:cantSplit/>
        <w:trHeight w:val="57"/>
        <w:jc w:val="center"/>
      </w:trPr>
      <w:tc>
        <w:tcPr>
          <w:tcW w:w="9860" w:type="dxa"/>
          <w:gridSpan w:val="3"/>
          <w:noWrap/>
          <w:vAlign w:val="center"/>
        </w:tcPr>
        <w:p w14:paraId="19D890CD" w14:textId="77777777" w:rsidR="00C05AFF" w:rsidRDefault="00C05AFF">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30808F02" w14:textId="77777777" w:rsidR="00C05AFF" w:rsidRDefault="00C05AFF">
          <w:pPr>
            <w:widowControl w:val="0"/>
            <w:autoSpaceDE w:val="0"/>
            <w:autoSpaceDN w:val="0"/>
            <w:adjustRightInd w:val="0"/>
            <w:rPr>
              <w:rFonts w:ascii="Microsoft Sans Serif" w:hAnsi="Microsoft Sans Serif" w:cs="Microsoft Sans Serif"/>
              <w:sz w:val="17"/>
              <w:szCs w:val="17"/>
            </w:rPr>
          </w:pPr>
        </w:p>
        <w:p w14:paraId="44D2591F" w14:textId="77777777" w:rsidR="00B722B7" w:rsidRPr="002A71E7" w:rsidRDefault="00B722B7" w:rsidP="00B722B7">
          <w:pPr>
            <w:pStyle w:val="Footer"/>
            <w:widowControl w:val="0"/>
            <w:jc w:val="center"/>
          </w:pPr>
        </w:p>
      </w:tc>
    </w:tr>
  </w:tbl>
  <w:p w14:paraId="439EAC94"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20B4"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77912" w14:textId="77777777" w:rsidR="00C05AFF" w:rsidRDefault="00C05AFF">
      <w:r>
        <w:separator/>
      </w:r>
    </w:p>
  </w:footnote>
  <w:footnote w:type="continuationSeparator" w:id="0">
    <w:p w14:paraId="33615A2B" w14:textId="77777777" w:rsidR="00C05AFF" w:rsidRDefault="00C05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915AE"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5BDA39D0" w14:textId="77777777" w:rsidTr="009F3015">
      <w:trPr>
        <w:cantSplit/>
        <w:trHeight w:hRule="exact" w:val="1707"/>
      </w:trPr>
      <w:tc>
        <w:tcPr>
          <w:tcW w:w="9286" w:type="dxa"/>
          <w:tcBorders>
            <w:top w:val="nil"/>
            <w:left w:val="nil"/>
            <w:bottom w:val="nil"/>
            <w:right w:val="nil"/>
          </w:tcBorders>
          <w:vAlign w:val="center"/>
        </w:tcPr>
        <w:p w14:paraId="7F758E1F" w14:textId="1E655A03"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46E9A9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C05AFF">
            <w:t xml:space="preserve"> </w:t>
          </w:r>
          <w:r w:rsidR="002D5540">
            <w:t xml:space="preserve"> </w:t>
          </w:r>
        </w:p>
      </w:tc>
    </w:tr>
  </w:tbl>
  <w:p w14:paraId="5DE8D8D2"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64BC"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5462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QxTK/PU8bCIcpzu2uVBw1FVVb9EB/flLpoikBDCYYTT9Ue6GBcHY79zEim+v5pFbdp/smUGD6mC/GQf89VgP3g==" w:salt="HLZ7T4m3ou9Jv3AQXp+QZQ=="/>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VSDBi7tHMuSHBNnBWSgcb1SEVhfol81ce1ripBdV8uz2qf9WdXXaABIGx3TQl6KHC3HHVRDl0ZZn6HkKmAYfcg==" w:salt="HzIUSGvZu1B2LnDloV9/1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05AFF"/>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752638"/>
  <w15:chartTrackingRefBased/>
  <w15:docId w15:val="{1E6092D7-BF0E-4DBB-9A41-1BFF61AB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1164</Characters>
  <Application>Microsoft Office Word</Application>
  <DocSecurity>12</DocSecurity>
  <Lines>9</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Goodwin, Lara</dc:creator>
  <cp:keywords/>
  <cp:lastModifiedBy>Goodwin, Lara</cp:lastModifiedBy>
  <cp:revision>1</cp:revision>
  <cp:lastPrinted>2005-06-27T13:47:00Z</cp:lastPrinted>
  <dcterms:created xsi:type="dcterms:W3CDTF">2026-04-20T09:48:00Z</dcterms:created>
  <dcterms:modified xsi:type="dcterms:W3CDTF">2026-04-20T09:48:00Z</dcterms:modified>
</cp:coreProperties>
</file>