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pPr w:leftFromText="180" w:rightFromText="180" w:vertAnchor="text" w:horzAnchor="margin" w:tblpXSpec="right" w:tblpY="2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81"/>
      </w:tblGrid>
      <w:tr w:rsidRPr="008670B4" w:rsidR="00D52483" w:rsidTr="5F9BFCA8" w14:paraId="6B43C1CA" w14:textId="77777777">
        <w:tc>
          <w:tcPr>
            <w:tcW w:w="3381" w:type="dxa"/>
          </w:tcPr>
          <w:p w:rsidRPr="009B0377" w:rsidR="009B0377" w:rsidP="009B0377" w:rsidRDefault="005A5647" w14:paraId="6D96E59C" w14:textId="7BB0EB40">
            <w:pPr>
              <w:pStyle w:val="Footer"/>
              <w:tabs>
                <w:tab w:val="right" w:pos="-5387"/>
              </w:tabs>
              <w:rPr>
                <w:rFonts w:ascii="HelveticaNeueLT Std" w:hAnsi="HelveticaNeueLT Std"/>
                <w:b/>
                <w:color w:val="3D3935"/>
                <w:sz w:val="20"/>
              </w:rPr>
            </w:pPr>
            <w:r>
              <w:rPr>
                <w:rFonts w:ascii="HelveticaNeueLT Std" w:hAnsi="HelveticaNeueLT Std"/>
                <w:b/>
                <w:color w:val="3D3935"/>
                <w:sz w:val="20"/>
              </w:rPr>
              <w:t>Major Projects Team</w:t>
            </w:r>
          </w:p>
          <w:p w:rsidRPr="009B0377" w:rsidR="009B0377" w:rsidP="009B0377" w:rsidRDefault="009B0377" w14:paraId="50F3862F" w14:textId="77777777">
            <w:pPr>
              <w:pStyle w:val="Footer"/>
              <w:tabs>
                <w:tab w:val="right" w:pos="-5387"/>
              </w:tabs>
              <w:rPr>
                <w:rFonts w:ascii="HelveticaNeueLT Std" w:hAnsi="HelveticaNeueLT Std"/>
                <w:b/>
                <w:color w:val="3D3935"/>
                <w:sz w:val="20"/>
              </w:rPr>
            </w:pPr>
          </w:p>
          <w:p w:rsidR="009B0377" w:rsidP="009B0377" w:rsidRDefault="009B0377" w14:paraId="1369B650" w14:textId="77777777">
            <w:pPr>
              <w:pStyle w:val="Footer"/>
              <w:tabs>
                <w:tab w:val="right" w:pos="-5387"/>
              </w:tabs>
              <w:ind w:left="-4"/>
              <w:rPr>
                <w:rFonts w:ascii="HelveticaNeueLT Std" w:hAnsi="HelveticaNeueLT Std"/>
                <w:bCs/>
                <w:color w:val="3D3935"/>
                <w:sz w:val="20"/>
              </w:rPr>
            </w:pPr>
            <w:r w:rsidRPr="009B0377">
              <w:rPr>
                <w:rFonts w:ascii="HelveticaNeueLT Std" w:hAnsi="HelveticaNeueLT Std"/>
                <w:bCs/>
                <w:color w:val="3D3935"/>
                <w:sz w:val="20"/>
              </w:rPr>
              <w:t xml:space="preserve">4th Floor, Alexandra House, </w:t>
            </w:r>
            <w:r>
              <w:rPr>
                <w:rFonts w:ascii="HelveticaNeueLT Std" w:hAnsi="HelveticaNeueLT Std"/>
                <w:bCs/>
                <w:color w:val="3D3935"/>
                <w:sz w:val="20"/>
              </w:rPr>
              <w:br/>
            </w:r>
            <w:r w:rsidRPr="009B0377">
              <w:rPr>
                <w:rFonts w:ascii="HelveticaNeueLT Std" w:hAnsi="HelveticaNeueLT Std"/>
                <w:bCs/>
                <w:color w:val="3D3935"/>
                <w:sz w:val="20"/>
              </w:rPr>
              <w:t xml:space="preserve">10 Station Road, </w:t>
            </w:r>
            <w:r>
              <w:rPr>
                <w:rFonts w:ascii="HelveticaNeueLT Std" w:hAnsi="HelveticaNeueLT Std"/>
                <w:bCs/>
                <w:color w:val="3D3935"/>
                <w:sz w:val="20"/>
              </w:rPr>
              <w:br/>
            </w:r>
            <w:r w:rsidRPr="009B0377">
              <w:rPr>
                <w:rFonts w:ascii="HelveticaNeueLT Std" w:hAnsi="HelveticaNeueLT Std"/>
                <w:bCs/>
                <w:color w:val="3D3935"/>
                <w:sz w:val="20"/>
              </w:rPr>
              <w:t xml:space="preserve">Wood Green, </w:t>
            </w:r>
          </w:p>
          <w:p w:rsidRPr="009B0377" w:rsidR="00D52483" w:rsidP="5F9BFCA8" w:rsidRDefault="009B0377" w14:paraId="26B42277" w14:textId="4BD3F965">
            <w:pPr>
              <w:pStyle w:val="Footer"/>
              <w:ind w:left="-4"/>
              <w:rPr>
                <w:rFonts w:ascii="HelveticaNeueLT Std" w:hAnsi="HelveticaNeueLT Std"/>
                <w:color w:val="3D3935"/>
                <w:sz w:val="16"/>
                <w:szCs w:val="16"/>
              </w:rPr>
            </w:pPr>
            <w:r w:rsidRPr="5F9BFCA8">
              <w:rPr>
                <w:rFonts w:ascii="HelveticaNeueLT Std" w:hAnsi="HelveticaNeueLT Std"/>
                <w:color w:val="3D3935"/>
                <w:sz w:val="20"/>
              </w:rPr>
              <w:t>N22 7TR</w:t>
            </w:r>
          </w:p>
          <w:p w:rsidR="00D52483" w:rsidP="00D52483" w:rsidRDefault="00D52483" w14:paraId="3C654683" w14:textId="77777777">
            <w:pPr>
              <w:pStyle w:val="Footer"/>
              <w:tabs>
                <w:tab w:val="right" w:pos="-5387"/>
              </w:tabs>
              <w:ind w:left="-4"/>
              <w:rPr>
                <w:rFonts w:ascii="HelveticaNeueLT Std" w:hAnsi="HelveticaNeueLT Std"/>
                <w:color w:val="3D3935"/>
                <w:sz w:val="16"/>
                <w:szCs w:val="16"/>
              </w:rPr>
            </w:pPr>
          </w:p>
          <w:p w:rsidRPr="008670B4" w:rsidR="00D52483" w:rsidP="5F9BFCA8" w:rsidRDefault="00D52483" w14:paraId="5170B104" w14:textId="347543C9">
            <w:pPr>
              <w:pStyle w:val="Footer"/>
              <w:ind w:left="-4"/>
              <w:rPr>
                <w:rFonts w:ascii="HelveticaNeueLT Std" w:hAnsi="HelveticaNeueLT Std"/>
                <w:color w:val="3D3935"/>
                <w:sz w:val="20"/>
              </w:rPr>
            </w:pPr>
            <w:r w:rsidRPr="5F9BFCA8">
              <w:rPr>
                <w:rFonts w:ascii="HelveticaNeueLT Std" w:hAnsi="HelveticaNeueLT Std"/>
                <w:b/>
                <w:bCs/>
                <w:color w:val="DA291C"/>
              </w:rPr>
              <w:t>www.haringey.gov.uk</w:t>
            </w:r>
          </w:p>
        </w:tc>
      </w:tr>
    </w:tbl>
    <w:p w:rsidR="00E644C0" w:rsidP="003B4AFB" w:rsidRDefault="00E644C0" w14:paraId="29E28E6D" w14:textId="77777777">
      <w:pPr>
        <w:ind w:right="142"/>
        <w:jc w:val="right"/>
        <w:rPr>
          <w:rFonts w:cs="Arial"/>
          <w:sz w:val="24"/>
          <w:szCs w:val="24"/>
        </w:rPr>
      </w:pPr>
    </w:p>
    <w:p w:rsidR="00E644C0" w:rsidP="003B4AFB" w:rsidRDefault="00E644C0" w14:paraId="5F6C6240" w14:textId="77777777">
      <w:pPr>
        <w:ind w:right="142"/>
        <w:jc w:val="right"/>
        <w:rPr>
          <w:rFonts w:cs="Arial"/>
          <w:sz w:val="24"/>
          <w:szCs w:val="24"/>
        </w:rPr>
      </w:pPr>
    </w:p>
    <w:p w:rsidR="00E644C0" w:rsidP="003B4AFB" w:rsidRDefault="00E644C0" w14:paraId="557602C5" w14:textId="77777777">
      <w:pPr>
        <w:ind w:right="142"/>
        <w:jc w:val="right"/>
        <w:rPr>
          <w:rFonts w:cs="Arial"/>
          <w:sz w:val="24"/>
          <w:szCs w:val="24"/>
        </w:rPr>
      </w:pPr>
    </w:p>
    <w:p w:rsidR="00E644C0" w:rsidP="003B4AFB" w:rsidRDefault="00E644C0" w14:paraId="796F0B74" w14:textId="77777777">
      <w:pPr>
        <w:ind w:right="142"/>
        <w:jc w:val="right"/>
        <w:rPr>
          <w:rFonts w:cs="Arial"/>
          <w:sz w:val="24"/>
          <w:szCs w:val="24"/>
        </w:rPr>
      </w:pPr>
    </w:p>
    <w:p w:rsidR="00E644C0" w:rsidP="003B4AFB" w:rsidRDefault="00E644C0" w14:paraId="7CD3A32F" w14:textId="77777777">
      <w:pPr>
        <w:ind w:right="142"/>
        <w:jc w:val="right"/>
        <w:rPr>
          <w:rFonts w:cs="Arial"/>
          <w:sz w:val="24"/>
          <w:szCs w:val="24"/>
        </w:rPr>
      </w:pPr>
    </w:p>
    <w:p w:rsidR="00E644C0" w:rsidP="003B4AFB" w:rsidRDefault="00E644C0" w14:paraId="466CF308" w14:textId="77777777">
      <w:pPr>
        <w:ind w:right="142"/>
        <w:jc w:val="right"/>
        <w:rPr>
          <w:rFonts w:cs="Arial"/>
          <w:sz w:val="24"/>
          <w:szCs w:val="24"/>
        </w:rPr>
      </w:pPr>
    </w:p>
    <w:p w:rsidR="00E644C0" w:rsidP="003B4AFB" w:rsidRDefault="00E644C0" w14:paraId="0A48D73B" w14:textId="77777777">
      <w:pPr>
        <w:ind w:right="142"/>
        <w:jc w:val="right"/>
        <w:rPr>
          <w:rFonts w:cs="Arial"/>
          <w:sz w:val="24"/>
          <w:szCs w:val="24"/>
        </w:rPr>
      </w:pPr>
    </w:p>
    <w:p w:rsidR="00E644C0" w:rsidP="003B4AFB" w:rsidRDefault="00E644C0" w14:paraId="66B59576" w14:textId="77777777">
      <w:pPr>
        <w:ind w:right="142"/>
        <w:jc w:val="right"/>
        <w:rPr>
          <w:rFonts w:cs="Arial"/>
          <w:sz w:val="24"/>
          <w:szCs w:val="24"/>
        </w:rPr>
      </w:pPr>
    </w:p>
    <w:p w:rsidR="45277C86" w:rsidP="73D526EC" w:rsidRDefault="45277C86" w14:paraId="12D945AF" w14:textId="3B2A2804">
      <w:pPr>
        <w:pStyle w:val="Normal"/>
        <w:suppressLineNumbers w:val="0"/>
        <w:bidi w:val="0"/>
        <w:spacing w:before="0" w:beforeAutospacing="off" w:after="0" w:afterAutospacing="off" w:line="240" w:lineRule="atLeast"/>
        <w:ind w:left="0" w:right="142"/>
        <w:jc w:val="right"/>
        <w:rPr>
          <w:rFonts w:cs="Arial"/>
          <w:sz w:val="24"/>
          <w:szCs w:val="24"/>
        </w:rPr>
      </w:pPr>
      <w:r w:rsidRPr="73D526EC" w:rsidR="45277C86">
        <w:rPr>
          <w:rFonts w:cs="Arial"/>
          <w:sz w:val="24"/>
          <w:szCs w:val="24"/>
        </w:rPr>
        <w:t>4 June 2026</w:t>
      </w:r>
    </w:p>
    <w:p w:rsidR="00E644C0" w:rsidP="73D526EC" w:rsidRDefault="00E644C0" w14:paraId="605AC460" w14:textId="77777777">
      <w:pPr>
        <w:ind w:left="426" w:right="142"/>
        <w:rPr>
          <w:rFonts w:cs="Arial"/>
          <w:b w:val="1"/>
          <w:bCs w:val="1"/>
          <w:color w:val="215868" w:themeColor="accent5" w:themeShade="80"/>
          <w:sz w:val="32"/>
          <w:szCs w:val="32"/>
        </w:rPr>
      </w:pPr>
    </w:p>
    <w:p w:rsidRPr="0041062B" w:rsidR="003B4AFB" w:rsidP="0011043B" w:rsidRDefault="005A5647" w14:paraId="5B74CC18" w14:textId="5F33C6B4">
      <w:pPr>
        <w:ind w:left="426" w:right="142"/>
        <w:rPr>
          <w:rFonts w:cs="Arial"/>
          <w:b/>
          <w:color w:val="215868" w:themeColor="accent5" w:themeShade="80"/>
          <w:sz w:val="32"/>
          <w:szCs w:val="32"/>
        </w:rPr>
      </w:pPr>
      <w:r>
        <w:rPr>
          <w:rFonts w:cs="Arial"/>
          <w:b/>
          <w:color w:val="215868" w:themeColor="accent5" w:themeShade="80"/>
          <w:sz w:val="32"/>
          <w:szCs w:val="32"/>
        </w:rPr>
        <w:t xml:space="preserve">Planning Condition Discharge </w:t>
      </w:r>
    </w:p>
    <w:p w:rsidR="0032254C" w:rsidP="0011043B" w:rsidRDefault="00336E23" w14:paraId="05657594" w14:textId="4028AA34">
      <w:pPr>
        <w:autoSpaceDE w:val="0"/>
        <w:autoSpaceDN w:val="0"/>
        <w:adjustRightInd w:val="0"/>
        <w:spacing w:line="240" w:lineRule="auto"/>
        <w:ind w:left="426"/>
        <w:jc w:val="both"/>
        <w:rPr>
          <w:b/>
          <w:bCs/>
          <w:color w:val="FF0000"/>
          <w:sz w:val="32"/>
          <w:szCs w:val="32"/>
        </w:rPr>
      </w:pPr>
      <w:r w:rsidRPr="00336E23">
        <w:rPr>
          <w:b/>
          <w:bCs/>
          <w:color w:val="FF0000"/>
          <w:sz w:val="32"/>
          <w:szCs w:val="32"/>
        </w:rPr>
        <w:t>HGY/2025/0818</w:t>
      </w:r>
      <w:r>
        <w:rPr>
          <w:b/>
          <w:bCs/>
          <w:color w:val="FF0000"/>
          <w:sz w:val="32"/>
          <w:szCs w:val="32"/>
        </w:rPr>
        <w:t xml:space="preserve"> Tottenham Hale Station</w:t>
      </w:r>
    </w:p>
    <w:p w:rsidRPr="0041062B" w:rsidR="00336E23" w:rsidP="0011043B" w:rsidRDefault="00336E23" w14:paraId="64CFDE86" w14:textId="77777777">
      <w:pPr>
        <w:autoSpaceDE w:val="0"/>
        <w:autoSpaceDN w:val="0"/>
        <w:adjustRightInd w:val="0"/>
        <w:spacing w:line="240" w:lineRule="auto"/>
        <w:ind w:left="426"/>
        <w:jc w:val="both"/>
        <w:rPr>
          <w:rFonts w:cs="Arial"/>
          <w:szCs w:val="22"/>
        </w:rPr>
      </w:pPr>
    </w:p>
    <w:p w:rsidR="00625E8B" w:rsidP="0011043B" w:rsidRDefault="00625E8B" w14:paraId="2336E5CA" w14:textId="7981D8D2">
      <w:pPr>
        <w:autoSpaceDE w:val="0"/>
        <w:autoSpaceDN w:val="0"/>
        <w:adjustRightInd w:val="0"/>
        <w:spacing w:line="240" w:lineRule="auto"/>
        <w:ind w:left="426"/>
        <w:jc w:val="both"/>
        <w:rPr>
          <w:rFonts w:cs="Arial"/>
          <w:sz w:val="24"/>
          <w:szCs w:val="24"/>
        </w:rPr>
      </w:pPr>
      <w:r w:rsidRPr="5F9BFCA8">
        <w:rPr>
          <w:rFonts w:cs="Arial"/>
          <w:sz w:val="24"/>
          <w:szCs w:val="24"/>
        </w:rPr>
        <w:t xml:space="preserve">Dear </w:t>
      </w:r>
      <w:r w:rsidRPr="5F9BFCA8" w:rsidR="005A5647">
        <w:rPr>
          <w:rFonts w:cs="Arial"/>
          <w:sz w:val="24"/>
          <w:szCs w:val="24"/>
        </w:rPr>
        <w:t xml:space="preserve">Planning </w:t>
      </w:r>
      <w:r w:rsidRPr="5F9BFCA8" w:rsidR="0032254C">
        <w:rPr>
          <w:rFonts w:cs="Arial"/>
          <w:sz w:val="24"/>
          <w:szCs w:val="24"/>
        </w:rPr>
        <w:t>T</w:t>
      </w:r>
      <w:r w:rsidRPr="5F9BFCA8" w:rsidR="005A5647">
        <w:rPr>
          <w:rFonts w:cs="Arial"/>
          <w:sz w:val="24"/>
          <w:szCs w:val="24"/>
        </w:rPr>
        <w:t>eam</w:t>
      </w:r>
      <w:r w:rsidRPr="5F9BFCA8">
        <w:rPr>
          <w:rFonts w:cs="Arial"/>
          <w:sz w:val="24"/>
          <w:szCs w:val="24"/>
        </w:rPr>
        <w:t>,</w:t>
      </w:r>
      <w:r w:rsidRPr="5F9BFCA8" w:rsidR="00C10752">
        <w:rPr>
          <w:rFonts w:cs="Arial"/>
          <w:sz w:val="24"/>
          <w:szCs w:val="24"/>
        </w:rPr>
        <w:t xml:space="preserve"> </w:t>
      </w:r>
    </w:p>
    <w:p w:rsidRPr="0032254C" w:rsidR="00336E23" w:rsidP="0011043B" w:rsidRDefault="00336E23" w14:paraId="783726CA" w14:textId="77777777">
      <w:pPr>
        <w:autoSpaceDE w:val="0"/>
        <w:autoSpaceDN w:val="0"/>
        <w:adjustRightInd w:val="0"/>
        <w:spacing w:line="240" w:lineRule="auto"/>
        <w:ind w:left="426"/>
        <w:jc w:val="both"/>
        <w:rPr>
          <w:rFonts w:cs="Arial"/>
          <w:sz w:val="24"/>
          <w:szCs w:val="24"/>
        </w:rPr>
      </w:pPr>
    </w:p>
    <w:p w:rsidRPr="0032254C" w:rsidR="00225E3F" w:rsidP="0011043B" w:rsidRDefault="0032254C" w14:paraId="6A2882B6" w14:textId="30598D89">
      <w:pPr>
        <w:autoSpaceDE w:val="0"/>
        <w:autoSpaceDN w:val="0"/>
        <w:adjustRightInd w:val="0"/>
        <w:spacing w:line="240" w:lineRule="auto"/>
        <w:ind w:left="426"/>
        <w:rPr>
          <w:rFonts w:cs="Arial"/>
          <w:sz w:val="24"/>
          <w:szCs w:val="24"/>
        </w:rPr>
      </w:pPr>
      <w:r w:rsidRPr="07E615B9" w:rsidR="0032254C">
        <w:rPr>
          <w:rFonts w:cs="Arial"/>
          <w:sz w:val="24"/>
          <w:szCs w:val="24"/>
        </w:rPr>
        <w:t xml:space="preserve">As per the planning approval granted on </w:t>
      </w:r>
      <w:r w:rsidRPr="07E615B9" w:rsidR="00336E23">
        <w:rPr>
          <w:rFonts w:cs="Arial"/>
          <w:sz w:val="24"/>
          <w:szCs w:val="24"/>
        </w:rPr>
        <w:t>30</w:t>
      </w:r>
      <w:r w:rsidRPr="07E615B9" w:rsidR="00336E23">
        <w:rPr>
          <w:rFonts w:cs="Arial"/>
          <w:sz w:val="24"/>
          <w:szCs w:val="24"/>
          <w:vertAlign w:val="superscript"/>
        </w:rPr>
        <w:t>th</w:t>
      </w:r>
      <w:r w:rsidRPr="07E615B9" w:rsidR="00336E23">
        <w:rPr>
          <w:rFonts w:cs="Arial"/>
          <w:sz w:val="24"/>
          <w:szCs w:val="24"/>
        </w:rPr>
        <w:t xml:space="preserve"> June 2025</w:t>
      </w:r>
      <w:r w:rsidRPr="07E615B9" w:rsidR="0032254C">
        <w:rPr>
          <w:rFonts w:cs="Arial"/>
          <w:sz w:val="24"/>
          <w:szCs w:val="24"/>
        </w:rPr>
        <w:t xml:space="preserve"> this letter </w:t>
      </w:r>
      <w:r w:rsidRPr="07E615B9" w:rsidR="00336E23">
        <w:rPr>
          <w:rFonts w:cs="Arial"/>
          <w:sz w:val="24"/>
          <w:szCs w:val="24"/>
        </w:rPr>
        <w:t>lays out our discharge of conditions 1</w:t>
      </w:r>
      <w:r w:rsidRPr="07E615B9" w:rsidR="22C521A7">
        <w:rPr>
          <w:rFonts w:cs="Arial"/>
          <w:sz w:val="24"/>
          <w:szCs w:val="24"/>
        </w:rPr>
        <w:t xml:space="preserve"> </w:t>
      </w:r>
      <w:r w:rsidRPr="07E615B9" w:rsidR="00336E23">
        <w:rPr>
          <w:rFonts w:cs="Arial"/>
          <w:sz w:val="24"/>
          <w:szCs w:val="24"/>
        </w:rPr>
        <w:t>and 18</w:t>
      </w:r>
      <w:r w:rsidRPr="07E615B9" w:rsidR="00225E3F">
        <w:rPr>
          <w:rFonts w:cs="Arial"/>
          <w:sz w:val="24"/>
          <w:szCs w:val="24"/>
        </w:rPr>
        <w:t>.</w:t>
      </w:r>
    </w:p>
    <w:p w:rsidRPr="0032254C" w:rsidR="00225E3F" w:rsidP="0011043B" w:rsidRDefault="00225E3F" w14:paraId="2F9F4F9D" w14:textId="77777777">
      <w:pPr>
        <w:autoSpaceDE w:val="0"/>
        <w:autoSpaceDN w:val="0"/>
        <w:adjustRightInd w:val="0"/>
        <w:spacing w:line="240" w:lineRule="auto"/>
        <w:ind w:left="426"/>
        <w:rPr>
          <w:rFonts w:cs="Arial"/>
          <w:sz w:val="24"/>
          <w:szCs w:val="24"/>
        </w:rPr>
      </w:pPr>
    </w:p>
    <w:p w:rsidRPr="00336E23" w:rsidR="00336E23" w:rsidP="00225E3F" w:rsidRDefault="00336E23" w14:paraId="6853EB8C" w14:textId="77777777">
      <w:pPr>
        <w:ind w:firstLine="426"/>
        <w:rPr>
          <w:rFonts w:cs="Arial"/>
          <w:b/>
          <w:bCs/>
          <w:sz w:val="24"/>
          <w:szCs w:val="24"/>
        </w:rPr>
      </w:pPr>
      <w:r w:rsidRPr="00336E23">
        <w:rPr>
          <w:rFonts w:cs="Arial"/>
          <w:b/>
          <w:bCs/>
          <w:sz w:val="24"/>
          <w:szCs w:val="24"/>
        </w:rPr>
        <w:t>Condition 1</w:t>
      </w:r>
    </w:p>
    <w:p w:rsidRPr="0032254C" w:rsidR="00225E3F" w:rsidP="07E615B9" w:rsidRDefault="00225E3F" w14:paraId="536431B6" w14:textId="2FFA8C53">
      <w:pPr>
        <w:ind w:left="450"/>
        <w:rPr>
          <w:rFonts w:cs="Arial"/>
          <w:b w:val="1"/>
          <w:bCs w:val="1"/>
          <w:sz w:val="24"/>
          <w:szCs w:val="24"/>
        </w:rPr>
      </w:pPr>
      <w:r w:rsidRPr="07E615B9" w:rsidR="3EF138E9">
        <w:rPr>
          <w:rFonts w:cs="Arial"/>
          <w:b w:val="1"/>
          <w:bCs w:val="1"/>
          <w:sz w:val="24"/>
          <w:szCs w:val="24"/>
        </w:rPr>
        <w:t xml:space="preserve">The development hereby authorised shall be carried out in accordance with </w:t>
      </w:r>
      <w:r w:rsidRPr="07E615B9" w:rsidR="3EF138E9">
        <w:rPr>
          <w:rFonts w:cs="Arial"/>
          <w:b w:val="1"/>
          <w:bCs w:val="1"/>
          <w:sz w:val="24"/>
          <w:szCs w:val="24"/>
        </w:rPr>
        <w:t xml:space="preserve">the following approved plans, save for any changes which form the final worked up and detailed implementable scheme which shall be </w:t>
      </w:r>
      <w:r w:rsidRPr="07E615B9" w:rsidR="3EF138E9">
        <w:rPr>
          <w:rFonts w:cs="Arial"/>
          <w:b w:val="1"/>
          <w:bCs w:val="1"/>
          <w:sz w:val="24"/>
          <w:szCs w:val="24"/>
        </w:rPr>
        <w:t>submitted</w:t>
      </w:r>
      <w:r w:rsidRPr="07E615B9" w:rsidR="3EF138E9">
        <w:rPr>
          <w:rFonts w:cs="Arial"/>
          <w:b w:val="1"/>
          <w:bCs w:val="1"/>
          <w:sz w:val="24"/>
          <w:szCs w:val="24"/>
        </w:rPr>
        <w:t xml:space="preserve"> to </w:t>
      </w:r>
      <w:r w:rsidRPr="07E615B9" w:rsidR="3EF138E9">
        <w:rPr>
          <w:rFonts w:cs="Arial"/>
          <w:b w:val="1"/>
          <w:bCs w:val="1"/>
          <w:sz w:val="24"/>
          <w:szCs w:val="24"/>
        </w:rPr>
        <w:t xml:space="preserve">and approved in writing by the Local Planning Authority prior to </w:t>
      </w:r>
      <w:r w:rsidRPr="07E615B9" w:rsidR="3EF138E9">
        <w:rPr>
          <w:rFonts w:cs="Arial"/>
          <w:b w:val="1"/>
          <w:bCs w:val="1"/>
          <w:sz w:val="24"/>
          <w:szCs w:val="24"/>
        </w:rPr>
        <w:t xml:space="preserve">commencement of development. These changes shall have been </w:t>
      </w:r>
      <w:r w:rsidRPr="07E615B9" w:rsidR="3EF138E9">
        <w:rPr>
          <w:rFonts w:cs="Arial"/>
          <w:b w:val="1"/>
          <w:bCs w:val="1"/>
          <w:sz w:val="24"/>
          <w:szCs w:val="24"/>
        </w:rPr>
        <w:t>co-designed</w:t>
      </w:r>
      <w:r w:rsidRPr="07E615B9" w:rsidR="3EF138E9">
        <w:rPr>
          <w:rFonts w:cs="Arial"/>
          <w:b w:val="1"/>
          <w:bCs w:val="1"/>
          <w:sz w:val="24"/>
          <w:szCs w:val="24"/>
        </w:rPr>
        <w:t xml:space="preserve"> with local stakeholders, including Disability Action Haringey, which </w:t>
      </w:r>
      <w:r w:rsidRPr="07E615B9" w:rsidR="3EF138E9">
        <w:rPr>
          <w:rFonts w:cs="Arial"/>
          <w:b w:val="1"/>
          <w:bCs w:val="1"/>
          <w:sz w:val="24"/>
          <w:szCs w:val="24"/>
        </w:rPr>
        <w:t xml:space="preserve">shall be clearly </w:t>
      </w:r>
      <w:r w:rsidRPr="07E615B9" w:rsidR="3EF138E9">
        <w:rPr>
          <w:rFonts w:cs="Arial"/>
          <w:b w:val="1"/>
          <w:bCs w:val="1"/>
          <w:sz w:val="24"/>
          <w:szCs w:val="24"/>
        </w:rPr>
        <w:t>evidenced</w:t>
      </w:r>
      <w:r w:rsidRPr="07E615B9" w:rsidR="3EF138E9">
        <w:rPr>
          <w:rFonts w:cs="Arial"/>
          <w:b w:val="1"/>
          <w:bCs w:val="1"/>
          <w:sz w:val="24"/>
          <w:szCs w:val="24"/>
        </w:rPr>
        <w:t xml:space="preserve"> in the submission, and the development shall be </w:t>
      </w:r>
      <w:r w:rsidRPr="07E615B9" w:rsidR="3EF138E9">
        <w:rPr>
          <w:rFonts w:cs="Arial"/>
          <w:b w:val="1"/>
          <w:bCs w:val="1"/>
          <w:sz w:val="24"/>
          <w:szCs w:val="24"/>
        </w:rPr>
        <w:t xml:space="preserve">carried out </w:t>
      </w:r>
      <w:r w:rsidRPr="07E615B9" w:rsidR="3EF138E9">
        <w:rPr>
          <w:rFonts w:cs="Arial"/>
          <w:b w:val="1"/>
          <w:bCs w:val="1"/>
          <w:sz w:val="24"/>
          <w:szCs w:val="24"/>
        </w:rPr>
        <w:t>in accordance with</w:t>
      </w:r>
      <w:r w:rsidRPr="07E615B9" w:rsidR="3EF138E9">
        <w:rPr>
          <w:rFonts w:cs="Arial"/>
          <w:b w:val="1"/>
          <w:bCs w:val="1"/>
          <w:sz w:val="24"/>
          <w:szCs w:val="24"/>
        </w:rPr>
        <w:t xml:space="preserve"> those details:</w:t>
      </w:r>
    </w:p>
    <w:p w:rsidRPr="0032254C" w:rsidR="00225E3F" w:rsidP="07E615B9" w:rsidRDefault="00225E3F" w14:paraId="5FE47BD6" w14:textId="5C2336D7">
      <w:pPr>
        <w:pStyle w:val="Normal"/>
        <w:ind w:left="450" w:hanging="24"/>
        <w:rPr>
          <w:rFonts w:cs="Arial"/>
          <w:b w:val="1"/>
          <w:bCs w:val="1"/>
          <w:sz w:val="24"/>
          <w:szCs w:val="24"/>
        </w:rPr>
      </w:pPr>
    </w:p>
    <w:p w:rsidRPr="0032254C" w:rsidR="00225E3F" w:rsidP="00225E3F" w:rsidRDefault="00225E3F" w14:paraId="3FBD2FEA" w14:textId="25FC218A">
      <w:pPr>
        <w:ind w:firstLine="426"/>
        <w:rPr>
          <w:rFonts w:cs="Arial"/>
          <w:sz w:val="24"/>
          <w:szCs w:val="24"/>
        </w:rPr>
      </w:pPr>
      <w:r w:rsidRPr="73D526EC" w:rsidR="00225E3F">
        <w:rPr>
          <w:rFonts w:cs="Arial"/>
          <w:sz w:val="24"/>
          <w:szCs w:val="24"/>
        </w:rPr>
        <w:t xml:space="preserve">Attached with this letter are the following </w:t>
      </w:r>
      <w:r w:rsidRPr="73D526EC" w:rsidR="00336E23">
        <w:rPr>
          <w:rFonts w:cs="Arial"/>
          <w:sz w:val="24"/>
          <w:szCs w:val="24"/>
        </w:rPr>
        <w:t>finalised general arrangement drawings</w:t>
      </w:r>
      <w:r w:rsidRPr="73D526EC" w:rsidR="00225E3F">
        <w:rPr>
          <w:rFonts w:cs="Arial"/>
          <w:sz w:val="24"/>
          <w:szCs w:val="24"/>
        </w:rPr>
        <w:t>:</w:t>
      </w:r>
    </w:p>
    <w:p w:rsidR="00336E23" w:rsidP="73D526EC" w:rsidRDefault="00336E23" w14:paraId="790880A3" w14:textId="4FFDC7FA">
      <w:pPr>
        <w:pStyle w:val="ListParagraph"/>
        <w:numPr>
          <w:ilvl w:val="0"/>
          <w:numId w:val="35"/>
        </w:numPr>
        <w:suppressLineNumbers w:val="0"/>
        <w:bidi w:val="0"/>
        <w:spacing w:before="0" w:beforeAutospacing="off" w:after="0" w:afterAutospacing="off" w:line="240" w:lineRule="atLeast"/>
        <w:ind w:left="1146" w:right="0" w:hanging="360"/>
        <w:jc w:val="left"/>
        <w:rPr>
          <w:rFonts w:cs="Arial"/>
          <w:sz w:val="24"/>
          <w:szCs w:val="24"/>
        </w:rPr>
      </w:pPr>
      <w:r w:rsidRPr="73D526EC" w:rsidR="3FA3BA23">
        <w:rPr>
          <w:rFonts w:cs="Arial"/>
          <w:sz w:val="24"/>
          <w:szCs w:val="24"/>
        </w:rPr>
        <w:t xml:space="preserve">General </w:t>
      </w:r>
      <w:r w:rsidRPr="73D526EC" w:rsidR="3FA3BA23">
        <w:rPr>
          <w:rFonts w:cs="Arial"/>
          <w:sz w:val="24"/>
          <w:szCs w:val="24"/>
        </w:rPr>
        <w:t>Arrangement</w:t>
      </w:r>
      <w:r w:rsidRPr="73D526EC" w:rsidR="3FA3BA23">
        <w:rPr>
          <w:rFonts w:cs="Arial"/>
          <w:sz w:val="24"/>
          <w:szCs w:val="24"/>
        </w:rPr>
        <w:t xml:space="preserve"> (1of 3)</w:t>
      </w:r>
    </w:p>
    <w:p w:rsidR="00336E23" w:rsidP="73D526EC" w:rsidRDefault="00336E23" w14:paraId="5C7C30C8" w14:textId="62A44754">
      <w:pPr>
        <w:pStyle w:val="ListParagraph"/>
        <w:numPr>
          <w:ilvl w:val="0"/>
          <w:numId w:val="35"/>
        </w:numPr>
        <w:suppressLineNumbers w:val="0"/>
        <w:bidi w:val="0"/>
        <w:spacing w:before="0" w:beforeAutospacing="off" w:after="0" w:afterAutospacing="off" w:line="240" w:lineRule="atLeast"/>
        <w:ind w:left="1146" w:right="0" w:hanging="360"/>
        <w:jc w:val="left"/>
        <w:rPr>
          <w:rFonts w:cs="Arial"/>
          <w:sz w:val="24"/>
          <w:szCs w:val="24"/>
        </w:rPr>
      </w:pPr>
      <w:r w:rsidRPr="73D526EC" w:rsidR="3FA3BA23">
        <w:rPr>
          <w:rFonts w:cs="Arial"/>
          <w:sz w:val="24"/>
          <w:szCs w:val="24"/>
        </w:rPr>
        <w:t>General Arrangement (2 of 3)</w:t>
      </w:r>
    </w:p>
    <w:p w:rsidR="00336E23" w:rsidP="73D526EC" w:rsidRDefault="00336E23" w14:paraId="2E14C316" w14:textId="041931DC">
      <w:pPr>
        <w:pStyle w:val="ListParagraph"/>
        <w:numPr>
          <w:ilvl w:val="0"/>
          <w:numId w:val="35"/>
        </w:numPr>
        <w:suppressLineNumbers w:val="0"/>
        <w:bidi w:val="0"/>
        <w:spacing w:before="0" w:beforeAutospacing="off" w:after="0" w:afterAutospacing="off" w:line="240" w:lineRule="atLeast"/>
        <w:ind w:left="1146" w:right="0" w:hanging="360"/>
        <w:jc w:val="left"/>
        <w:rPr>
          <w:rFonts w:cs="Arial"/>
          <w:sz w:val="24"/>
          <w:szCs w:val="24"/>
        </w:rPr>
      </w:pPr>
      <w:r w:rsidRPr="73D526EC" w:rsidR="3FA3BA23">
        <w:rPr>
          <w:rFonts w:cs="Arial"/>
          <w:sz w:val="24"/>
          <w:szCs w:val="24"/>
        </w:rPr>
        <w:t>General Arrangement (3 of 3)</w:t>
      </w:r>
    </w:p>
    <w:p w:rsidR="00336E23" w:rsidP="00336E23" w:rsidRDefault="00336E23" w14:paraId="13E5D872" w14:textId="3B87E4F5">
      <w:pPr>
        <w:rPr>
          <w:rFonts w:cs="Arial"/>
          <w:sz w:val="24"/>
          <w:szCs w:val="24"/>
        </w:rPr>
      </w:pPr>
    </w:p>
    <w:p w:rsidR="00336E23" w:rsidP="00336E23" w:rsidRDefault="00336E23" w14:paraId="514415CF" w14:textId="3617BE60">
      <w:pPr>
        <w:ind w:left="426"/>
        <w:rPr>
          <w:rFonts w:cs="Arial"/>
          <w:sz w:val="24"/>
          <w:szCs w:val="24"/>
        </w:rPr>
      </w:pPr>
      <w:r w:rsidRPr="07E615B9" w:rsidR="00336E23">
        <w:rPr>
          <w:rFonts w:cs="Arial"/>
          <w:sz w:val="24"/>
          <w:szCs w:val="24"/>
        </w:rPr>
        <w:t>The updates from planning are:</w:t>
      </w:r>
    </w:p>
    <w:p w:rsidRPr="00336E23" w:rsidR="00336E23" w:rsidP="00336E23" w:rsidRDefault="00336E23" w14:paraId="2D4EB6C4" w14:textId="52A5E98D">
      <w:pPr>
        <w:numPr>
          <w:ilvl w:val="0"/>
          <w:numId w:val="36"/>
        </w:numPr>
        <w:rPr>
          <w:rFonts w:cs="Arial"/>
          <w:sz w:val="24"/>
          <w:szCs w:val="24"/>
        </w:rPr>
      </w:pPr>
      <w:r w:rsidRPr="00336E23">
        <w:rPr>
          <w:rFonts w:cs="Arial"/>
          <w:b/>
          <w:bCs/>
          <w:sz w:val="24"/>
          <w:szCs w:val="24"/>
        </w:rPr>
        <w:t>Station Crossing (Western):</w:t>
      </w:r>
      <w:r w:rsidRPr="00336E23">
        <w:rPr>
          <w:rFonts w:cs="Arial"/>
          <w:sz w:val="24"/>
          <w:szCs w:val="24"/>
        </w:rPr>
        <w:t xml:space="preserve"> We have moved to a single stage, straight through crossing. This removes the stagger and provides a much more direct and accessible route</w:t>
      </w:r>
      <w:r>
        <w:rPr>
          <w:rFonts w:cs="Arial"/>
          <w:sz w:val="24"/>
          <w:szCs w:val="24"/>
        </w:rPr>
        <w:t xml:space="preserve"> – developed through engagement with Haringey Cycle Champaign</w:t>
      </w:r>
      <w:r w:rsidRPr="00336E23">
        <w:rPr>
          <w:rFonts w:cs="Arial"/>
          <w:sz w:val="24"/>
          <w:szCs w:val="24"/>
        </w:rPr>
        <w:t xml:space="preserve">. </w:t>
      </w:r>
      <w:r w:rsidR="00BD5330">
        <w:rPr>
          <w:rFonts w:cs="Arial"/>
          <w:sz w:val="24"/>
          <w:szCs w:val="24"/>
        </w:rPr>
        <w:t>We have included an</w:t>
      </w:r>
      <w:r w:rsidRPr="00336E23">
        <w:rPr>
          <w:rFonts w:cs="Arial"/>
          <w:sz w:val="24"/>
          <w:szCs w:val="24"/>
        </w:rPr>
        <w:t xml:space="preserve"> </w:t>
      </w:r>
      <w:proofErr w:type="spellStart"/>
      <w:proofErr w:type="gramStart"/>
      <w:r w:rsidRPr="00336E23">
        <w:rPr>
          <w:rFonts w:cs="Arial"/>
          <w:sz w:val="24"/>
          <w:szCs w:val="24"/>
        </w:rPr>
        <w:t>all round</w:t>
      </w:r>
      <w:proofErr w:type="spellEnd"/>
      <w:proofErr w:type="gramEnd"/>
      <w:r w:rsidRPr="00336E23">
        <w:rPr>
          <w:rFonts w:cs="Arial"/>
          <w:sz w:val="24"/>
          <w:szCs w:val="24"/>
        </w:rPr>
        <w:t xml:space="preserve"> pedestrian phase on all crossings</w:t>
      </w:r>
      <w:r>
        <w:rPr>
          <w:rFonts w:cs="Arial"/>
          <w:sz w:val="24"/>
          <w:szCs w:val="24"/>
        </w:rPr>
        <w:t xml:space="preserve"> which is an addition to the current layout</w:t>
      </w:r>
      <w:r w:rsidRPr="00336E23">
        <w:rPr>
          <w:rFonts w:cs="Arial"/>
          <w:sz w:val="24"/>
          <w:szCs w:val="24"/>
        </w:rPr>
        <w:t>.</w:t>
      </w:r>
    </w:p>
    <w:p w:rsidRPr="00336E23" w:rsidR="00336E23" w:rsidP="00336E23" w:rsidRDefault="00336E23" w14:paraId="3FC6412A" w14:textId="77777777">
      <w:pPr>
        <w:numPr>
          <w:ilvl w:val="0"/>
          <w:numId w:val="36"/>
        </w:numPr>
        <w:rPr>
          <w:rFonts w:cs="Arial"/>
          <w:sz w:val="24"/>
          <w:szCs w:val="24"/>
        </w:rPr>
      </w:pPr>
      <w:r w:rsidRPr="00336E23">
        <w:rPr>
          <w:rFonts w:cs="Arial"/>
          <w:b/>
          <w:bCs/>
          <w:sz w:val="24"/>
          <w:szCs w:val="24"/>
        </w:rPr>
        <w:t>Eastern Crossing Island:</w:t>
      </w:r>
      <w:r w:rsidRPr="00336E23">
        <w:rPr>
          <w:rFonts w:cs="Arial"/>
          <w:sz w:val="24"/>
          <w:szCs w:val="24"/>
        </w:rPr>
        <w:t xml:space="preserve"> We have increased the pedestrian refuge island width from 1.0m to 1.5m to provide better protection and space.</w:t>
      </w:r>
    </w:p>
    <w:p w:rsidRPr="00336E23" w:rsidR="00336E23" w:rsidP="00336E23" w:rsidRDefault="00336E23" w14:paraId="33BEB86F" w14:textId="42717BE2">
      <w:pPr>
        <w:numPr>
          <w:ilvl w:val="0"/>
          <w:numId w:val="36"/>
        </w:numPr>
        <w:rPr>
          <w:rFonts w:cs="Arial"/>
          <w:sz w:val="24"/>
          <w:szCs w:val="24"/>
        </w:rPr>
      </w:pPr>
      <w:r w:rsidRPr="00336E23">
        <w:rPr>
          <w:rFonts w:cs="Arial"/>
          <w:b/>
          <w:bCs/>
          <w:sz w:val="24"/>
          <w:szCs w:val="24"/>
        </w:rPr>
        <w:t>Floating Bus Stop:</w:t>
      </w:r>
      <w:r w:rsidRPr="00336E23">
        <w:rPr>
          <w:rFonts w:cs="Arial"/>
          <w:sz w:val="24"/>
          <w:szCs w:val="24"/>
        </w:rPr>
        <w:t xml:space="preserve"> We are ensuring the bus flag is positioned at the front door of the stop to assist visually impaired users. We are also ensuring the shelter and flag locations are aligned correctly with a 2m offset. </w:t>
      </w:r>
      <w:r>
        <w:rPr>
          <w:rFonts w:cs="Arial"/>
          <w:sz w:val="24"/>
          <w:szCs w:val="24"/>
        </w:rPr>
        <w:t xml:space="preserve">We have assessed the floating bus stop against the newly released DfT guidance </w:t>
      </w:r>
      <w:r w:rsidR="00BD5330">
        <w:rPr>
          <w:rFonts w:cs="Arial"/>
          <w:sz w:val="24"/>
          <w:szCs w:val="24"/>
        </w:rPr>
        <w:t>(</w:t>
      </w:r>
      <w:r w:rsidRPr="00BD5330" w:rsidR="00BD5330">
        <w:rPr>
          <w:rFonts w:cs="Arial"/>
          <w:b/>
          <w:bCs/>
          <w:i/>
          <w:iCs/>
          <w:sz w:val="24"/>
          <w:szCs w:val="24"/>
        </w:rPr>
        <w:t>ATE: Floating bus stops provision and design (Published 26 January 2026)</w:t>
      </w:r>
      <w:r w:rsidR="001A3575">
        <w:rPr>
          <w:rFonts w:cs="Arial"/>
          <w:sz w:val="24"/>
          <w:szCs w:val="24"/>
        </w:rPr>
        <w:t xml:space="preserve"> </w:t>
      </w:r>
      <w:r>
        <w:rPr>
          <w:rFonts w:cs="Arial"/>
          <w:sz w:val="24"/>
          <w:szCs w:val="24"/>
        </w:rPr>
        <w:t>and the bus-stop is compliant (see table 1 below)</w:t>
      </w:r>
      <w:r w:rsidRPr="00336E23">
        <w:rPr>
          <w:rFonts w:cs="Arial"/>
          <w:sz w:val="24"/>
          <w:szCs w:val="24"/>
        </w:rPr>
        <w:t>.</w:t>
      </w:r>
    </w:p>
    <w:p w:rsidRPr="00336E23" w:rsidR="00336E23" w:rsidP="00336E23" w:rsidRDefault="00336E23" w14:paraId="36B63B70" w14:textId="77777777">
      <w:pPr>
        <w:numPr>
          <w:ilvl w:val="0"/>
          <w:numId w:val="36"/>
        </w:numPr>
        <w:rPr>
          <w:rFonts w:cs="Arial"/>
          <w:sz w:val="24"/>
          <w:szCs w:val="24"/>
        </w:rPr>
      </w:pPr>
      <w:r w:rsidRPr="00336E23">
        <w:rPr>
          <w:rFonts w:cs="Arial"/>
          <w:b/>
          <w:bCs/>
          <w:sz w:val="24"/>
          <w:szCs w:val="24"/>
        </w:rPr>
        <w:t>Reduced Street Clutter:</w:t>
      </w:r>
      <w:r w:rsidRPr="00336E23">
        <w:rPr>
          <w:rFonts w:cs="Arial"/>
          <w:sz w:val="24"/>
          <w:szCs w:val="24"/>
        </w:rPr>
        <w:t xml:space="preserve"> By simplifying the signal design and removing unnecessary internal stop lines, we are reducing the number of signal poles on the footway.</w:t>
      </w:r>
    </w:p>
    <w:p w:rsidRPr="00336E23" w:rsidR="00336E23" w:rsidP="00336E23" w:rsidRDefault="00336E23" w14:paraId="09C0F6C9" w14:textId="5656F751">
      <w:pPr>
        <w:numPr>
          <w:ilvl w:val="0"/>
          <w:numId w:val="36"/>
        </w:numPr>
        <w:ind w:left="709" w:hanging="425"/>
        <w:rPr>
          <w:rFonts w:cs="Arial"/>
          <w:sz w:val="24"/>
          <w:szCs w:val="24"/>
        </w:rPr>
      </w:pPr>
      <w:r w:rsidRPr="00336E23">
        <w:rPr>
          <w:rFonts w:cs="Arial"/>
          <w:b/>
          <w:bCs/>
          <w:sz w:val="24"/>
          <w:szCs w:val="24"/>
        </w:rPr>
        <w:t>CCTV and Bollards</w:t>
      </w:r>
      <w:r w:rsidRPr="00336E23">
        <w:rPr>
          <w:rFonts w:cs="Arial"/>
          <w:sz w:val="24"/>
          <w:szCs w:val="24"/>
        </w:rPr>
        <w:t xml:space="preserve"> The locations of the CCTV </w:t>
      </w:r>
      <w:r>
        <w:rPr>
          <w:rFonts w:cs="Arial"/>
          <w:sz w:val="24"/>
          <w:szCs w:val="24"/>
        </w:rPr>
        <w:t xml:space="preserve">and relocated bollards </w:t>
      </w:r>
      <w:r w:rsidRPr="00336E23">
        <w:rPr>
          <w:rFonts w:cs="Arial"/>
          <w:sz w:val="24"/>
          <w:szCs w:val="24"/>
        </w:rPr>
        <w:t xml:space="preserve">are indicated on the plans. </w:t>
      </w:r>
    </w:p>
    <w:p w:rsidR="00E644C0" w:rsidP="00E644C0" w:rsidRDefault="00E644C0" w14:paraId="39580BDA" w14:textId="77777777">
      <w:pPr>
        <w:pStyle w:val="ListParagraph"/>
        <w:ind w:left="1146"/>
        <w:rPr>
          <w:rFonts w:cs="Arial"/>
          <w:sz w:val="24"/>
          <w:szCs w:val="24"/>
        </w:rPr>
      </w:pPr>
    </w:p>
    <w:tbl>
      <w:tblPr>
        <w:tblW w:w="9073" w:type="dxa"/>
        <w:shd w:val="clear" w:color="auto" w:fill="FFFFFF"/>
        <w:tblCellMar>
          <w:left w:w="0" w:type="dxa"/>
          <w:right w:w="0" w:type="dxa"/>
        </w:tblCellMar>
        <w:tblLook w:val="04A0" w:firstRow="1" w:lastRow="0" w:firstColumn="1" w:lastColumn="0" w:noHBand="0" w:noVBand="1"/>
      </w:tblPr>
      <w:tblGrid>
        <w:gridCol w:w="3261"/>
        <w:gridCol w:w="5812"/>
      </w:tblGrid>
      <w:tr w:rsidRPr="00BD5330" w:rsidR="00BD5330" w:rsidTr="00BD5330" w14:paraId="417EDFEE" w14:textId="77777777">
        <w:trPr>
          <w:tblHeader/>
        </w:trPr>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5161E6FB" w14:textId="77777777">
            <w:pPr>
              <w:ind w:left="284"/>
              <w:rPr>
                <w:b/>
                <w:bCs/>
                <w:sz w:val="24"/>
                <w:szCs w:val="24"/>
              </w:rPr>
            </w:pPr>
            <w:r w:rsidRPr="00BD5330">
              <w:rPr>
                <w:b/>
                <w:bCs/>
                <w:sz w:val="24"/>
                <w:szCs w:val="24"/>
              </w:rPr>
              <w:lastRenderedPageBreak/>
              <w:t>Design details</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33E70A32" w14:textId="77777777">
            <w:pPr>
              <w:ind w:left="284"/>
              <w:rPr>
                <w:b/>
                <w:bCs/>
                <w:sz w:val="24"/>
                <w:szCs w:val="24"/>
              </w:rPr>
            </w:pPr>
            <w:r w:rsidRPr="00BD5330">
              <w:rPr>
                <w:b/>
                <w:bCs/>
                <w:sz w:val="24"/>
                <w:szCs w:val="24"/>
              </w:rPr>
              <w:t>Optimum values</w:t>
            </w:r>
          </w:p>
        </w:tc>
      </w:tr>
      <w:tr w:rsidRPr="00BD5330" w:rsidR="00BD5330" w:rsidTr="00BD5330" w14:paraId="05900C1C"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3B61770B" w14:textId="77777777">
            <w:pPr>
              <w:ind w:left="284"/>
              <w:rPr>
                <w:b/>
                <w:bCs/>
                <w:sz w:val="24"/>
                <w:szCs w:val="24"/>
              </w:rPr>
            </w:pPr>
            <w:r w:rsidRPr="00BD5330">
              <w:rPr>
                <w:b/>
                <w:bCs/>
                <w:sz w:val="24"/>
                <w:szCs w:val="24"/>
              </w:rPr>
              <w:t>Island width</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2520A2B6" w14:textId="77777777">
            <w:pPr>
              <w:ind w:left="284"/>
              <w:rPr>
                <w:b/>
                <w:bCs/>
                <w:sz w:val="24"/>
                <w:szCs w:val="24"/>
              </w:rPr>
            </w:pPr>
            <w:r w:rsidRPr="00BD5330">
              <w:rPr>
                <w:b/>
                <w:bCs/>
                <w:sz w:val="24"/>
                <w:szCs w:val="24"/>
              </w:rPr>
              <w:t>3.5m desired; 2.5m minimum (contextual justification required if otherwise, see process steps)</w:t>
            </w:r>
          </w:p>
          <w:p w:rsidRPr="00BD5330" w:rsidR="00BD5330" w:rsidP="00BD5330" w:rsidRDefault="00BD5330" w14:paraId="700EDF0E" w14:textId="77777777">
            <w:pPr>
              <w:ind w:left="284"/>
              <w:rPr>
                <w:b/>
                <w:bCs/>
                <w:sz w:val="24"/>
                <w:szCs w:val="24"/>
              </w:rPr>
            </w:pPr>
            <w:r w:rsidRPr="00BD5330">
              <w:rPr>
                <w:b/>
                <w:bCs/>
                <w:color w:val="EE0000"/>
                <w:sz w:val="24"/>
                <w:szCs w:val="24"/>
              </w:rPr>
              <w:t>PROPOSED ISLAND WIDTH IS 2.75m</w:t>
            </w:r>
          </w:p>
        </w:tc>
      </w:tr>
      <w:tr w:rsidRPr="00BD5330" w:rsidR="00BD5330" w:rsidTr="00BD5330" w14:paraId="3033DC9E"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022D3091" w14:textId="77777777">
            <w:pPr>
              <w:ind w:left="284"/>
              <w:rPr>
                <w:b/>
                <w:bCs/>
                <w:sz w:val="24"/>
                <w:szCs w:val="24"/>
              </w:rPr>
            </w:pPr>
            <w:r w:rsidRPr="00BD5330">
              <w:rPr>
                <w:b/>
                <w:bCs/>
                <w:sz w:val="24"/>
                <w:szCs w:val="24"/>
              </w:rPr>
              <w:t>Footway width</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1AACEC77" w14:textId="77777777">
            <w:pPr>
              <w:ind w:left="284"/>
              <w:rPr>
                <w:b/>
                <w:bCs/>
                <w:sz w:val="24"/>
                <w:szCs w:val="24"/>
              </w:rPr>
            </w:pPr>
            <w:r w:rsidRPr="00BD5330">
              <w:rPr>
                <w:b/>
                <w:bCs/>
                <w:sz w:val="24"/>
                <w:szCs w:val="24"/>
              </w:rPr>
              <w:t>2m desired; 1.5m minimum</w:t>
            </w:r>
          </w:p>
          <w:p w:rsidRPr="00BD5330" w:rsidR="00BD5330" w:rsidP="00BD5330" w:rsidRDefault="00BD5330" w14:paraId="76F85723" w14:textId="77777777">
            <w:pPr>
              <w:ind w:left="284"/>
              <w:rPr>
                <w:b/>
                <w:bCs/>
                <w:sz w:val="24"/>
                <w:szCs w:val="24"/>
              </w:rPr>
            </w:pPr>
            <w:r w:rsidRPr="00BD5330">
              <w:rPr>
                <w:b/>
                <w:bCs/>
                <w:color w:val="EE0000"/>
                <w:sz w:val="24"/>
                <w:szCs w:val="24"/>
              </w:rPr>
              <w:t xml:space="preserve">PROPOSED FOOTWAY WIDTH AT REAR OF ISLAND VARIES 2.3m to 2.5m TO BACK OF HIGHWAY </w:t>
            </w:r>
          </w:p>
        </w:tc>
      </w:tr>
      <w:tr w:rsidRPr="00BD5330" w:rsidR="00BD5330" w:rsidTr="00BD5330" w14:paraId="04215E0B"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50A35976" w14:textId="77777777">
            <w:pPr>
              <w:ind w:left="284"/>
              <w:rPr>
                <w:b/>
                <w:bCs/>
                <w:sz w:val="24"/>
                <w:szCs w:val="24"/>
              </w:rPr>
            </w:pPr>
            <w:r w:rsidRPr="00BD5330">
              <w:rPr>
                <w:b/>
                <w:bCs/>
                <w:sz w:val="24"/>
                <w:szCs w:val="24"/>
              </w:rPr>
              <w:t>Cycle track width 1 way</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25ABE952" w14:textId="77777777">
            <w:pPr>
              <w:ind w:left="284"/>
              <w:rPr>
                <w:b/>
                <w:bCs/>
                <w:sz w:val="24"/>
                <w:szCs w:val="24"/>
              </w:rPr>
            </w:pPr>
            <w:r w:rsidRPr="00BD5330">
              <w:rPr>
                <w:b/>
                <w:bCs/>
                <w:sz w:val="24"/>
                <w:szCs w:val="24"/>
              </w:rPr>
              <w:t>2m desired, 1.5m minimum</w:t>
            </w:r>
          </w:p>
          <w:p w:rsidRPr="00BD5330" w:rsidR="00BD5330" w:rsidP="00BD5330" w:rsidRDefault="00BD5330" w14:paraId="4F22C661" w14:textId="77777777">
            <w:pPr>
              <w:ind w:left="284"/>
              <w:rPr>
                <w:b/>
                <w:bCs/>
                <w:sz w:val="24"/>
                <w:szCs w:val="24"/>
              </w:rPr>
            </w:pPr>
            <w:r w:rsidRPr="00BD5330">
              <w:rPr>
                <w:b/>
                <w:bCs/>
                <w:color w:val="EE0000"/>
                <w:sz w:val="24"/>
                <w:szCs w:val="24"/>
              </w:rPr>
              <w:t>1 WAY BYPASS CYCLE TRACK IS 1.6m</w:t>
            </w:r>
          </w:p>
        </w:tc>
      </w:tr>
      <w:tr w:rsidRPr="00BD5330" w:rsidR="00BD5330" w:rsidTr="00BD5330" w14:paraId="7039A411"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0F218791" w14:textId="77777777">
            <w:pPr>
              <w:ind w:left="284"/>
              <w:rPr>
                <w:b/>
                <w:bCs/>
                <w:sz w:val="24"/>
                <w:szCs w:val="24"/>
              </w:rPr>
            </w:pPr>
            <w:r w:rsidRPr="00BD5330">
              <w:rPr>
                <w:b/>
                <w:bCs/>
                <w:sz w:val="24"/>
                <w:szCs w:val="24"/>
              </w:rPr>
              <w:t>Cycle track width 2 way</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145A88AA" w14:textId="77777777">
            <w:pPr>
              <w:ind w:left="284"/>
              <w:rPr>
                <w:b/>
                <w:bCs/>
                <w:sz w:val="24"/>
                <w:szCs w:val="24"/>
              </w:rPr>
            </w:pPr>
            <w:r w:rsidRPr="00BD5330">
              <w:rPr>
                <w:b/>
                <w:bCs/>
                <w:sz w:val="24"/>
                <w:szCs w:val="24"/>
              </w:rPr>
              <w:t>3m desired; 2.5m minimum</w:t>
            </w:r>
            <w:r w:rsidRPr="00BD5330">
              <w:rPr>
                <w:b/>
                <w:bCs/>
                <w:sz w:val="24"/>
                <w:szCs w:val="24"/>
              </w:rPr>
              <w:br/>
            </w:r>
            <w:r w:rsidRPr="00BD5330">
              <w:rPr>
                <w:b/>
                <w:bCs/>
                <w:color w:val="EE0000"/>
                <w:sz w:val="24"/>
                <w:szCs w:val="24"/>
              </w:rPr>
              <w:t>N/A</w:t>
            </w:r>
          </w:p>
        </w:tc>
      </w:tr>
      <w:tr w:rsidRPr="00BD5330" w:rsidR="00BD5330" w:rsidTr="00BD5330" w14:paraId="615E0DFE"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6E5816DC" w14:textId="77777777">
            <w:pPr>
              <w:ind w:left="284"/>
              <w:rPr>
                <w:b/>
                <w:bCs/>
                <w:sz w:val="24"/>
                <w:szCs w:val="24"/>
              </w:rPr>
            </w:pPr>
            <w:r w:rsidRPr="00BD5330">
              <w:rPr>
                <w:b/>
                <w:bCs/>
                <w:sz w:val="24"/>
                <w:szCs w:val="24"/>
              </w:rPr>
              <w:t>Crossing type</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4471EB56" w14:textId="77777777">
            <w:pPr>
              <w:ind w:left="284"/>
              <w:rPr>
                <w:b/>
                <w:bCs/>
                <w:sz w:val="24"/>
                <w:szCs w:val="24"/>
              </w:rPr>
            </w:pPr>
            <w:r w:rsidRPr="00BD5330">
              <w:rPr>
                <w:b/>
                <w:bCs/>
                <w:sz w:val="24"/>
                <w:szCs w:val="24"/>
              </w:rPr>
              <w:t>Zebra</w:t>
            </w:r>
            <w:r w:rsidRPr="00BD5330">
              <w:rPr>
                <w:b/>
                <w:bCs/>
                <w:sz w:val="24"/>
                <w:szCs w:val="24"/>
              </w:rPr>
              <w:br/>
            </w:r>
            <w:r w:rsidRPr="00BD5330">
              <w:rPr>
                <w:b/>
                <w:bCs/>
                <w:color w:val="EE0000"/>
                <w:sz w:val="24"/>
                <w:szCs w:val="24"/>
              </w:rPr>
              <w:t>PROVIDED</w:t>
            </w:r>
          </w:p>
        </w:tc>
      </w:tr>
      <w:tr w:rsidRPr="00BD5330" w:rsidR="00BD5330" w:rsidTr="00BD5330" w14:paraId="227A6558"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704BBB9D" w14:textId="77777777">
            <w:pPr>
              <w:ind w:left="284"/>
              <w:rPr>
                <w:b/>
                <w:bCs/>
                <w:sz w:val="24"/>
                <w:szCs w:val="24"/>
              </w:rPr>
            </w:pPr>
            <w:r w:rsidRPr="00BD5330">
              <w:rPr>
                <w:b/>
                <w:bCs/>
                <w:sz w:val="24"/>
                <w:szCs w:val="24"/>
              </w:rPr>
              <w:t>Shelter position</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246956EB" w14:textId="77777777">
            <w:pPr>
              <w:ind w:left="284"/>
              <w:rPr>
                <w:b/>
                <w:bCs/>
                <w:sz w:val="24"/>
                <w:szCs w:val="24"/>
              </w:rPr>
            </w:pPr>
            <w:r w:rsidRPr="00BD5330">
              <w:rPr>
                <w:b/>
                <w:bCs/>
                <w:sz w:val="24"/>
                <w:szCs w:val="24"/>
              </w:rPr>
              <w:t>On island</w:t>
            </w:r>
          </w:p>
          <w:p w:rsidRPr="00BD5330" w:rsidR="00BD5330" w:rsidP="00BD5330" w:rsidRDefault="00BD5330" w14:paraId="783849F6" w14:textId="77777777">
            <w:pPr>
              <w:ind w:left="284"/>
              <w:rPr>
                <w:b/>
                <w:bCs/>
                <w:sz w:val="24"/>
                <w:szCs w:val="24"/>
              </w:rPr>
            </w:pPr>
            <w:r w:rsidRPr="00BD5330">
              <w:rPr>
                <w:b/>
                <w:bCs/>
                <w:color w:val="EE0000"/>
                <w:sz w:val="24"/>
                <w:szCs w:val="24"/>
              </w:rPr>
              <w:t>PROVIDED</w:t>
            </w:r>
          </w:p>
        </w:tc>
      </w:tr>
      <w:tr w:rsidRPr="00BD5330" w:rsidR="00BD5330" w:rsidTr="00BD5330" w14:paraId="2FF0CFF5"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4C8EA7ED" w14:textId="77777777">
            <w:pPr>
              <w:ind w:left="284"/>
              <w:rPr>
                <w:b/>
                <w:bCs/>
                <w:sz w:val="24"/>
                <w:szCs w:val="24"/>
              </w:rPr>
            </w:pPr>
            <w:r w:rsidRPr="00BD5330">
              <w:rPr>
                <w:b/>
                <w:bCs/>
                <w:sz w:val="24"/>
                <w:szCs w:val="24"/>
              </w:rPr>
              <w:t>Level difference from cycle track to footway</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17CD0977" w14:textId="6E6C70CD">
            <w:pPr>
              <w:ind w:left="284"/>
              <w:rPr>
                <w:b/>
                <w:bCs/>
                <w:sz w:val="24"/>
                <w:szCs w:val="24"/>
              </w:rPr>
            </w:pPr>
            <w:r w:rsidRPr="00BD5330">
              <w:rPr>
                <w:b/>
                <w:bCs/>
                <w:sz w:val="24"/>
                <w:szCs w:val="24"/>
              </w:rPr>
              <w:t>125mm desired; 50mm minimum</w:t>
            </w:r>
            <w:r>
              <w:rPr>
                <w:b/>
                <w:bCs/>
                <w:sz w:val="24"/>
                <w:szCs w:val="24"/>
              </w:rPr>
              <w:t xml:space="preserve"> </w:t>
            </w:r>
            <w:r w:rsidRPr="00BD5330">
              <w:rPr>
                <w:b/>
                <w:bCs/>
                <w:sz w:val="24"/>
                <w:szCs w:val="24"/>
              </w:rPr>
              <w:t xml:space="preserve">50mm </w:t>
            </w:r>
            <w:r>
              <w:rPr>
                <w:b/>
                <w:bCs/>
                <w:sz w:val="24"/>
                <w:szCs w:val="24"/>
              </w:rPr>
              <w:br/>
            </w:r>
            <w:r w:rsidRPr="00BD5330">
              <w:rPr>
                <w:b/>
                <w:bCs/>
                <w:color w:val="EE0000"/>
                <w:sz w:val="24"/>
                <w:szCs w:val="24"/>
              </w:rPr>
              <w:t>LEVEL DIFFERENCE PROVIDED</w:t>
            </w:r>
          </w:p>
        </w:tc>
      </w:tr>
      <w:tr w:rsidRPr="00BD5330" w:rsidR="00BD5330" w:rsidTr="00BD5330" w14:paraId="76A94F89"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4466A68C" w14:textId="77777777">
            <w:pPr>
              <w:ind w:left="284"/>
              <w:rPr>
                <w:b/>
                <w:bCs/>
                <w:sz w:val="24"/>
                <w:szCs w:val="24"/>
              </w:rPr>
            </w:pPr>
            <w:r w:rsidRPr="00BD5330">
              <w:rPr>
                <w:b/>
                <w:bCs/>
                <w:sz w:val="24"/>
                <w:szCs w:val="24"/>
              </w:rPr>
              <w:t>Material visual contrast between cycle track and footway</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311019B5" w14:textId="77777777">
            <w:pPr>
              <w:ind w:left="284"/>
              <w:rPr>
                <w:b/>
                <w:bCs/>
                <w:color w:val="EE0000"/>
                <w:sz w:val="24"/>
                <w:szCs w:val="24"/>
              </w:rPr>
            </w:pPr>
            <w:r w:rsidRPr="00BD5330">
              <w:rPr>
                <w:b/>
                <w:bCs/>
                <w:sz w:val="24"/>
                <w:szCs w:val="24"/>
              </w:rPr>
              <w:t>High (see </w:t>
            </w:r>
            <w:hyperlink w:history="1" r:id="rId11">
              <w:r w:rsidRPr="00BD5330">
                <w:rPr>
                  <w:rStyle w:val="Hyperlink"/>
                  <w:b/>
                  <w:bCs/>
                  <w:sz w:val="24"/>
                  <w:szCs w:val="24"/>
                </w:rPr>
                <w:t>Inclusive mobility</w:t>
              </w:r>
            </w:hyperlink>
            <w:r w:rsidRPr="00BD5330">
              <w:rPr>
                <w:b/>
                <w:bCs/>
                <w:sz w:val="24"/>
                <w:szCs w:val="24"/>
              </w:rPr>
              <w:t>)</w:t>
            </w:r>
            <w:r w:rsidRPr="00BD5330">
              <w:rPr>
                <w:b/>
                <w:bCs/>
                <w:sz w:val="24"/>
                <w:szCs w:val="24"/>
              </w:rPr>
              <w:br/>
            </w:r>
            <w:r w:rsidRPr="00BD5330">
              <w:rPr>
                <w:b/>
                <w:bCs/>
                <w:color w:val="EE0000"/>
                <w:sz w:val="24"/>
                <w:szCs w:val="24"/>
              </w:rPr>
              <w:t>PROVIDED:</w:t>
            </w:r>
          </w:p>
          <w:p w:rsidRPr="00BD5330" w:rsidR="00BD5330" w:rsidP="00BD5330" w:rsidRDefault="00BD5330" w14:paraId="51B70E38" w14:textId="77777777">
            <w:pPr>
              <w:ind w:left="284"/>
              <w:rPr>
                <w:b/>
                <w:bCs/>
                <w:sz w:val="24"/>
                <w:szCs w:val="24"/>
              </w:rPr>
            </w:pPr>
            <w:r w:rsidRPr="00BD5330">
              <w:rPr>
                <w:b/>
                <w:bCs/>
                <w:color w:val="EE0000"/>
                <w:sz w:val="24"/>
                <w:szCs w:val="24"/>
              </w:rPr>
              <w:t>ASPHALT CYCLE TRACK &amp; CONCRETE PAVED FOOTWAY/ISLAND DELINEATED WITH GRANITE EDGE/KERB</w:t>
            </w:r>
          </w:p>
        </w:tc>
      </w:tr>
      <w:tr w:rsidRPr="00BD5330" w:rsidR="00BD5330" w:rsidTr="00BD5330" w14:paraId="0BDCC932"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585D28C3" w14:textId="77777777">
            <w:pPr>
              <w:ind w:left="284"/>
              <w:rPr>
                <w:b/>
                <w:bCs/>
                <w:sz w:val="24"/>
                <w:szCs w:val="24"/>
              </w:rPr>
            </w:pPr>
            <w:r w:rsidRPr="00BD5330">
              <w:rPr>
                <w:b/>
                <w:bCs/>
                <w:sz w:val="24"/>
                <w:szCs w:val="24"/>
              </w:rPr>
              <w:t>Tactile paving</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3B822BF2" w14:textId="1E2E9B05">
            <w:pPr>
              <w:ind w:left="284"/>
              <w:rPr>
                <w:b/>
                <w:bCs/>
                <w:sz w:val="24"/>
                <w:szCs w:val="24"/>
              </w:rPr>
            </w:pPr>
            <w:r w:rsidRPr="00BD5330">
              <w:rPr>
                <w:b/>
                <w:bCs/>
                <w:sz w:val="24"/>
                <w:szCs w:val="24"/>
              </w:rPr>
              <w:t>Red blister with controlled crossing</w:t>
            </w:r>
            <w:r w:rsidRPr="00BD5330">
              <w:rPr>
                <w:b/>
                <w:bCs/>
                <w:sz w:val="24"/>
                <w:szCs w:val="24"/>
              </w:rPr>
              <w:br/>
            </w:r>
            <w:r w:rsidRPr="00BD5330">
              <w:rPr>
                <w:b/>
                <w:bCs/>
                <w:color w:val="EE0000"/>
                <w:sz w:val="24"/>
                <w:szCs w:val="24"/>
              </w:rPr>
              <w:t>PROVIDED</w:t>
            </w:r>
          </w:p>
        </w:tc>
      </w:tr>
      <w:tr w:rsidRPr="00BD5330" w:rsidR="00BD5330" w:rsidTr="00BD5330" w14:paraId="4782B507"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301F3451" w14:textId="77777777">
            <w:pPr>
              <w:ind w:left="284"/>
              <w:rPr>
                <w:b/>
                <w:bCs/>
                <w:sz w:val="24"/>
                <w:szCs w:val="24"/>
              </w:rPr>
            </w:pPr>
            <w:r w:rsidRPr="00BD5330">
              <w:rPr>
                <w:b/>
                <w:bCs/>
                <w:sz w:val="24"/>
                <w:szCs w:val="24"/>
              </w:rPr>
              <w:t>Forward visibility for cyclists</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3826E743" w14:textId="77777777">
            <w:pPr>
              <w:ind w:left="284"/>
              <w:rPr>
                <w:b/>
                <w:bCs/>
                <w:sz w:val="24"/>
                <w:szCs w:val="24"/>
              </w:rPr>
            </w:pPr>
            <w:r w:rsidRPr="00BD5330">
              <w:rPr>
                <w:b/>
                <w:bCs/>
                <w:sz w:val="24"/>
                <w:szCs w:val="24"/>
              </w:rPr>
              <w:t>See </w:t>
            </w:r>
            <w:hyperlink w:history="1" r:id="rId12">
              <w:r w:rsidRPr="00BD5330">
                <w:rPr>
                  <w:rStyle w:val="Hyperlink"/>
                  <w:b/>
                  <w:bCs/>
                  <w:sz w:val="24"/>
                  <w:szCs w:val="24"/>
                </w:rPr>
                <w:t>LTN 1/20</w:t>
              </w:r>
            </w:hyperlink>
            <w:r w:rsidRPr="00BD5330">
              <w:rPr>
                <w:b/>
                <w:bCs/>
                <w:sz w:val="24"/>
                <w:szCs w:val="24"/>
              </w:rPr>
              <w:t> table 5.5</w:t>
            </w:r>
            <w:r w:rsidRPr="00BD5330">
              <w:rPr>
                <w:b/>
                <w:bCs/>
                <w:sz w:val="24"/>
                <w:szCs w:val="24"/>
              </w:rPr>
              <w:br/>
            </w:r>
            <w:r w:rsidRPr="00BD5330">
              <w:rPr>
                <w:b/>
                <w:bCs/>
                <w:color w:val="EE0000"/>
                <w:sz w:val="24"/>
                <w:szCs w:val="24"/>
              </w:rPr>
              <w:t>FORWARD VISIBILITY OF 31m ACHIEVED. (REQUIRED FOR CYCLIST TRAVELLING AT 30kph)</w:t>
            </w:r>
          </w:p>
        </w:tc>
      </w:tr>
      <w:tr w:rsidRPr="00BD5330" w:rsidR="00BD5330" w:rsidTr="00BD5330" w14:paraId="66F55979" w14:textId="77777777">
        <w:tc>
          <w:tcPr>
            <w:tcW w:w="3261" w:type="dxa"/>
            <w:tcBorders>
              <w:top w:val="nil"/>
              <w:left w:val="nil"/>
              <w:bottom w:val="single" w:color="B1B4B6" w:sz="8" w:space="0"/>
              <w:right w:val="nil"/>
            </w:tcBorders>
            <w:shd w:val="clear" w:color="auto" w:fill="FFFFFF"/>
            <w:tcMar>
              <w:top w:w="150" w:type="dxa"/>
              <w:left w:w="0" w:type="dxa"/>
              <w:bottom w:w="150" w:type="dxa"/>
              <w:right w:w="300" w:type="dxa"/>
            </w:tcMar>
            <w:hideMark/>
          </w:tcPr>
          <w:p w:rsidRPr="00BD5330" w:rsidR="00BD5330" w:rsidP="00BD5330" w:rsidRDefault="00BD5330" w14:paraId="7C67B684" w14:textId="77777777">
            <w:pPr>
              <w:ind w:left="284"/>
              <w:rPr>
                <w:b/>
                <w:bCs/>
                <w:sz w:val="24"/>
                <w:szCs w:val="24"/>
              </w:rPr>
            </w:pPr>
            <w:r w:rsidRPr="00BD5330">
              <w:rPr>
                <w:b/>
                <w:bCs/>
                <w:sz w:val="24"/>
                <w:szCs w:val="24"/>
              </w:rPr>
              <w:t>Measures to slow cyclists</w:t>
            </w:r>
          </w:p>
        </w:tc>
        <w:tc>
          <w:tcPr>
            <w:tcW w:w="5812" w:type="dxa"/>
            <w:tcBorders>
              <w:top w:val="nil"/>
              <w:left w:val="nil"/>
              <w:bottom w:val="single" w:color="B1B4B6" w:sz="8" w:space="0"/>
              <w:right w:val="nil"/>
            </w:tcBorders>
            <w:shd w:val="clear" w:color="auto" w:fill="FFFFFF"/>
            <w:tcMar>
              <w:top w:w="150" w:type="dxa"/>
              <w:left w:w="0" w:type="dxa"/>
              <w:bottom w:w="150" w:type="dxa"/>
              <w:right w:w="0" w:type="dxa"/>
            </w:tcMar>
            <w:hideMark/>
          </w:tcPr>
          <w:p w:rsidRPr="00BD5330" w:rsidR="00BD5330" w:rsidP="00BD5330" w:rsidRDefault="00BD5330" w14:paraId="31D1D227" w14:textId="77777777">
            <w:pPr>
              <w:ind w:left="284"/>
              <w:rPr>
                <w:b/>
                <w:bCs/>
                <w:sz w:val="24"/>
                <w:szCs w:val="24"/>
              </w:rPr>
            </w:pPr>
            <w:r w:rsidRPr="00BD5330">
              <w:rPr>
                <w:b/>
                <w:bCs/>
                <w:sz w:val="24"/>
                <w:szCs w:val="24"/>
              </w:rPr>
              <w:t>Horizontal and vertical deflection; signing and markings</w:t>
            </w:r>
          </w:p>
          <w:p w:rsidRPr="00BD5330" w:rsidR="00BD5330" w:rsidP="00BD5330" w:rsidRDefault="00BD5330" w14:paraId="5977E0BB" w14:textId="77777777">
            <w:pPr>
              <w:ind w:left="284"/>
              <w:rPr>
                <w:b/>
                <w:bCs/>
                <w:sz w:val="24"/>
                <w:szCs w:val="24"/>
              </w:rPr>
            </w:pPr>
            <w:r w:rsidRPr="00BD5330">
              <w:rPr>
                <w:b/>
                <w:bCs/>
                <w:color w:val="EE0000"/>
                <w:sz w:val="24"/>
                <w:szCs w:val="24"/>
              </w:rPr>
              <w:t xml:space="preserve">HORIZTONAL AND VERTICAL DEFLECTION PROVIDED (Ramps &amp; Markings at Crossing) </w:t>
            </w:r>
          </w:p>
        </w:tc>
      </w:tr>
    </w:tbl>
    <w:p w:rsidR="00BD5330" w:rsidP="00BD5330" w:rsidRDefault="00BD5330" w14:paraId="6FF9221E" w14:textId="01D899D9">
      <w:pPr>
        <w:ind w:left="284"/>
        <w:rPr>
          <w:b/>
          <w:bCs/>
          <w:sz w:val="24"/>
          <w:szCs w:val="24"/>
        </w:rPr>
      </w:pPr>
      <w:r>
        <w:rPr>
          <w:b/>
          <w:bCs/>
          <w:sz w:val="24"/>
          <w:szCs w:val="24"/>
        </w:rPr>
        <w:t>Table 1 showing compliance with DfT guidance on floating bus stops</w:t>
      </w:r>
    </w:p>
    <w:p w:rsidR="00BD5330" w:rsidP="00BD5330" w:rsidRDefault="00BD5330" w14:paraId="35FA68EF" w14:textId="77777777">
      <w:pPr>
        <w:ind w:left="284"/>
        <w:rPr>
          <w:b/>
          <w:bCs/>
          <w:sz w:val="24"/>
          <w:szCs w:val="24"/>
        </w:rPr>
      </w:pPr>
    </w:p>
    <w:p w:rsidRPr="00BD5330" w:rsidR="00BD5330" w:rsidP="00BD5330" w:rsidRDefault="00BD5330" w14:paraId="4C1531F7" w14:textId="77777777">
      <w:pPr>
        <w:ind w:left="284"/>
        <w:rPr>
          <w:b/>
          <w:bCs/>
          <w:sz w:val="24"/>
          <w:szCs w:val="24"/>
        </w:rPr>
      </w:pPr>
    </w:p>
    <w:p w:rsidRPr="00BD5330" w:rsidR="00AA0AB4" w:rsidP="73D526EC" w:rsidRDefault="00BD5330" w14:paraId="206C34EF" w14:textId="5B90EB1D">
      <w:pPr>
        <w:ind w:left="284"/>
        <w:rPr>
          <w:b w:val="0"/>
          <w:bCs w:val="0"/>
          <w:sz w:val="24"/>
          <w:szCs w:val="24"/>
        </w:rPr>
      </w:pPr>
      <w:r w:rsidRPr="73D526EC" w:rsidR="30DA581B">
        <w:rPr>
          <w:b w:val="0"/>
          <w:bCs w:val="0"/>
          <w:sz w:val="24"/>
          <w:szCs w:val="24"/>
        </w:rPr>
        <w:t xml:space="preserve">As per Condition 1 the above changes have been presented and discussed with key stakeholders including, MET Designing out Crime officer, Haringey </w:t>
      </w:r>
      <w:r w:rsidRPr="73D526EC" w:rsidR="583DD486">
        <w:rPr>
          <w:b w:val="0"/>
          <w:bCs w:val="0"/>
          <w:sz w:val="24"/>
          <w:szCs w:val="24"/>
        </w:rPr>
        <w:t>Cycling Champaign and Haringey Disability Action.</w:t>
      </w:r>
    </w:p>
    <w:p w:rsidRPr="00BD5330" w:rsidR="00AA0AB4" w:rsidP="73D526EC" w:rsidRDefault="00BD5330" w14:paraId="4E9563AB" w14:textId="17B2AF7D">
      <w:pPr>
        <w:ind w:left="284"/>
        <w:rPr>
          <w:b w:val="0"/>
          <w:bCs w:val="0"/>
          <w:sz w:val="24"/>
          <w:szCs w:val="24"/>
        </w:rPr>
      </w:pPr>
    </w:p>
    <w:p w:rsidRPr="00BD5330" w:rsidR="00AA0AB4" w:rsidP="73D526EC" w:rsidRDefault="00BD5330" w14:paraId="2BC6A662" w14:textId="3C51D90D">
      <w:pPr>
        <w:ind w:left="284"/>
        <w:rPr>
          <w:b w:val="0"/>
          <w:bCs w:val="0"/>
          <w:sz w:val="24"/>
          <w:szCs w:val="24"/>
        </w:rPr>
      </w:pPr>
      <w:r w:rsidRPr="73D526EC" w:rsidR="583DD486">
        <w:rPr>
          <w:b w:val="0"/>
          <w:bCs w:val="0"/>
          <w:sz w:val="24"/>
          <w:szCs w:val="24"/>
        </w:rPr>
        <w:t xml:space="preserve">There was support for </w:t>
      </w:r>
      <w:r w:rsidRPr="73D526EC" w:rsidR="4DF90AA7">
        <w:rPr>
          <w:b w:val="0"/>
          <w:bCs w:val="0"/>
          <w:sz w:val="24"/>
          <w:szCs w:val="24"/>
        </w:rPr>
        <w:t>these</w:t>
      </w:r>
      <w:r w:rsidRPr="73D526EC" w:rsidR="583DD486">
        <w:rPr>
          <w:b w:val="0"/>
          <w:bCs w:val="0"/>
          <w:sz w:val="24"/>
          <w:szCs w:val="24"/>
        </w:rPr>
        <w:t xml:space="preserve"> changes</w:t>
      </w:r>
      <w:r w:rsidRPr="73D526EC" w:rsidR="2981C803">
        <w:rPr>
          <w:b w:val="0"/>
          <w:bCs w:val="0"/>
          <w:sz w:val="24"/>
          <w:szCs w:val="24"/>
        </w:rPr>
        <w:t xml:space="preserve"> (see appendix 1)</w:t>
      </w:r>
      <w:r w:rsidRPr="73D526EC" w:rsidR="583DD486">
        <w:rPr>
          <w:b w:val="0"/>
          <w:bCs w:val="0"/>
          <w:sz w:val="24"/>
          <w:szCs w:val="24"/>
        </w:rPr>
        <w:t xml:space="preserve">. Although </w:t>
      </w:r>
      <w:r w:rsidRPr="73D526EC" w:rsidR="3EF2CDA5">
        <w:rPr>
          <w:b w:val="0"/>
          <w:bCs w:val="0"/>
          <w:sz w:val="24"/>
          <w:szCs w:val="24"/>
        </w:rPr>
        <w:t>DAH</w:t>
      </w:r>
      <w:r w:rsidRPr="73D526EC" w:rsidR="583DD486">
        <w:rPr>
          <w:b w:val="0"/>
          <w:bCs w:val="0"/>
          <w:sz w:val="24"/>
          <w:szCs w:val="24"/>
        </w:rPr>
        <w:t xml:space="preserve"> continue to</w:t>
      </w:r>
      <w:r w:rsidRPr="73D526EC" w:rsidR="199BA42D">
        <w:rPr>
          <w:b w:val="0"/>
          <w:bCs w:val="0"/>
          <w:sz w:val="24"/>
          <w:szCs w:val="24"/>
        </w:rPr>
        <w:t xml:space="preserve"> object to the </w:t>
      </w:r>
      <w:r w:rsidRPr="73D526EC" w:rsidR="583DD486">
        <w:rPr>
          <w:b w:val="0"/>
          <w:bCs w:val="0"/>
          <w:sz w:val="24"/>
          <w:szCs w:val="24"/>
        </w:rPr>
        <w:t xml:space="preserve">principle of a </w:t>
      </w:r>
      <w:r w:rsidRPr="73D526EC" w:rsidR="4B34C5DC">
        <w:rPr>
          <w:b w:val="0"/>
          <w:bCs w:val="0"/>
          <w:sz w:val="24"/>
          <w:szCs w:val="24"/>
        </w:rPr>
        <w:t>floating bus stop</w:t>
      </w:r>
      <w:r w:rsidRPr="73D526EC" w:rsidR="1F611B29">
        <w:rPr>
          <w:b w:val="0"/>
          <w:bCs w:val="0"/>
          <w:sz w:val="24"/>
          <w:szCs w:val="24"/>
        </w:rPr>
        <w:t>.  An Equality Impact Assessment has been undertaken on the scheme and considered this concern as part of our equality duty.</w:t>
      </w:r>
    </w:p>
    <w:p w:rsidRPr="00BD5330" w:rsidR="00AA0AB4" w:rsidP="6250AAA7" w:rsidRDefault="00BD5330" w14:paraId="480B936D" w14:textId="2CB979C4">
      <w:pPr>
        <w:ind w:left="284"/>
        <w:rPr>
          <w:b w:val="0"/>
          <w:bCs w:val="0"/>
          <w:sz w:val="24"/>
          <w:szCs w:val="24"/>
        </w:rPr>
      </w:pPr>
    </w:p>
    <w:p w:rsidRPr="00BD5330" w:rsidR="00AA0AB4" w:rsidP="00BD5330" w:rsidRDefault="00BD5330" w14:paraId="0002DB85" w14:textId="30613937">
      <w:pPr>
        <w:ind w:left="284"/>
        <w:rPr>
          <w:b w:val="1"/>
          <w:bCs w:val="1"/>
          <w:sz w:val="24"/>
          <w:szCs w:val="24"/>
        </w:rPr>
      </w:pPr>
      <w:r w:rsidRPr="73D526EC" w:rsidR="00BD5330">
        <w:rPr>
          <w:b w:val="1"/>
          <w:bCs w:val="1"/>
          <w:sz w:val="24"/>
          <w:szCs w:val="24"/>
        </w:rPr>
        <w:t>Condition 18</w:t>
      </w:r>
    </w:p>
    <w:p w:rsidR="7C1F6077" w:rsidP="73D526EC" w:rsidRDefault="7C1F6077" w14:paraId="6BDAA705" w14:textId="1974A52D">
      <w:pPr>
        <w:ind w:left="284"/>
        <w:rPr>
          <w:b w:val="1"/>
          <w:bCs w:val="1"/>
          <w:sz w:val="24"/>
          <w:szCs w:val="24"/>
        </w:rPr>
      </w:pPr>
      <w:r w:rsidRPr="73D526EC" w:rsidR="7C1F6077">
        <w:rPr>
          <w:b w:val="1"/>
          <w:bCs w:val="1"/>
          <w:sz w:val="24"/>
          <w:szCs w:val="24"/>
        </w:rPr>
        <w:t>The works, hereby approved, shall include features to reduce crime and</w:t>
      </w:r>
    </w:p>
    <w:p w:rsidR="7C1F6077" w:rsidP="73D526EC" w:rsidRDefault="7C1F6077" w14:paraId="4FB9C669" w14:textId="7F1688FC">
      <w:pPr>
        <w:pStyle w:val="Normal"/>
        <w:ind w:left="284"/>
      </w:pPr>
      <w:r w:rsidRPr="73D526EC" w:rsidR="7C1F6077">
        <w:rPr>
          <w:b w:val="1"/>
          <w:bCs w:val="1"/>
          <w:sz w:val="24"/>
          <w:szCs w:val="24"/>
        </w:rPr>
        <w:t>promote a safe environment for the public, details of which shall have been</w:t>
      </w:r>
    </w:p>
    <w:p w:rsidR="7C1F6077" w:rsidP="73D526EC" w:rsidRDefault="7C1F6077" w14:paraId="0D0BE57E" w14:textId="7BB201F9">
      <w:pPr>
        <w:pStyle w:val="Normal"/>
        <w:ind w:left="284"/>
      </w:pPr>
      <w:r w:rsidRPr="73D526EC" w:rsidR="7C1F6077">
        <w:rPr>
          <w:b w:val="1"/>
          <w:bCs w:val="1"/>
          <w:sz w:val="24"/>
          <w:szCs w:val="24"/>
        </w:rPr>
        <w:t>submitted to and approved in writing by the Local Planning Authority prior to</w:t>
      </w:r>
    </w:p>
    <w:p w:rsidR="7C1F6077" w:rsidP="73D526EC" w:rsidRDefault="7C1F6077" w14:paraId="18D03CC9" w14:textId="33002AAE">
      <w:pPr>
        <w:pStyle w:val="Normal"/>
        <w:ind w:left="284"/>
      </w:pPr>
      <w:r w:rsidRPr="73D526EC" w:rsidR="7C1F6077">
        <w:rPr>
          <w:b w:val="1"/>
          <w:bCs w:val="1"/>
          <w:sz w:val="24"/>
          <w:szCs w:val="24"/>
        </w:rPr>
        <w:t>first use.</w:t>
      </w:r>
    </w:p>
    <w:p w:rsidR="73D526EC" w:rsidP="73D526EC" w:rsidRDefault="73D526EC" w14:paraId="65AEDAC1" w14:textId="333C1512">
      <w:pPr>
        <w:pStyle w:val="Normal"/>
        <w:ind w:left="284"/>
        <w:rPr>
          <w:b w:val="1"/>
          <w:bCs w:val="1"/>
          <w:sz w:val="24"/>
          <w:szCs w:val="24"/>
        </w:rPr>
      </w:pPr>
    </w:p>
    <w:p w:rsidR="00BD5330" w:rsidP="00BD5330" w:rsidRDefault="00BD5330" w14:paraId="22C7131D" w14:textId="173044E2">
      <w:pPr>
        <w:ind w:left="284"/>
        <w:rPr>
          <w:sz w:val="24"/>
          <w:szCs w:val="24"/>
        </w:rPr>
      </w:pPr>
      <w:r w:rsidRPr="73D526EC" w:rsidR="7C1F6077">
        <w:rPr>
          <w:sz w:val="24"/>
          <w:szCs w:val="24"/>
        </w:rPr>
        <w:t xml:space="preserve">As noted above and on the GAs new lighting and CCTV cameras will be installed.  </w:t>
      </w:r>
      <w:r w:rsidRPr="73D526EC" w:rsidR="00BD5330">
        <w:rPr>
          <w:sz w:val="24"/>
          <w:szCs w:val="24"/>
        </w:rPr>
        <w:t xml:space="preserve">A meeting was held with the MET </w:t>
      </w:r>
      <w:r w:rsidRPr="73D526EC" w:rsidR="00321048">
        <w:rPr>
          <w:sz w:val="24"/>
          <w:szCs w:val="24"/>
        </w:rPr>
        <w:t>Designing out Crime Officers</w:t>
      </w:r>
      <w:r w:rsidRPr="73D526EC" w:rsidR="223F944D">
        <w:rPr>
          <w:sz w:val="24"/>
          <w:szCs w:val="24"/>
        </w:rPr>
        <w:t xml:space="preserve"> on 17</w:t>
      </w:r>
      <w:r w:rsidRPr="73D526EC" w:rsidR="223F944D">
        <w:rPr>
          <w:sz w:val="24"/>
          <w:szCs w:val="24"/>
          <w:vertAlign w:val="superscript"/>
        </w:rPr>
        <w:t>th</w:t>
      </w:r>
      <w:r w:rsidRPr="73D526EC" w:rsidR="223F944D">
        <w:rPr>
          <w:sz w:val="24"/>
          <w:szCs w:val="24"/>
        </w:rPr>
        <w:t xml:space="preserve"> December 2025 and they confirmed </w:t>
      </w:r>
      <w:r w:rsidRPr="73D526EC" w:rsidR="00BD5330">
        <w:rPr>
          <w:sz w:val="24"/>
          <w:szCs w:val="24"/>
        </w:rPr>
        <w:t>their support for the proposals.</w:t>
      </w:r>
    </w:p>
    <w:p w:rsidRPr="0032254C" w:rsidR="00BD5330" w:rsidP="00BD5330" w:rsidRDefault="00BD5330" w14:paraId="46776C20" w14:textId="77777777">
      <w:pPr>
        <w:ind w:left="284"/>
        <w:rPr>
          <w:sz w:val="24"/>
          <w:szCs w:val="24"/>
        </w:rPr>
      </w:pPr>
    </w:p>
    <w:p w:rsidRPr="0032254C" w:rsidR="00AA0AB4" w:rsidP="008167B8" w:rsidRDefault="008167B8" w14:paraId="08AC2482" w14:textId="6A1DCC24">
      <w:pPr>
        <w:ind w:left="284"/>
        <w:rPr>
          <w:sz w:val="24"/>
          <w:szCs w:val="24"/>
        </w:rPr>
      </w:pPr>
      <w:r w:rsidRPr="0032254C">
        <w:rPr>
          <w:sz w:val="24"/>
          <w:szCs w:val="24"/>
        </w:rPr>
        <w:t xml:space="preserve">We trust that this provides you with the required information to </w:t>
      </w:r>
      <w:r w:rsidRPr="0032254C" w:rsidR="00225E3F">
        <w:rPr>
          <w:sz w:val="24"/>
          <w:szCs w:val="24"/>
        </w:rPr>
        <w:t xml:space="preserve">approve this minor </w:t>
      </w:r>
      <w:r w:rsidRPr="0032254C" w:rsidR="006B1B52">
        <w:rPr>
          <w:sz w:val="24"/>
          <w:szCs w:val="24"/>
        </w:rPr>
        <w:t>amendment</w:t>
      </w:r>
      <w:r w:rsidRPr="0032254C">
        <w:rPr>
          <w:sz w:val="24"/>
          <w:szCs w:val="24"/>
        </w:rPr>
        <w:t>.</w:t>
      </w:r>
    </w:p>
    <w:p w:rsidR="008167B8" w:rsidP="00AA0AB4" w:rsidRDefault="008167B8" w14:paraId="188685AD" w14:textId="77777777">
      <w:pPr>
        <w:rPr>
          <w:sz w:val="24"/>
          <w:szCs w:val="24"/>
        </w:rPr>
      </w:pPr>
    </w:p>
    <w:p w:rsidRPr="0032254C" w:rsidR="00E644C0" w:rsidP="00AA0AB4" w:rsidRDefault="00E644C0" w14:paraId="46533B38" w14:textId="77777777">
      <w:pPr>
        <w:rPr>
          <w:sz w:val="24"/>
          <w:szCs w:val="24"/>
        </w:rPr>
      </w:pPr>
    </w:p>
    <w:p w:rsidRPr="0032254C" w:rsidR="0011043B" w:rsidP="00B656BB" w:rsidRDefault="0011043B" w14:paraId="73510568" w14:textId="116F8B31">
      <w:pPr>
        <w:pStyle w:val="ListParagraph"/>
        <w:ind w:left="284"/>
      </w:pPr>
      <w:r w:rsidRPr="5F9BFCA8">
        <w:rPr>
          <w:rStyle w:val="Hyperlink"/>
          <w:rFonts w:eastAsia="Times New Roman" w:cs="Arial"/>
          <w:color w:val="auto"/>
          <w:sz w:val="24"/>
          <w:szCs w:val="24"/>
          <w:u w:val="none"/>
        </w:rPr>
        <w:t>Yours sincerely</w:t>
      </w:r>
    </w:p>
    <w:p w:rsidRPr="0011043B" w:rsidR="005D0418" w:rsidP="5F9BFCA8" w:rsidRDefault="2A72D387" w14:paraId="5F1B6B59" w14:textId="798E6C19">
      <w:pPr>
        <w:ind w:firstLine="360"/>
        <w:rPr>
          <w:rFonts w:cs="Arial"/>
          <w:sz w:val="24"/>
          <w:szCs w:val="24"/>
        </w:rPr>
      </w:pPr>
      <w:r>
        <w:rPr>
          <w:noProof/>
        </w:rPr>
        <w:drawing>
          <wp:inline distT="0" distB="0" distL="0" distR="0" wp14:anchorId="5C0F3182" wp14:editId="0213C04B">
            <wp:extent cx="1571625" cy="327707"/>
            <wp:effectExtent l="0" t="0" r="0" b="0"/>
            <wp:docPr id="302296408" name="Picture 5" descr="A black and white im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1625" cy="327707"/>
                    </a:xfrm>
                    <a:prstGeom prst="rect">
                      <a:avLst/>
                    </a:prstGeom>
                  </pic:spPr>
                </pic:pic>
              </a:graphicData>
            </a:graphic>
          </wp:inline>
        </w:drawing>
      </w:r>
    </w:p>
    <w:tbl>
      <w:tblPr>
        <w:tblStyle w:val="TableGrid"/>
        <w:tblpPr w:leftFromText="180" w:rightFromText="180" w:vertAnchor="text" w:horzAnchor="margin" w:tblpY="50"/>
        <w:tblW w:w="5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10"/>
      </w:tblGrid>
      <w:tr w:rsidRPr="0011043B" w:rsidR="0011043B" w:rsidTr="07E615B9" w14:paraId="6BD3CA6D" w14:textId="77777777">
        <w:trPr>
          <w:trHeight w:val="121"/>
        </w:trPr>
        <w:tc>
          <w:tcPr>
            <w:tcW w:w="5510" w:type="dxa"/>
            <w:tcMar/>
          </w:tcPr>
          <w:p w:rsidRPr="0011043B" w:rsidR="002802BE" w:rsidP="0011043B" w:rsidRDefault="002802BE" w14:paraId="44CF9D56" w14:textId="00E24B75">
            <w:pPr>
              <w:pStyle w:val="Footer"/>
              <w:ind w:firstLine="176"/>
            </w:pPr>
          </w:p>
        </w:tc>
      </w:tr>
      <w:tr w:rsidRPr="0011043B" w:rsidR="0011043B" w:rsidTr="07E615B9" w14:paraId="06F79206" w14:textId="77777777">
        <w:trPr>
          <w:trHeight w:val="204"/>
        </w:trPr>
        <w:tc>
          <w:tcPr>
            <w:tcW w:w="5510" w:type="dxa"/>
            <w:tcMar/>
          </w:tcPr>
          <w:p w:rsidRPr="0011043B" w:rsidR="002802BE" w:rsidP="002802BE" w:rsidRDefault="002802BE" w14:paraId="37099DCD" w14:textId="190B5451">
            <w:pPr>
              <w:pStyle w:val="Footer"/>
              <w:rPr>
                <w:rFonts w:cs="Arial"/>
                <w:sz w:val="24"/>
                <w:szCs w:val="24"/>
              </w:rPr>
            </w:pPr>
          </w:p>
        </w:tc>
      </w:tr>
      <w:tr w:rsidRPr="0011043B" w:rsidR="0011043B" w:rsidTr="07E615B9" w14:paraId="227C443F" w14:textId="77777777">
        <w:trPr>
          <w:trHeight w:val="59"/>
        </w:trPr>
        <w:tc>
          <w:tcPr>
            <w:tcW w:w="5510" w:type="dxa"/>
            <w:tcMar/>
          </w:tcPr>
          <w:p w:rsidRPr="0011043B" w:rsidR="002802BE" w:rsidP="002802BE" w:rsidRDefault="002802BE" w14:paraId="62A9ADC5" w14:textId="77777777">
            <w:pPr>
              <w:pStyle w:val="Footer"/>
              <w:rPr>
                <w:rFonts w:cs="Arial"/>
                <w:sz w:val="24"/>
                <w:szCs w:val="24"/>
              </w:rPr>
            </w:pPr>
          </w:p>
        </w:tc>
      </w:tr>
      <w:tr w:rsidRPr="0011043B" w:rsidR="0011043B" w:rsidTr="07E615B9" w14:paraId="1CA282AE" w14:textId="77777777">
        <w:trPr>
          <w:trHeight w:val="465"/>
        </w:trPr>
        <w:tc>
          <w:tcPr>
            <w:tcW w:w="5510" w:type="dxa"/>
            <w:tcMar/>
          </w:tcPr>
          <w:p w:rsidRPr="0011043B" w:rsidR="0011043B" w:rsidP="0011043B" w:rsidRDefault="0011043B" w14:paraId="613A226E" w14:textId="77777777">
            <w:pPr>
              <w:ind w:firstLine="176"/>
              <w:jc w:val="both"/>
              <w:outlineLvl w:val="0"/>
              <w:rPr>
                <w:sz w:val="24"/>
                <w:szCs w:val="24"/>
              </w:rPr>
            </w:pPr>
            <w:r w:rsidRPr="0011043B">
              <w:rPr>
                <w:rFonts w:cs="Arial"/>
                <w:sz w:val="24"/>
                <w:szCs w:val="24"/>
              </w:rPr>
              <w:t>S</w:t>
            </w:r>
            <w:r w:rsidRPr="0011043B">
              <w:rPr>
                <w:sz w:val="24"/>
                <w:szCs w:val="24"/>
              </w:rPr>
              <w:t>am Neal</w:t>
            </w:r>
          </w:p>
          <w:p w:rsidRPr="0011043B" w:rsidR="0011043B" w:rsidP="0011043B" w:rsidRDefault="0011043B" w14:paraId="35B445DF" w14:textId="5B34F457">
            <w:pPr>
              <w:ind w:firstLine="176"/>
              <w:jc w:val="both"/>
              <w:outlineLvl w:val="0"/>
              <w:rPr>
                <w:sz w:val="24"/>
                <w:szCs w:val="24"/>
              </w:rPr>
            </w:pPr>
            <w:r w:rsidRPr="0011043B">
              <w:rPr>
                <w:sz w:val="24"/>
                <w:szCs w:val="24"/>
              </w:rPr>
              <w:t xml:space="preserve">Project manager </w:t>
            </w:r>
            <w:r w:rsidR="007D51AE">
              <w:rPr>
                <w:sz w:val="24"/>
                <w:szCs w:val="24"/>
              </w:rPr>
              <w:t>-</w:t>
            </w:r>
            <w:r w:rsidR="007D51AE">
              <w:t xml:space="preserve"> </w:t>
            </w:r>
            <w:r w:rsidRPr="0011043B">
              <w:rPr>
                <w:sz w:val="24"/>
                <w:szCs w:val="24"/>
              </w:rPr>
              <w:t>major projects team</w:t>
            </w:r>
          </w:p>
          <w:p w:rsidRPr="0011043B" w:rsidR="002802BE" w:rsidP="0011043B" w:rsidRDefault="0011043B" w14:paraId="4C0EF941" w14:textId="73370564">
            <w:pPr>
              <w:ind w:firstLine="176"/>
              <w:jc w:val="both"/>
              <w:outlineLvl w:val="0"/>
              <w:rPr>
                <w:rFonts w:cs="Arial"/>
                <w:sz w:val="24"/>
                <w:szCs w:val="24"/>
              </w:rPr>
            </w:pPr>
            <w:r w:rsidRPr="0011043B">
              <w:rPr>
                <w:rFonts w:cs="Arial"/>
                <w:sz w:val="24"/>
                <w:szCs w:val="24"/>
              </w:rPr>
              <w:t>Highways</w:t>
            </w:r>
          </w:p>
          <w:p w:rsidRPr="0011043B" w:rsidR="002802BE" w:rsidP="0011043B" w:rsidRDefault="002802BE" w14:paraId="757D15AA" w14:textId="77777777">
            <w:pPr>
              <w:ind w:firstLine="176"/>
              <w:jc w:val="both"/>
              <w:outlineLvl w:val="0"/>
            </w:pPr>
          </w:p>
          <w:p w:rsidR="07E615B9" w:rsidP="07E615B9" w:rsidRDefault="07E615B9" w14:paraId="7E637EE3" w14:textId="7157A3F4">
            <w:pPr>
              <w:ind w:firstLine="176"/>
              <w:jc w:val="both"/>
              <w:outlineLvl w:val="0"/>
            </w:pPr>
          </w:p>
          <w:p w:rsidRPr="0011043B" w:rsidR="002802BE" w:rsidP="0011043B" w:rsidRDefault="002802BE" w14:paraId="7195D893" w14:textId="053934B8">
            <w:pPr>
              <w:pStyle w:val="Footer"/>
              <w:ind w:firstLine="176"/>
              <w:rPr>
                <w:rFonts w:cs="Arial"/>
                <w:sz w:val="24"/>
                <w:szCs w:val="24"/>
              </w:rPr>
            </w:pPr>
          </w:p>
        </w:tc>
      </w:tr>
    </w:tbl>
    <w:p w:rsidRPr="0011043B" w:rsidR="002802BE" w:rsidP="009B0377" w:rsidRDefault="002802BE" w14:paraId="35E65D2A" w14:textId="77777777">
      <w:pPr>
        <w:pStyle w:val="Footer"/>
        <w:rPr>
          <w:rStyle w:val="Hyperlink"/>
          <w:rFonts w:cs="Arial"/>
          <w:color w:val="auto"/>
          <w:sz w:val="24"/>
          <w:szCs w:val="24"/>
        </w:rPr>
      </w:pPr>
    </w:p>
    <w:p w:rsidR="07E615B9" w:rsidP="07E615B9" w:rsidRDefault="07E615B9" w14:paraId="7E546671" w14:textId="493495CF">
      <w:pPr>
        <w:pStyle w:val="Footer"/>
        <w:rPr>
          <w:rStyle w:val="Hyperlink"/>
          <w:rFonts w:cs="Arial"/>
          <w:color w:val="auto"/>
          <w:sz w:val="24"/>
          <w:szCs w:val="24"/>
        </w:rPr>
      </w:pPr>
    </w:p>
    <w:p w:rsidR="07E615B9" w:rsidP="07E615B9" w:rsidRDefault="07E615B9" w14:paraId="513B8082" w14:textId="0683E3BC">
      <w:pPr>
        <w:pStyle w:val="Footer"/>
        <w:rPr>
          <w:rStyle w:val="Hyperlink"/>
          <w:rFonts w:cs="Arial"/>
          <w:color w:val="auto"/>
          <w:sz w:val="24"/>
          <w:szCs w:val="24"/>
        </w:rPr>
      </w:pPr>
    </w:p>
    <w:p w:rsidR="07E615B9" w:rsidP="07E615B9" w:rsidRDefault="07E615B9" w14:paraId="648378B5" w14:textId="33D5D5E9">
      <w:pPr>
        <w:pStyle w:val="Footer"/>
        <w:rPr>
          <w:rStyle w:val="Hyperlink"/>
          <w:rFonts w:cs="Arial"/>
          <w:color w:val="auto"/>
          <w:sz w:val="24"/>
          <w:szCs w:val="24"/>
        </w:rPr>
      </w:pPr>
    </w:p>
    <w:p w:rsidR="07E615B9" w:rsidP="07E615B9" w:rsidRDefault="07E615B9" w14:paraId="59CC189C" w14:textId="34F9E031">
      <w:pPr>
        <w:pStyle w:val="Footer"/>
        <w:rPr>
          <w:rStyle w:val="Hyperlink"/>
          <w:rFonts w:cs="Arial"/>
          <w:color w:val="auto"/>
          <w:sz w:val="24"/>
          <w:szCs w:val="24"/>
        </w:rPr>
      </w:pPr>
    </w:p>
    <w:p w:rsidR="07E615B9" w:rsidP="07E615B9" w:rsidRDefault="07E615B9" w14:paraId="1A2777DA" w14:textId="3647F7FC">
      <w:pPr>
        <w:pStyle w:val="Footer"/>
        <w:rPr>
          <w:rStyle w:val="Hyperlink"/>
          <w:rFonts w:cs="Arial"/>
          <w:color w:val="auto"/>
          <w:sz w:val="24"/>
          <w:szCs w:val="24"/>
        </w:rPr>
      </w:pPr>
    </w:p>
    <w:p w:rsidR="07E615B9" w:rsidP="07E615B9" w:rsidRDefault="07E615B9" w14:paraId="7E272BC6" w14:textId="56B89D7B">
      <w:pPr>
        <w:pStyle w:val="Footer"/>
        <w:rPr>
          <w:rStyle w:val="Hyperlink"/>
          <w:rFonts w:cs="Arial"/>
          <w:color w:val="auto"/>
          <w:sz w:val="24"/>
          <w:szCs w:val="24"/>
        </w:rPr>
      </w:pPr>
    </w:p>
    <w:p w:rsidR="07E615B9" w:rsidP="07E615B9" w:rsidRDefault="07E615B9" w14:paraId="1601D7DB" w14:textId="52F327F8">
      <w:pPr>
        <w:pStyle w:val="Footer"/>
        <w:rPr>
          <w:rStyle w:val="Hyperlink"/>
          <w:rFonts w:cs="Arial"/>
          <w:color w:val="auto"/>
          <w:sz w:val="24"/>
          <w:szCs w:val="24"/>
        </w:rPr>
      </w:pPr>
    </w:p>
    <w:p w:rsidR="07E615B9" w:rsidP="07E615B9" w:rsidRDefault="07E615B9" w14:paraId="4C5120D2" w14:textId="4D07629D">
      <w:pPr>
        <w:pStyle w:val="Footer"/>
        <w:rPr>
          <w:rStyle w:val="Hyperlink"/>
          <w:rFonts w:cs="Arial"/>
          <w:color w:val="auto"/>
          <w:sz w:val="24"/>
          <w:szCs w:val="24"/>
        </w:rPr>
      </w:pPr>
    </w:p>
    <w:p w:rsidR="704E00E5" w:rsidP="73D526EC" w:rsidRDefault="704E00E5" w14:paraId="27CDEA62" w14:textId="193E5658">
      <w:pPr>
        <w:pStyle w:val="Footer"/>
        <w:rPr>
          <w:rStyle w:val="Hyperlink"/>
          <w:rFonts w:cs="Arial"/>
          <w:color w:val="auto"/>
          <w:sz w:val="24"/>
          <w:szCs w:val="24"/>
          <w:u w:val="none"/>
        </w:rPr>
      </w:pPr>
      <w:r w:rsidRPr="73D526EC" w:rsidR="704E00E5">
        <w:rPr>
          <w:rStyle w:val="Hyperlink"/>
          <w:rFonts w:cs="Arial"/>
          <w:color w:val="auto"/>
          <w:sz w:val="24"/>
          <w:szCs w:val="24"/>
          <w:u w:val="none"/>
        </w:rPr>
        <w:t>Appendix 1 – Stakeholder Feedback on design changes post planning</w:t>
      </w:r>
    </w:p>
    <w:p w:rsidR="07E615B9" w:rsidP="73D526EC" w:rsidRDefault="07E615B9" w14:paraId="5F5B2249" w14:textId="592F4CC6">
      <w:pPr>
        <w:pStyle w:val="Footer"/>
        <w:rPr>
          <w:rStyle w:val="Hyperlink"/>
          <w:rFonts w:cs="Arial"/>
          <w:color w:val="auto"/>
          <w:sz w:val="24"/>
          <w:szCs w:val="24"/>
          <w:u w:val="none"/>
        </w:rPr>
      </w:pPr>
    </w:p>
    <w:p w:rsidR="198B27A8" w:rsidP="73D526EC" w:rsidRDefault="198B27A8" w14:paraId="0BB8A73A" w14:textId="472DB6D7">
      <w:pPr>
        <w:rPr>
          <w:rFonts w:ascii="Aptos" w:hAnsi="Aptos" w:eastAsia="Aptos" w:cs="Aptos"/>
          <w:noProof w:val="0"/>
          <w:color w:val="auto"/>
          <w:sz w:val="22"/>
          <w:szCs w:val="22"/>
          <w:lang w:val="en-GB"/>
        </w:rPr>
      </w:pPr>
      <w:r w:rsidRPr="73D526EC" w:rsidR="6222D2DD">
        <w:rPr>
          <w:rFonts w:ascii="Aptos" w:hAnsi="Aptos" w:eastAsia="Aptos" w:cs="Aptos"/>
          <w:noProof w:val="0"/>
          <w:color w:val="auto"/>
          <w:sz w:val="22"/>
          <w:szCs w:val="22"/>
          <w:lang w:val="en-GB"/>
        </w:rPr>
        <w:t>24 February 2026</w:t>
      </w:r>
    </w:p>
    <w:p w:rsidR="198B27A8" w:rsidP="73D526EC" w:rsidRDefault="198B27A8" w14:paraId="6DF9562A" w14:textId="710C42E3">
      <w:pPr>
        <w:rPr>
          <w:rFonts w:ascii="Aptos" w:hAnsi="Aptos" w:eastAsia="Aptos" w:cs="Aptos"/>
          <w:noProof w:val="0"/>
          <w:color w:val="auto"/>
          <w:sz w:val="22"/>
          <w:szCs w:val="22"/>
          <w:lang w:val="en-GB"/>
        </w:rPr>
      </w:pPr>
    </w:p>
    <w:p w:rsidR="198B27A8" w:rsidP="73D526EC" w:rsidRDefault="198B27A8" w14:paraId="27CD72DB" w14:textId="0A6571E0">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Thanks so much for this - looks like a big improvement on design Michael had talked to me before about. I'm still not sure how folks cycling towards Walthamstow arriving on the bidirectional on Broad Lane don't cause pedestrian conflict? As in they'll go to toucan, cross turning right and then be on crossing with pedestrians? But overall seems fairly decent - much thanks.</w:t>
      </w:r>
    </w:p>
    <w:p w:rsidR="198B27A8" w:rsidP="73D526EC" w:rsidRDefault="198B27A8" w14:paraId="6C00CB8B" w14:textId="5EC858BC">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 xml:space="preserve"> </w:t>
      </w:r>
    </w:p>
    <w:p w:rsidR="198B27A8" w:rsidP="73D526EC" w:rsidRDefault="198B27A8" w14:paraId="51AFA4C0" w14:textId="0208FEF0">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w:t>
      </w:r>
    </w:p>
    <w:p w:rsidR="198B27A8" w:rsidP="73D526EC" w:rsidRDefault="198B27A8" w14:paraId="09278513" w14:textId="20F2DA33">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Simon Munk (he/him)</w:t>
      </w:r>
    </w:p>
    <w:p w:rsidR="198B27A8" w:rsidP="73D526EC" w:rsidRDefault="198B27A8" w14:paraId="3CA3E0CA" w14:textId="261D4D43">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Head of Campaigns &amp; Community Development</w:t>
      </w:r>
    </w:p>
    <w:p w:rsidR="198B27A8" w:rsidP="73D526EC" w:rsidRDefault="198B27A8" w14:paraId="24B6BECC" w14:textId="4FCEDC18">
      <w:pPr>
        <w:pStyle w:val="Footer"/>
        <w:rPr>
          <w:rStyle w:val="Hyperlink"/>
          <w:rFonts w:ascii="Aptos" w:hAnsi="Aptos" w:eastAsia="Aptos" w:cs="Aptos"/>
          <w:color w:val="auto"/>
          <w:sz w:val="22"/>
          <w:szCs w:val="22"/>
          <w:u w:val="none"/>
        </w:rPr>
      </w:pPr>
      <w:r w:rsidRPr="73D526EC" w:rsidR="198B27A8">
        <w:rPr>
          <w:rStyle w:val="Hyperlink"/>
          <w:rFonts w:ascii="Aptos" w:hAnsi="Aptos" w:eastAsia="Aptos" w:cs="Aptos"/>
          <w:color w:val="auto"/>
          <w:sz w:val="22"/>
          <w:szCs w:val="22"/>
          <w:u w:val="none"/>
        </w:rPr>
        <w:t>London Cycling Champaign</w:t>
      </w:r>
    </w:p>
    <w:p w:rsidR="07E615B9" w:rsidP="73D526EC" w:rsidRDefault="07E615B9" w14:paraId="63A9F218" w14:textId="5FD211D6">
      <w:pPr>
        <w:pStyle w:val="Footer"/>
        <w:rPr>
          <w:rStyle w:val="Hyperlink"/>
          <w:rFonts w:ascii="Aptos" w:hAnsi="Aptos" w:eastAsia="Aptos" w:cs="Aptos"/>
          <w:color w:val="auto"/>
          <w:sz w:val="22"/>
          <w:szCs w:val="22"/>
          <w:u w:val="none"/>
        </w:rPr>
      </w:pPr>
    </w:p>
    <w:p w:rsidR="198B27A8" w:rsidP="73D526EC" w:rsidRDefault="198B27A8" w14:paraId="0292A700" w14:textId="5C930AA0">
      <w:pPr>
        <w:rPr>
          <w:rFonts w:ascii="Aptos" w:hAnsi="Aptos" w:eastAsia="Aptos" w:cs="Aptos"/>
          <w:noProof w:val="0"/>
          <w:color w:val="auto"/>
          <w:sz w:val="22"/>
          <w:szCs w:val="22"/>
          <w:lang w:val="en-GB"/>
        </w:rPr>
      </w:pPr>
      <w:r w:rsidRPr="73D526EC" w:rsidR="6899CDC0">
        <w:rPr>
          <w:rFonts w:ascii="Aptos" w:hAnsi="Aptos" w:eastAsia="Aptos" w:cs="Aptos"/>
          <w:noProof w:val="0"/>
          <w:color w:val="auto"/>
          <w:sz w:val="22"/>
          <w:szCs w:val="22"/>
          <w:lang w:val="en-GB"/>
        </w:rPr>
        <w:t>-------------------------------------------------------------------------------------------------------------------------------------------</w:t>
      </w:r>
    </w:p>
    <w:p w:rsidR="198B27A8" w:rsidP="73D526EC" w:rsidRDefault="198B27A8" w14:paraId="22294E70" w14:textId="4DF23CB3">
      <w:pPr>
        <w:rPr>
          <w:rFonts w:ascii="Aptos" w:hAnsi="Aptos" w:eastAsia="Aptos" w:cs="Aptos"/>
          <w:noProof w:val="0"/>
          <w:color w:val="auto"/>
          <w:sz w:val="22"/>
          <w:szCs w:val="22"/>
          <w:lang w:val="en-GB"/>
        </w:rPr>
      </w:pPr>
    </w:p>
    <w:p w:rsidR="198B27A8" w:rsidP="73D526EC" w:rsidRDefault="198B27A8" w14:paraId="71BE2DD5" w14:textId="6552A665">
      <w:pPr>
        <w:rPr>
          <w:rFonts w:ascii="Aptos" w:hAnsi="Aptos" w:eastAsia="Aptos" w:cs="Aptos"/>
          <w:noProof w:val="0"/>
          <w:color w:val="auto"/>
          <w:sz w:val="22"/>
          <w:szCs w:val="22"/>
          <w:lang w:val="en-GB"/>
        </w:rPr>
      </w:pPr>
      <w:r w:rsidRPr="73D526EC" w:rsidR="68C59748">
        <w:rPr>
          <w:rFonts w:ascii="Aptos" w:hAnsi="Aptos" w:eastAsia="Aptos" w:cs="Aptos"/>
          <w:noProof w:val="0"/>
          <w:color w:val="auto"/>
          <w:sz w:val="22"/>
          <w:szCs w:val="22"/>
          <w:lang w:val="en-GB"/>
        </w:rPr>
        <w:t>24 February 2026</w:t>
      </w:r>
    </w:p>
    <w:p w:rsidR="198B27A8" w:rsidP="73D526EC" w:rsidRDefault="198B27A8" w14:paraId="5052E84C" w14:textId="269CF875">
      <w:pPr>
        <w:rPr>
          <w:rFonts w:ascii="Aptos" w:hAnsi="Aptos" w:eastAsia="Aptos" w:cs="Aptos"/>
          <w:noProof w:val="0"/>
          <w:color w:val="auto"/>
          <w:sz w:val="22"/>
          <w:szCs w:val="22"/>
          <w:lang w:val="en-GB"/>
        </w:rPr>
      </w:pPr>
    </w:p>
    <w:p w:rsidR="198B27A8" w:rsidP="73D526EC" w:rsidRDefault="198B27A8" w14:paraId="73838CAC" w14:textId="3E808AC0">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Many thanks Sam,</w:t>
      </w:r>
    </w:p>
    <w:p w:rsidR="198B27A8" w:rsidP="73D526EC" w:rsidRDefault="198B27A8" w14:paraId="5F60B642" w14:textId="575BAFF9">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 xml:space="preserve"> </w:t>
      </w:r>
    </w:p>
    <w:p w:rsidR="198B27A8" w:rsidP="73D526EC" w:rsidRDefault="198B27A8" w14:paraId="306AB51E" w14:textId="10E9DE07">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The new crossing layout is a big improvement</w:t>
      </w:r>
      <w:r w:rsidRPr="73D526EC" w:rsidR="198B27A8">
        <w:rPr>
          <w:rFonts w:ascii="Aptos" w:hAnsi="Aptos" w:eastAsia="Aptos" w:cs="Aptos"/>
          <w:noProof w:val="0"/>
          <w:color w:val="auto"/>
          <w:sz w:val="22"/>
          <w:szCs w:val="22"/>
          <w:lang w:val="en-GB"/>
        </w:rPr>
        <w:t xml:space="preserve">.  </w:t>
      </w:r>
      <w:r w:rsidRPr="73D526EC" w:rsidR="198B27A8">
        <w:rPr>
          <w:rFonts w:ascii="Aptos" w:hAnsi="Aptos" w:eastAsia="Aptos" w:cs="Aptos"/>
          <w:noProof w:val="0"/>
          <w:color w:val="auto"/>
          <w:sz w:val="22"/>
          <w:szCs w:val="22"/>
          <w:lang w:val="en-GB"/>
        </w:rPr>
        <w:t xml:space="preserve">As Simon </w:t>
      </w:r>
      <w:r w:rsidRPr="73D526EC" w:rsidR="198B27A8">
        <w:rPr>
          <w:rFonts w:ascii="Aptos" w:hAnsi="Aptos" w:eastAsia="Aptos" w:cs="Aptos"/>
          <w:noProof w:val="0"/>
          <w:color w:val="auto"/>
          <w:sz w:val="22"/>
          <w:szCs w:val="22"/>
          <w:lang w:val="en-GB"/>
        </w:rPr>
        <w:t>observes</w:t>
      </w:r>
      <w:r w:rsidRPr="73D526EC" w:rsidR="198B27A8">
        <w:rPr>
          <w:rFonts w:ascii="Aptos" w:hAnsi="Aptos" w:eastAsia="Aptos" w:cs="Aptos"/>
          <w:noProof w:val="0"/>
          <w:color w:val="auto"/>
          <w:sz w:val="22"/>
          <w:szCs w:val="22"/>
          <w:lang w:val="en-GB"/>
        </w:rPr>
        <w:t xml:space="preserve">, </w:t>
      </w:r>
      <w:r w:rsidRPr="73D526EC" w:rsidR="198B27A8">
        <w:rPr>
          <w:rFonts w:ascii="Aptos" w:hAnsi="Aptos" w:eastAsia="Aptos" w:cs="Aptos"/>
          <w:noProof w:val="0"/>
          <w:color w:val="auto"/>
          <w:sz w:val="22"/>
          <w:szCs w:val="22"/>
          <w:lang w:val="en-GB"/>
        </w:rPr>
        <w:t>there’s</w:t>
      </w:r>
      <w:r w:rsidRPr="73D526EC" w:rsidR="198B27A8">
        <w:rPr>
          <w:rFonts w:ascii="Aptos" w:hAnsi="Aptos" w:eastAsia="Aptos" w:cs="Aptos"/>
          <w:noProof w:val="0"/>
          <w:color w:val="auto"/>
          <w:sz w:val="22"/>
          <w:szCs w:val="22"/>
          <w:lang w:val="en-GB"/>
        </w:rPr>
        <w:t xml:space="preserve"> still some conflict built in, but it should be minimised by the generous width.</w:t>
      </w:r>
      <w:r w:rsidRPr="73D526EC" w:rsidR="198B27A8">
        <w:rPr>
          <w:rFonts w:ascii="Aptos" w:hAnsi="Aptos" w:eastAsia="Aptos" w:cs="Aptos"/>
          <w:noProof w:val="0"/>
          <w:color w:val="auto"/>
          <w:sz w:val="22"/>
          <w:szCs w:val="22"/>
          <w:lang w:val="en-GB"/>
        </w:rPr>
        <w:t xml:space="preserve"> </w:t>
      </w:r>
    </w:p>
    <w:p w:rsidR="198B27A8" w:rsidP="73D526EC" w:rsidRDefault="198B27A8" w14:paraId="450101E8" w14:textId="61F5CEF3">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 xml:space="preserve"> </w:t>
      </w:r>
    </w:p>
    <w:p w:rsidR="198B27A8" w:rsidP="73D526EC" w:rsidRDefault="198B27A8" w14:paraId="14C54AA4" w14:textId="74E3082B">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Best regards,</w:t>
      </w:r>
    </w:p>
    <w:p w:rsidR="198B27A8" w:rsidP="73D526EC" w:rsidRDefault="198B27A8" w14:paraId="4E9D9A7A" w14:textId="1751B923">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 xml:space="preserve"> </w:t>
      </w:r>
    </w:p>
    <w:p w:rsidR="198B27A8" w:rsidP="73D526EC" w:rsidRDefault="198B27A8" w14:paraId="58D3292F" w14:textId="120D4A65">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Michael Poteliakhoff</w:t>
      </w:r>
    </w:p>
    <w:p w:rsidR="198B27A8" w:rsidP="73D526EC" w:rsidRDefault="198B27A8" w14:paraId="17775524" w14:textId="50EE2B39">
      <w:pPr>
        <w:rPr>
          <w:rFonts w:ascii="Aptos" w:hAnsi="Aptos" w:eastAsia="Aptos" w:cs="Aptos"/>
          <w:noProof w:val="0"/>
          <w:color w:val="auto"/>
          <w:sz w:val="22"/>
          <w:szCs w:val="22"/>
          <w:lang w:val="en-GB"/>
        </w:rPr>
      </w:pPr>
      <w:r w:rsidRPr="73D526EC" w:rsidR="198B27A8">
        <w:rPr>
          <w:rFonts w:ascii="Aptos" w:hAnsi="Aptos" w:eastAsia="Aptos" w:cs="Aptos"/>
          <w:noProof w:val="0"/>
          <w:color w:val="auto"/>
          <w:sz w:val="22"/>
          <w:szCs w:val="22"/>
          <w:lang w:val="en-GB"/>
        </w:rPr>
        <w:t>Consultations Coordinator H</w:t>
      </w:r>
      <w:r w:rsidRPr="73D526EC" w:rsidR="1110AAD0">
        <w:rPr>
          <w:rFonts w:ascii="Aptos" w:hAnsi="Aptos" w:eastAsia="Aptos" w:cs="Aptos"/>
          <w:noProof w:val="0"/>
          <w:color w:val="auto"/>
          <w:sz w:val="22"/>
          <w:szCs w:val="22"/>
          <w:lang w:val="en-GB"/>
        </w:rPr>
        <w:t xml:space="preserve">aringey </w:t>
      </w:r>
      <w:r w:rsidRPr="73D526EC" w:rsidR="198B27A8">
        <w:rPr>
          <w:rFonts w:ascii="Aptos" w:hAnsi="Aptos" w:eastAsia="Aptos" w:cs="Aptos"/>
          <w:noProof w:val="0"/>
          <w:color w:val="auto"/>
          <w:sz w:val="22"/>
          <w:szCs w:val="22"/>
          <w:lang w:val="en-GB"/>
        </w:rPr>
        <w:t>C</w:t>
      </w:r>
      <w:r w:rsidRPr="73D526EC" w:rsidR="0A97DECB">
        <w:rPr>
          <w:rFonts w:ascii="Aptos" w:hAnsi="Aptos" w:eastAsia="Aptos" w:cs="Aptos"/>
          <w:noProof w:val="0"/>
          <w:color w:val="auto"/>
          <w:sz w:val="22"/>
          <w:szCs w:val="22"/>
          <w:lang w:val="en-GB"/>
        </w:rPr>
        <w:t xml:space="preserve">ycle </w:t>
      </w:r>
      <w:r w:rsidRPr="73D526EC" w:rsidR="198B27A8">
        <w:rPr>
          <w:rFonts w:ascii="Aptos" w:hAnsi="Aptos" w:eastAsia="Aptos" w:cs="Aptos"/>
          <w:noProof w:val="0"/>
          <w:color w:val="auto"/>
          <w:sz w:val="22"/>
          <w:szCs w:val="22"/>
          <w:lang w:val="en-GB"/>
        </w:rPr>
        <w:t>C</w:t>
      </w:r>
      <w:r w:rsidRPr="73D526EC" w:rsidR="773FAB96">
        <w:rPr>
          <w:rFonts w:ascii="Aptos" w:hAnsi="Aptos" w:eastAsia="Aptos" w:cs="Aptos"/>
          <w:noProof w:val="0"/>
          <w:color w:val="auto"/>
          <w:sz w:val="22"/>
          <w:szCs w:val="22"/>
          <w:lang w:val="en-GB"/>
        </w:rPr>
        <w:t>ampaign</w:t>
      </w:r>
    </w:p>
    <w:p w:rsidR="07E615B9" w:rsidP="73D526EC" w:rsidRDefault="07E615B9" w14:paraId="1AEEAB39" w14:textId="59E3E4F8">
      <w:pPr>
        <w:pStyle w:val="Footer"/>
        <w:rPr>
          <w:rStyle w:val="Hyperlink"/>
          <w:rFonts w:ascii="Aptos" w:hAnsi="Aptos" w:eastAsia="Aptos" w:cs="Aptos"/>
          <w:color w:val="auto"/>
          <w:sz w:val="22"/>
          <w:szCs w:val="22"/>
          <w:u w:val="none"/>
        </w:rPr>
      </w:pPr>
    </w:p>
    <w:p w:rsidR="2A21C4A3" w:rsidP="73D526EC" w:rsidRDefault="2A21C4A3" w14:paraId="7AC3B293" w14:textId="45D0C7ED">
      <w:pPr>
        <w:pStyle w:val="Footer"/>
        <w:rPr>
          <w:rStyle w:val="Hyperlink"/>
          <w:rFonts w:ascii="Aptos" w:hAnsi="Aptos" w:eastAsia="Aptos" w:cs="Aptos"/>
          <w:color w:val="auto"/>
          <w:sz w:val="22"/>
          <w:szCs w:val="22"/>
          <w:u w:val="none"/>
        </w:rPr>
      </w:pPr>
      <w:r w:rsidRPr="73D526EC" w:rsidR="2A21C4A3">
        <w:rPr>
          <w:rStyle w:val="Hyperlink"/>
          <w:rFonts w:ascii="Aptos" w:hAnsi="Aptos" w:eastAsia="Aptos" w:cs="Aptos"/>
          <w:color w:val="auto"/>
          <w:sz w:val="22"/>
          <w:szCs w:val="22"/>
          <w:u w:val="none"/>
        </w:rPr>
        <w:t>------------------------------------------------------------------------------------------------------------------------------------------</w:t>
      </w:r>
    </w:p>
    <w:p w:rsidR="4F5AFD02" w:rsidP="73D526EC" w:rsidRDefault="4F5AFD02" w14:paraId="7F252762" w14:textId="5887A949">
      <w:pPr>
        <w:pStyle w:val="Normal"/>
        <w:suppressLineNumbers w:val="0"/>
        <w:bidi w:val="0"/>
        <w:spacing w:before="0" w:beforeAutospacing="off" w:after="0" w:afterAutospacing="off" w:line="240" w:lineRule="atLeast"/>
        <w:ind w:left="0" w:right="0"/>
        <w:jc w:val="left"/>
        <w:rPr>
          <w:rFonts w:ascii="Aptos" w:hAnsi="Aptos" w:eastAsia="Aptos" w:cs="Aptos"/>
          <w:b w:val="1"/>
          <w:bCs w:val="1"/>
          <w:noProof w:val="0"/>
          <w:color w:val="auto"/>
          <w:sz w:val="22"/>
          <w:szCs w:val="22"/>
          <w:lang w:val="en-GB"/>
        </w:rPr>
      </w:pPr>
      <w:r w:rsidRPr="73D526EC" w:rsidR="4F5AFD02">
        <w:rPr>
          <w:rFonts w:ascii="Aptos" w:hAnsi="Aptos" w:eastAsia="Aptos" w:cs="Aptos"/>
          <w:b w:val="1"/>
          <w:bCs w:val="1"/>
          <w:noProof w:val="0"/>
          <w:color w:val="auto"/>
          <w:sz w:val="22"/>
          <w:szCs w:val="22"/>
          <w:lang w:val="en-GB"/>
        </w:rPr>
        <w:t>Meeting Notes Disability Action Haringey</w:t>
      </w:r>
      <w:r w:rsidRPr="73D526EC" w:rsidR="55A00704">
        <w:rPr>
          <w:rFonts w:ascii="Aptos" w:hAnsi="Aptos" w:eastAsia="Aptos" w:cs="Aptos"/>
          <w:b w:val="1"/>
          <w:bCs w:val="1"/>
          <w:noProof w:val="0"/>
          <w:color w:val="auto"/>
          <w:sz w:val="22"/>
          <w:szCs w:val="22"/>
          <w:lang w:val="en-GB"/>
        </w:rPr>
        <w:t xml:space="preserve"> – 20 February 2026</w:t>
      </w:r>
    </w:p>
    <w:p w:rsidR="354E246A" w:rsidP="73D526EC" w:rsidRDefault="354E246A" w14:paraId="5CF0B3EA" w14:textId="32583834">
      <w:pPr>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 xml:space="preserve"> </w:t>
      </w:r>
    </w:p>
    <w:p w:rsidR="354E246A" w:rsidP="73D526EC" w:rsidRDefault="354E246A" w14:paraId="05B2E675" w14:textId="2D59D5C2">
      <w:pPr>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Please see below a short summary of our meeting, please let me know if I have missed anything.</w:t>
      </w:r>
    </w:p>
    <w:p w:rsidR="354E246A" w:rsidP="73D526EC" w:rsidRDefault="354E246A" w14:paraId="6237D27B" w14:textId="3204A9DB">
      <w:pPr>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 xml:space="preserve"> </w:t>
      </w:r>
    </w:p>
    <w:p w:rsidR="354E246A" w:rsidP="73D526EC" w:rsidRDefault="354E246A" w14:paraId="628772E1" w14:textId="02142E65">
      <w:pPr>
        <w:pStyle w:val="ListParagraph"/>
        <w:numPr>
          <w:ilvl w:val="0"/>
          <w:numId w:val="37"/>
        </w:numPr>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We took you through the revised general arrangement drawing highlighting the key changes since the planning submission as per the below:</w:t>
      </w:r>
    </w:p>
    <w:p w:rsidR="354E246A" w:rsidP="73D526EC" w:rsidRDefault="354E246A" w14:paraId="5FC8B782" w14:textId="4FCA8A7D">
      <w:pPr>
        <w:ind w:left="720" w:right="0"/>
        <w:rPr>
          <w:rFonts w:ascii="Aptos" w:hAnsi="Aptos" w:eastAsia="Aptos" w:cs="Aptos"/>
          <w:noProof w:val="0"/>
          <w:color w:val="auto"/>
          <w:sz w:val="22"/>
          <w:szCs w:val="22"/>
          <w:lang w:val="en-GB"/>
        </w:rPr>
      </w:pPr>
      <w:r w:rsidRPr="73D526EC" w:rsidR="354E246A">
        <w:rPr>
          <w:rFonts w:ascii="Aptos" w:hAnsi="Aptos" w:eastAsia="Aptos" w:cs="Aptos"/>
          <w:b w:val="1"/>
          <w:bCs w:val="1"/>
          <w:noProof w:val="0"/>
          <w:color w:val="auto"/>
          <w:sz w:val="22"/>
          <w:szCs w:val="22"/>
          <w:lang w:val="en-GB"/>
        </w:rPr>
        <w:t>Station Crossing (Western):</w:t>
      </w:r>
      <w:r w:rsidRPr="73D526EC" w:rsidR="354E246A">
        <w:rPr>
          <w:rFonts w:ascii="Aptos" w:hAnsi="Aptos" w:eastAsia="Aptos" w:cs="Aptos"/>
          <w:noProof w:val="0"/>
          <w:color w:val="auto"/>
          <w:sz w:val="22"/>
          <w:szCs w:val="22"/>
          <w:lang w:val="en-GB"/>
        </w:rPr>
        <w:t xml:space="preserve"> We have moved to a single stage, straight through crossing. This removes the stagger and provides a much more direct and accessible route. Also we will have an all-round pedestrian phase on all crossings (currently it is not).</w:t>
      </w:r>
    </w:p>
    <w:p w:rsidR="354E246A" w:rsidP="73D526EC" w:rsidRDefault="354E246A" w14:paraId="345EA136" w14:textId="23479D25">
      <w:pPr>
        <w:ind w:left="720" w:right="0"/>
        <w:rPr>
          <w:rFonts w:ascii="Aptos" w:hAnsi="Aptos" w:eastAsia="Aptos" w:cs="Aptos"/>
          <w:noProof w:val="0"/>
          <w:color w:val="auto"/>
          <w:sz w:val="22"/>
          <w:szCs w:val="22"/>
          <w:lang w:val="en-GB"/>
        </w:rPr>
      </w:pPr>
      <w:r w:rsidRPr="73D526EC" w:rsidR="354E246A">
        <w:rPr>
          <w:rFonts w:ascii="Aptos" w:hAnsi="Aptos" w:eastAsia="Aptos" w:cs="Aptos"/>
          <w:b w:val="1"/>
          <w:bCs w:val="1"/>
          <w:noProof w:val="0"/>
          <w:color w:val="auto"/>
          <w:sz w:val="22"/>
          <w:szCs w:val="22"/>
          <w:lang w:val="en-GB"/>
        </w:rPr>
        <w:t>Eastern Crossing Island:</w:t>
      </w:r>
      <w:r w:rsidRPr="73D526EC" w:rsidR="354E246A">
        <w:rPr>
          <w:rFonts w:ascii="Aptos" w:hAnsi="Aptos" w:eastAsia="Aptos" w:cs="Aptos"/>
          <w:noProof w:val="0"/>
          <w:color w:val="auto"/>
          <w:sz w:val="22"/>
          <w:szCs w:val="22"/>
          <w:lang w:val="en-GB"/>
        </w:rPr>
        <w:t xml:space="preserve"> We have increased the pedestrian refuge island width from 1.0m to 1.5m to provide better protection and space.</w:t>
      </w:r>
    </w:p>
    <w:p w:rsidR="354E246A" w:rsidP="73D526EC" w:rsidRDefault="354E246A" w14:paraId="795BCBDD" w14:textId="232FAB41">
      <w:pPr>
        <w:ind w:left="720" w:right="0"/>
        <w:rPr>
          <w:rFonts w:ascii="Aptos" w:hAnsi="Aptos" w:eastAsia="Aptos" w:cs="Aptos"/>
          <w:noProof w:val="0"/>
          <w:color w:val="auto"/>
          <w:sz w:val="22"/>
          <w:szCs w:val="22"/>
          <w:lang w:val="en-GB"/>
        </w:rPr>
      </w:pPr>
      <w:r w:rsidRPr="73D526EC" w:rsidR="354E246A">
        <w:rPr>
          <w:rFonts w:ascii="Aptos" w:hAnsi="Aptos" w:eastAsia="Aptos" w:cs="Aptos"/>
          <w:b w:val="1"/>
          <w:bCs w:val="1"/>
          <w:noProof w:val="0"/>
          <w:color w:val="auto"/>
          <w:sz w:val="22"/>
          <w:szCs w:val="22"/>
          <w:lang w:val="en-GB"/>
        </w:rPr>
        <w:t>Floating Bus Stop:</w:t>
      </w:r>
      <w:r w:rsidRPr="73D526EC" w:rsidR="354E246A">
        <w:rPr>
          <w:rFonts w:ascii="Aptos" w:hAnsi="Aptos" w:eastAsia="Aptos" w:cs="Aptos"/>
          <w:noProof w:val="0"/>
          <w:color w:val="auto"/>
          <w:sz w:val="22"/>
          <w:szCs w:val="22"/>
          <w:lang w:val="en-GB"/>
        </w:rPr>
        <w:t xml:space="preserve"> We are ensuring the bus flag is positioned at the front door of the stop to </w:t>
      </w:r>
      <w:r w:rsidRPr="73D526EC" w:rsidR="354E246A">
        <w:rPr>
          <w:rFonts w:ascii="Aptos" w:hAnsi="Aptos" w:eastAsia="Aptos" w:cs="Aptos"/>
          <w:noProof w:val="0"/>
          <w:color w:val="auto"/>
          <w:sz w:val="22"/>
          <w:szCs w:val="22"/>
          <w:lang w:val="en-GB"/>
        </w:rPr>
        <w:t>assist</w:t>
      </w:r>
      <w:r w:rsidRPr="73D526EC" w:rsidR="354E246A">
        <w:rPr>
          <w:rFonts w:ascii="Aptos" w:hAnsi="Aptos" w:eastAsia="Aptos" w:cs="Aptos"/>
          <w:noProof w:val="0"/>
          <w:color w:val="auto"/>
          <w:sz w:val="22"/>
          <w:szCs w:val="22"/>
          <w:lang w:val="en-GB"/>
        </w:rPr>
        <w:t xml:space="preserve"> visually impaired users. We are also ensuring the shelter and flag locations are aligned correctly with a 2m offset. The scheme is compliant with the new DfT guidance</w:t>
      </w:r>
      <w:r w:rsidRPr="73D526EC" w:rsidR="354E246A">
        <w:rPr>
          <w:rFonts w:ascii="Aptos" w:hAnsi="Aptos" w:eastAsia="Aptos" w:cs="Aptos"/>
          <w:noProof w:val="0"/>
          <w:color w:val="auto"/>
          <w:sz w:val="22"/>
          <w:szCs w:val="22"/>
          <w:lang w:val="en-GB"/>
        </w:rPr>
        <w:t xml:space="preserve"> </w:t>
      </w:r>
    </w:p>
    <w:p w:rsidR="354E246A" w:rsidP="73D526EC" w:rsidRDefault="354E246A" w14:paraId="468A5CD8" w14:textId="5F7007F3">
      <w:pPr>
        <w:ind w:left="720" w:right="0"/>
        <w:rPr>
          <w:rFonts w:ascii="Aptos" w:hAnsi="Aptos" w:eastAsia="Aptos" w:cs="Aptos"/>
          <w:noProof w:val="0"/>
          <w:color w:val="auto"/>
          <w:sz w:val="22"/>
          <w:szCs w:val="22"/>
          <w:lang w:val="en-GB"/>
        </w:rPr>
      </w:pPr>
      <w:r w:rsidRPr="73D526EC" w:rsidR="354E246A">
        <w:rPr>
          <w:rFonts w:ascii="Aptos" w:hAnsi="Aptos" w:eastAsia="Aptos" w:cs="Aptos"/>
          <w:b w:val="1"/>
          <w:bCs w:val="1"/>
          <w:noProof w:val="0"/>
          <w:color w:val="auto"/>
          <w:sz w:val="22"/>
          <w:szCs w:val="22"/>
          <w:lang w:val="en-GB"/>
        </w:rPr>
        <w:t>Reduced Street Clutter:</w:t>
      </w:r>
      <w:r w:rsidRPr="73D526EC" w:rsidR="354E246A">
        <w:rPr>
          <w:rFonts w:ascii="Aptos" w:hAnsi="Aptos" w:eastAsia="Aptos" w:cs="Aptos"/>
          <w:noProof w:val="0"/>
          <w:color w:val="auto"/>
          <w:sz w:val="22"/>
          <w:szCs w:val="22"/>
          <w:lang w:val="en-GB"/>
        </w:rPr>
        <w:t xml:space="preserve"> By simplifying the signal design and removing unnecessary internal stop lines, we are reducing the number of signal poles on the footway.</w:t>
      </w:r>
    </w:p>
    <w:p w:rsidR="354E246A" w:rsidP="73D526EC" w:rsidRDefault="354E246A" w14:paraId="036CAE4A" w14:textId="481F5F33">
      <w:pPr>
        <w:ind w:left="720" w:right="0"/>
        <w:rPr>
          <w:rFonts w:ascii="Aptos" w:hAnsi="Aptos" w:eastAsia="Aptos" w:cs="Aptos"/>
          <w:noProof w:val="0"/>
          <w:color w:val="auto"/>
          <w:sz w:val="22"/>
          <w:szCs w:val="22"/>
          <w:lang w:val="en-GB"/>
        </w:rPr>
      </w:pPr>
      <w:r w:rsidRPr="73D526EC" w:rsidR="354E246A">
        <w:rPr>
          <w:rFonts w:ascii="Aptos" w:hAnsi="Aptos" w:eastAsia="Aptos" w:cs="Aptos"/>
          <w:b w:val="1"/>
          <w:bCs w:val="1"/>
          <w:noProof w:val="0"/>
          <w:color w:val="auto"/>
          <w:sz w:val="22"/>
          <w:szCs w:val="22"/>
          <w:lang w:val="en-GB"/>
        </w:rPr>
        <w:t>CCTV and Bollards</w:t>
      </w:r>
      <w:r w:rsidRPr="73D526EC" w:rsidR="354E246A">
        <w:rPr>
          <w:rFonts w:ascii="Aptos" w:hAnsi="Aptos" w:eastAsia="Aptos" w:cs="Aptos"/>
          <w:noProof w:val="0"/>
          <w:color w:val="auto"/>
          <w:sz w:val="22"/>
          <w:szCs w:val="22"/>
          <w:lang w:val="en-GB"/>
        </w:rPr>
        <w:t xml:space="preserve"> The locations of the CCTV have been finalised</w:t>
      </w:r>
    </w:p>
    <w:p w:rsidR="354E246A" w:rsidP="73D526EC" w:rsidRDefault="354E246A" w14:paraId="7FCFFD1D" w14:textId="7BBBDE08">
      <w:pPr>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 xml:space="preserve"> </w:t>
      </w:r>
    </w:p>
    <w:p w:rsidR="354E246A" w:rsidP="73D526EC" w:rsidRDefault="354E246A" w14:paraId="0A987F14" w14:textId="27DCD322">
      <w:pPr>
        <w:pStyle w:val="ListParagraph"/>
        <w:numPr>
          <w:ilvl w:val="0"/>
          <w:numId w:val="38"/>
        </w:numPr>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 xml:space="preserve">We highlighted our review of the floating bus stop design against the newly released </w:t>
      </w:r>
      <w:r w:rsidRPr="73D526EC" w:rsidR="354E246A">
        <w:rPr>
          <w:rFonts w:ascii="Aptos" w:hAnsi="Aptos" w:eastAsia="Aptos" w:cs="Aptos"/>
          <w:noProof w:val="0"/>
          <w:color w:val="auto"/>
          <w:sz w:val="22"/>
          <w:szCs w:val="22"/>
          <w:lang w:val="en-GB"/>
        </w:rPr>
        <w:t>ATE: Floating bus stops provision and design (Published 26 January 2026)</w:t>
      </w:r>
      <w:r w:rsidRPr="73D526EC" w:rsidR="354E246A">
        <w:rPr>
          <w:rFonts w:ascii="Aptos" w:hAnsi="Aptos" w:eastAsia="Aptos" w:cs="Aptos"/>
          <w:noProof w:val="0"/>
          <w:color w:val="auto"/>
          <w:sz w:val="22"/>
          <w:szCs w:val="22"/>
          <w:lang w:val="en-GB"/>
        </w:rPr>
        <w:t xml:space="preserve"> </w:t>
      </w:r>
    </w:p>
    <w:p w:rsidR="354E246A" w:rsidP="73D526EC" w:rsidRDefault="354E246A" w14:paraId="6855EEB6" w14:textId="3028F9A9">
      <w:pPr>
        <w:bidi w:val="0"/>
        <w:rPr>
          <w:rFonts w:ascii="Aptos" w:hAnsi="Aptos" w:eastAsia="Aptos" w:cs="Aptos"/>
          <w:b w:val="1"/>
          <w:bCs w:val="1"/>
          <w:i w:val="1"/>
          <w:iCs w:val="1"/>
          <w:noProof w:val="0"/>
          <w:color w:val="auto"/>
          <w:sz w:val="22"/>
          <w:szCs w:val="22"/>
          <w:lang w:val="en-GB"/>
        </w:rPr>
      </w:pPr>
      <w:r w:rsidRPr="73D526EC" w:rsidR="354E246A">
        <w:rPr>
          <w:rFonts w:ascii="Aptos" w:hAnsi="Aptos" w:eastAsia="Aptos" w:cs="Aptos"/>
          <w:b w:val="1"/>
          <w:bCs w:val="1"/>
          <w:i w:val="1"/>
          <w:iCs w:val="1"/>
          <w:noProof w:val="0"/>
          <w:color w:val="auto"/>
          <w:sz w:val="22"/>
          <w:szCs w:val="22"/>
          <w:lang w:val="en-GB"/>
        </w:rPr>
        <w:t xml:space="preserve"> </w:t>
      </w:r>
    </w:p>
    <w:p w:rsidR="354E246A" w:rsidP="73D526EC" w:rsidRDefault="354E246A" w14:paraId="5D59731F" w14:textId="1234513F">
      <w:pPr>
        <w:pStyle w:val="ListParagraph"/>
        <w:numPr>
          <w:ilvl w:val="0"/>
          <w:numId w:val="39"/>
        </w:numPr>
        <w:bidi w:val="0"/>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Elements raised in the discussion</w:t>
      </w:r>
    </w:p>
    <w:p w:rsidR="354E246A" w:rsidP="73D526EC" w:rsidRDefault="354E246A" w14:paraId="31CA89E6" w14:textId="545FD396">
      <w:pPr>
        <w:pStyle w:val="ListParagraph"/>
        <w:numPr>
          <w:ilvl w:val="0"/>
          <w:numId w:val="40"/>
        </w:numPr>
        <w:bidi w:val="0"/>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Concern regarding the trees around the floating bus stop limiting visibility – these are existing mature trees so we will not be able to remove or relocate.  We will however ensure that the canopy of the trees is at lease a height of 2m to ensure visibility</w:t>
      </w:r>
    </w:p>
    <w:p w:rsidR="354E246A" w:rsidP="73D526EC" w:rsidRDefault="354E246A" w14:paraId="51588E40" w14:textId="477744B1">
      <w:pPr>
        <w:pStyle w:val="ListParagraph"/>
        <w:numPr>
          <w:ilvl w:val="0"/>
          <w:numId w:val="40"/>
        </w:numPr>
        <w:bidi w:val="0"/>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Straight through crossing welcomed but may pose an issue for those with slower mobility – it was noted that the other pedestrian crossing to the East of the bus station junction provided a shorter crossing point.</w:t>
      </w:r>
      <w:r w:rsidRPr="73D526EC" w:rsidR="354E246A">
        <w:rPr>
          <w:rFonts w:ascii="Aptos" w:hAnsi="Aptos" w:eastAsia="Aptos" w:cs="Aptos"/>
          <w:noProof w:val="0"/>
          <w:color w:val="auto"/>
          <w:sz w:val="22"/>
          <w:szCs w:val="22"/>
          <w:lang w:val="en-GB"/>
        </w:rPr>
        <w:t xml:space="preserve"> </w:t>
      </w:r>
    </w:p>
    <w:p w:rsidR="354E246A" w:rsidP="73D526EC" w:rsidRDefault="354E246A" w14:paraId="2BA3C257" w14:textId="2CB0BAFF">
      <w:pPr>
        <w:pStyle w:val="ListParagraph"/>
        <w:numPr>
          <w:ilvl w:val="0"/>
          <w:numId w:val="40"/>
        </w:numPr>
        <w:bidi w:val="0"/>
        <w:spacing w:before="0" w:beforeAutospacing="off" w:after="0" w:afterAutospacing="off"/>
        <w:rPr>
          <w:rFonts w:ascii="Aptos" w:hAnsi="Aptos" w:eastAsia="Aptos" w:cs="Aptos"/>
          <w:noProof w:val="0"/>
          <w:color w:val="auto"/>
          <w:sz w:val="22"/>
          <w:szCs w:val="22"/>
          <w:lang w:val="en-GB"/>
        </w:rPr>
      </w:pPr>
      <w:r w:rsidRPr="73D526EC" w:rsidR="354E246A">
        <w:rPr>
          <w:rFonts w:ascii="Aptos" w:hAnsi="Aptos" w:eastAsia="Aptos" w:cs="Aptos"/>
          <w:noProof w:val="0"/>
          <w:color w:val="auto"/>
          <w:sz w:val="22"/>
          <w:szCs w:val="22"/>
          <w:lang w:val="en-GB"/>
        </w:rPr>
        <w:t xml:space="preserve">It was noted by DAH that cycling is a significant mode of mobility for the disabled </w:t>
      </w:r>
      <w:r w:rsidRPr="73D526EC" w:rsidR="354E246A">
        <w:rPr>
          <w:rFonts w:ascii="Aptos" w:hAnsi="Aptos" w:eastAsia="Aptos" w:cs="Aptos"/>
          <w:noProof w:val="0"/>
          <w:color w:val="auto"/>
          <w:sz w:val="22"/>
          <w:szCs w:val="22"/>
          <w:lang w:val="en-GB"/>
        </w:rPr>
        <w:t>community</w:t>
      </w:r>
      <w:r w:rsidRPr="73D526EC" w:rsidR="354E246A">
        <w:rPr>
          <w:rFonts w:ascii="Aptos" w:hAnsi="Aptos" w:eastAsia="Aptos" w:cs="Aptos"/>
          <w:noProof w:val="0"/>
          <w:color w:val="auto"/>
          <w:sz w:val="22"/>
          <w:szCs w:val="22"/>
          <w:lang w:val="en-GB"/>
        </w:rPr>
        <w:t xml:space="preserve"> but vas</w:t>
      </w:r>
      <w:r w:rsidRPr="73D526EC" w:rsidR="254216EF">
        <w:rPr>
          <w:rFonts w:ascii="Aptos" w:hAnsi="Aptos" w:eastAsia="Aptos" w:cs="Aptos"/>
          <w:noProof w:val="0"/>
          <w:color w:val="auto"/>
          <w:sz w:val="22"/>
          <w:szCs w:val="22"/>
          <w:lang w:val="en-GB"/>
        </w:rPr>
        <w:t>t</w:t>
      </w:r>
      <w:r w:rsidRPr="73D526EC" w:rsidR="354E246A">
        <w:rPr>
          <w:rFonts w:ascii="Aptos" w:hAnsi="Aptos" w:eastAsia="Aptos" w:cs="Aptos"/>
          <w:noProof w:val="0"/>
          <w:color w:val="auto"/>
          <w:sz w:val="22"/>
          <w:szCs w:val="22"/>
          <w:lang w:val="en-GB"/>
        </w:rPr>
        <w:t xml:space="preserve"> majority of DAH community think mixed use (cycling/ pedestrians) is a risk</w:t>
      </w:r>
    </w:p>
    <w:p w:rsidR="7CC389FA" w:rsidP="7CC389FA" w:rsidRDefault="7CC389FA" w14:paraId="37700FB0" w14:textId="1E986741">
      <w:pPr>
        <w:pStyle w:val="Footer"/>
        <w:rPr>
          <w:rStyle w:val="Hyperlink"/>
          <w:rFonts w:ascii="Aptos" w:hAnsi="Aptos" w:eastAsia="Aptos" w:cs="Aptos"/>
          <w:color w:val="auto"/>
          <w:sz w:val="22"/>
          <w:szCs w:val="22"/>
          <w:u w:val="none"/>
        </w:rPr>
      </w:pPr>
    </w:p>
    <w:sectPr w:rsidRPr="0011043B" w:rsidR="002802BE" w:rsidSect="00E417B6">
      <w:headerReference w:type="default" r:id="rId14"/>
      <w:footerReference w:type="default" r:id="rId15"/>
      <w:headerReference w:type="first" r:id="rId16"/>
      <w:footerReference w:type="first" r:id="rId17"/>
      <w:pgSz w:w="11909" w:h="16834" w:orient="portrait"/>
      <w:pgMar w:top="720" w:right="720" w:bottom="720" w:left="720" w:header="0" w:footer="14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7F88" w:rsidRDefault="005B7F88" w14:paraId="2EBD2172" w14:textId="77777777">
      <w:r>
        <w:separator/>
      </w:r>
    </w:p>
  </w:endnote>
  <w:endnote w:type="continuationSeparator" w:id="0">
    <w:p w:rsidR="005B7F88" w:rsidRDefault="005B7F88" w14:paraId="550DBC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HelveticaNeueLTStd-Roman">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0CB3" w:rsidRDefault="001A0CB3" w14:paraId="1E93BC4E" w14:textId="5B33CE79">
    <w:pPr>
      <w:pStyle w:val="Footer"/>
    </w:pPr>
  </w:p>
  <w:p w:rsidR="001A0CB3" w:rsidRDefault="001A0CB3" w14:paraId="6D84DD55" w14:textId="1D2BFCDE">
    <w:pPr>
      <w:pStyle w:val="Footer"/>
    </w:pPr>
  </w:p>
  <w:p w:rsidR="001A0CB3" w:rsidRDefault="001A0CB3" w14:paraId="3B909535" w14:textId="34B8F3D0">
    <w:pPr>
      <w:pStyle w:val="Footer"/>
    </w:pPr>
  </w:p>
  <w:p w:rsidR="001A0CB3" w:rsidRDefault="001A0CB3" w14:paraId="366E3912" w14:textId="3D903E75">
    <w:pPr>
      <w:pStyle w:val="Footer"/>
    </w:pPr>
  </w:p>
  <w:p w:rsidR="001A0CB3" w:rsidRDefault="001A0CB3" w14:paraId="0BC946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465D" w:rsidRDefault="00C1465D" w14:paraId="049F31CB" w14:textId="77777777">
    <w:pPr>
      <w:pStyle w:val="Footer"/>
    </w:pPr>
  </w:p>
  <w:p w:rsidR="00C1465D" w:rsidRDefault="00C1465D" w14:paraId="62486C05" w14:textId="77777777">
    <w:pPr>
      <w:pStyle w:val="Footer"/>
    </w:pPr>
  </w:p>
  <w:p w:rsidR="00C1465D" w:rsidRDefault="00C1465D" w14:paraId="0FB78278" w14:textId="77777777">
    <w:pPr>
      <w:pStyle w:val="Footer"/>
    </w:pPr>
  </w:p>
  <w:p w:rsidR="00C1465D" w:rsidRDefault="00C1465D" w14:paraId="1FC39945" w14:textId="77777777">
    <w:pPr>
      <w:pStyle w:val="Footer"/>
    </w:pPr>
  </w:p>
  <w:p w:rsidR="00C1465D" w:rsidRDefault="00C1465D" w14:paraId="0562CB0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7F88" w:rsidRDefault="005B7F88" w14:paraId="571A0574" w14:textId="77777777">
      <w:r>
        <w:separator/>
      </w:r>
    </w:p>
  </w:footnote>
  <w:footnote w:type="continuationSeparator" w:id="0">
    <w:p w:rsidR="005B7F88" w:rsidRDefault="005B7F88" w14:paraId="4500970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02BE" w:rsidRDefault="002802BE" w14:paraId="35E6A025" w14:textId="6F39E50B">
    <w:pPr>
      <w:pStyle w:val="Header"/>
    </w:pPr>
  </w:p>
  <w:p w:rsidR="002802BE" w:rsidRDefault="002802BE" w14:paraId="1B14BAA7" w14:textId="054962A0">
    <w:pPr>
      <w:pStyle w:val="Header"/>
    </w:pPr>
  </w:p>
  <w:p w:rsidR="002802BE" w:rsidRDefault="002802BE" w14:paraId="6B595250" w14:textId="5CB7BE1F">
    <w:pPr>
      <w:pStyle w:val="Header"/>
    </w:pPr>
  </w:p>
  <w:p w:rsidR="002802BE" w:rsidRDefault="002802BE" w14:paraId="10059D3B" w14:textId="426D9E79">
    <w:pPr>
      <w:pStyle w:val="Header"/>
    </w:pPr>
  </w:p>
  <w:p w:rsidR="002802BE" w:rsidRDefault="002802BE" w14:paraId="02657116" w14:textId="08B00667">
    <w:pPr>
      <w:pStyle w:val="Header"/>
    </w:pPr>
  </w:p>
  <w:p w:rsidR="002802BE" w:rsidRDefault="002802BE" w14:paraId="6A8FF5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1465D" w:rsidRDefault="00C1465D" w14:paraId="34CE0A41" w14:textId="77777777">
    <w:pPr>
      <w:pStyle w:val="Header"/>
    </w:pPr>
  </w:p>
  <w:p w:rsidR="00C1465D" w:rsidRDefault="00C1465D" w14:paraId="62EBF3C5" w14:textId="77777777">
    <w:pPr>
      <w:pStyle w:val="Header"/>
    </w:pPr>
  </w:p>
  <w:p w:rsidR="00C1465D" w:rsidRDefault="009B0377" w14:paraId="6D98A12B" w14:textId="6F481D0C">
    <w:pPr>
      <w:pStyle w:val="Header"/>
    </w:pPr>
    <w:r>
      <w:rPr>
        <w:noProof/>
      </w:rPr>
      <w:drawing>
        <wp:anchor distT="0" distB="0" distL="114300" distR="114300" simplePos="0" relativeHeight="251659264" behindDoc="0" locked="0" layoutInCell="1" allowOverlap="1" wp14:anchorId="6EDF78F4" wp14:editId="75FA3B65">
          <wp:simplePos x="0" y="0"/>
          <wp:positionH relativeFrom="column">
            <wp:posOffset>5151755</wp:posOffset>
          </wp:positionH>
          <wp:positionV relativeFrom="paragraph">
            <wp:posOffset>123190</wp:posOffset>
          </wp:positionV>
          <wp:extent cx="1438275" cy="551815"/>
          <wp:effectExtent l="0" t="0" r="9525" b="635"/>
          <wp:wrapNone/>
          <wp:docPr id="4" name="Picture 9" descr="S:\ST\ST\Comm\CXPRLXG\office\documents\Brand Refresh\New Logos\Haringey Logos 2\Haringey Logo\Screen\JPG\BS1995_Haringey_TapeType_R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T\ST\Comm\CXPRLXG\office\documents\Brand Refresh\New Logos\Haringey Logos 2\Haringey Logo\Screen\JPG\BS1995_Haringey_TapeType_RED_RGB.jpg"/>
                  <pic:cNvPicPr>
                    <a:picLocks noChangeAspect="1" noChangeArrowheads="1"/>
                  </pic:cNvPicPr>
                </pic:nvPicPr>
                <pic:blipFill>
                  <a:blip r:embed="rId1" cstate="print"/>
                  <a:srcRect/>
                  <a:stretch>
                    <a:fillRect/>
                  </a:stretch>
                </pic:blipFill>
                <pic:spPr bwMode="auto">
                  <a:xfrm>
                    <a:off x="0" y="0"/>
                    <a:ext cx="1438275" cy="551815"/>
                  </a:xfrm>
                  <a:prstGeom prst="rect">
                    <a:avLst/>
                  </a:prstGeom>
                  <a:noFill/>
                  <a:ln w="9525">
                    <a:noFill/>
                    <a:miter lim="800000"/>
                    <a:headEnd/>
                    <a:tailEnd/>
                  </a:ln>
                </pic:spPr>
              </pic:pic>
            </a:graphicData>
          </a:graphic>
        </wp:anchor>
      </w:drawing>
    </w:r>
  </w:p>
  <w:p w:rsidR="00C1465D" w:rsidRDefault="00C1465D" w14:paraId="05C00C08" w14:textId="7A60D13D">
    <w:pPr>
      <w:pStyle w:val="Header"/>
    </w:pPr>
  </w:p>
  <w:p w:rsidR="00C1465D" w:rsidP="008C135E" w:rsidRDefault="009B0377" w14:paraId="401E8E8F" w14:textId="7940581D">
    <w:pPr>
      <w:spacing w:before="80"/>
      <w:ind w:right="-72"/>
      <w:rPr>
        <w:rFonts w:ascii="HelveticaNeueLT Std" w:hAnsi="HelveticaNeueLT Std"/>
        <w:b/>
        <w:color w:val="DA291C"/>
        <w:sz w:val="28"/>
        <w:szCs w:val="28"/>
      </w:rPr>
    </w:pPr>
    <w:r>
      <w:rPr>
        <w:rFonts w:ascii="HelveticaNeueLT Std" w:hAnsi="HelveticaNeueLT Std"/>
        <w:b/>
        <w:color w:val="DA291C"/>
        <w:sz w:val="28"/>
        <w:szCs w:val="28"/>
      </w:rPr>
      <w:t>Environment &amp; Neighbourhoods</w:t>
    </w:r>
  </w:p>
  <w:p w:rsidR="00C1465D" w:rsidRDefault="00C1465D" w14:paraId="2946DB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23b216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579e266"/>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51a99633"/>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5cf0ef2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1C9ABC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6AA47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643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46F9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2727F5C"/>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F3E7C2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5E06AC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15CE5F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5C074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EE2F1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68482D"/>
    <w:multiLevelType w:val="hybridMultilevel"/>
    <w:tmpl w:val="3038205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1" w15:restartNumberingAfterBreak="0">
    <w:nsid w:val="12A624D5"/>
    <w:multiLevelType w:val="hybridMultilevel"/>
    <w:tmpl w:val="668EAC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67F4B22"/>
    <w:multiLevelType w:val="hybridMultilevel"/>
    <w:tmpl w:val="38C2E1D4"/>
    <w:lvl w:ilvl="0" w:tplc="7F38F8D2">
      <w:start w:val="21"/>
      <w:numFmt w:val="bullet"/>
      <w:lvlText w:val=""/>
      <w:lvlJc w:val="left"/>
      <w:pPr>
        <w:ind w:left="786" w:hanging="360"/>
      </w:pPr>
      <w:rPr>
        <w:rFonts w:hint="default" w:ascii="Symbol" w:hAnsi="Symbol" w:eastAsia="Times" w:cs="Aria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13" w15:restartNumberingAfterBreak="0">
    <w:nsid w:val="19366FAB"/>
    <w:multiLevelType w:val="hybridMultilevel"/>
    <w:tmpl w:val="DB84DB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19573A"/>
    <w:multiLevelType w:val="hybridMultilevel"/>
    <w:tmpl w:val="1166D38E"/>
    <w:lvl w:ilvl="0" w:tplc="2CCC01CA">
      <w:numFmt w:val="bullet"/>
      <w:lvlText w:val="•"/>
      <w:lvlJc w:val="left"/>
      <w:pPr>
        <w:ind w:left="1080" w:hanging="720"/>
      </w:pPr>
      <w:rPr>
        <w:rFonts w:hint="default" w:ascii="HelveticaNeueLT Std" w:hAnsi="HelveticaNeueLT Std" w:eastAsia="Times" w:cs="HelveticaNeueLTStd-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DA746C2"/>
    <w:multiLevelType w:val="hybridMultilevel"/>
    <w:tmpl w:val="677EE8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1D47648"/>
    <w:multiLevelType w:val="hybridMultilevel"/>
    <w:tmpl w:val="1CCE9122"/>
    <w:lvl w:ilvl="0" w:tplc="D8E0ABFA">
      <w:numFmt w:val="bullet"/>
      <w:lvlText w:val="-"/>
      <w:lvlJc w:val="left"/>
      <w:pPr>
        <w:ind w:left="720" w:hanging="360"/>
      </w:pPr>
      <w:rPr>
        <w:rFonts w:hint="default" w:ascii="Calibri" w:hAnsi="Calibri" w:eastAsia="Calibri" w:cs="Calibr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7" w15:restartNumberingAfterBreak="0">
    <w:nsid w:val="2C2B2C5F"/>
    <w:multiLevelType w:val="multilevel"/>
    <w:tmpl w:val="E09C3F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4167A8F"/>
    <w:multiLevelType w:val="hybridMultilevel"/>
    <w:tmpl w:val="31749B6E"/>
    <w:lvl w:ilvl="0" w:tplc="DA58F7C6">
      <w:start w:val="1"/>
      <w:numFmt w:val="bullet"/>
      <w:lvlText w:val="-"/>
      <w:lvlJc w:val="left"/>
      <w:pPr>
        <w:ind w:left="1080" w:hanging="360"/>
      </w:pPr>
      <w:rPr>
        <w:rFonts w:hint="default" w:ascii="Arial" w:hAnsi="Arial" w:eastAsia="Times"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D232C76"/>
    <w:multiLevelType w:val="hybridMultilevel"/>
    <w:tmpl w:val="E0AE17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1522443"/>
    <w:multiLevelType w:val="hybridMultilevel"/>
    <w:tmpl w:val="564E438C"/>
    <w:lvl w:ilvl="0" w:tplc="E2E616D6">
      <w:start w:val="1"/>
      <w:numFmt w:val="bullet"/>
      <w:lvlText w:val="-"/>
      <w:lvlJc w:val="left"/>
      <w:pPr>
        <w:ind w:left="720" w:hanging="360"/>
      </w:pPr>
      <w:rPr>
        <w:rFonts w:hint="default" w:ascii="Arial" w:hAnsi="Arial" w:eastAsia="Times" w:cs="Arial"/>
        <w:sz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2E6E65"/>
    <w:multiLevelType w:val="hybridMultilevel"/>
    <w:tmpl w:val="C2363E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33C0459"/>
    <w:multiLevelType w:val="hybridMultilevel"/>
    <w:tmpl w:val="DCD6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8EB1CEC"/>
    <w:multiLevelType w:val="hybridMultilevel"/>
    <w:tmpl w:val="63D8EDD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9EB008B"/>
    <w:multiLevelType w:val="hybridMultilevel"/>
    <w:tmpl w:val="072C78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B1E041A"/>
    <w:multiLevelType w:val="hybridMultilevel"/>
    <w:tmpl w:val="54CC84AA"/>
    <w:lvl w:ilvl="0" w:tplc="08090017">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6B5CDF"/>
    <w:multiLevelType w:val="hybridMultilevel"/>
    <w:tmpl w:val="5D202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44D4AF8"/>
    <w:multiLevelType w:val="hybridMultilevel"/>
    <w:tmpl w:val="96A6047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8" w15:restartNumberingAfterBreak="0">
    <w:nsid w:val="5B870122"/>
    <w:multiLevelType w:val="hybridMultilevel"/>
    <w:tmpl w:val="4A9A50B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F382358"/>
    <w:multiLevelType w:val="hybridMultilevel"/>
    <w:tmpl w:val="E3CCA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E47932"/>
    <w:multiLevelType w:val="multilevel"/>
    <w:tmpl w:val="9C8402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2C53BA0"/>
    <w:multiLevelType w:val="hybridMultilevel"/>
    <w:tmpl w:val="465EE4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47A42CA"/>
    <w:multiLevelType w:val="hybridMultilevel"/>
    <w:tmpl w:val="0C8812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518739F"/>
    <w:multiLevelType w:val="hybridMultilevel"/>
    <w:tmpl w:val="F2AC5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D60A00"/>
    <w:multiLevelType w:val="hybridMultilevel"/>
    <w:tmpl w:val="9D381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C56FE7"/>
    <w:multiLevelType w:val="hybridMultilevel"/>
    <w:tmpl w:val="7DACD346"/>
    <w:lvl w:ilvl="0" w:tplc="2CCC01CA">
      <w:numFmt w:val="bullet"/>
      <w:lvlText w:val="•"/>
      <w:lvlJc w:val="left"/>
      <w:pPr>
        <w:ind w:left="1080" w:hanging="720"/>
      </w:pPr>
      <w:rPr>
        <w:rFonts w:hint="default" w:ascii="HelveticaNeueLT Std" w:hAnsi="HelveticaNeueLT Std" w:eastAsia="Times" w:cs="HelveticaNeueLTStd-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0">
    <w:abstractNumId w:val="39"/>
  </w:num>
  <w:num w:numId="39">
    <w:abstractNumId w:val="38"/>
  </w:num>
  <w:num w:numId="38">
    <w:abstractNumId w:val="37"/>
  </w:num>
  <w:num w:numId="37">
    <w:abstractNumId w:val="36"/>
  </w:num>
  <w:num w:numId="1" w16cid:durableId="1887180622">
    <w:abstractNumId w:val="28"/>
  </w:num>
  <w:num w:numId="2" w16cid:durableId="2025201034">
    <w:abstractNumId w:val="9"/>
  </w:num>
  <w:num w:numId="3" w16cid:durableId="1859082004">
    <w:abstractNumId w:val="7"/>
  </w:num>
  <w:num w:numId="4" w16cid:durableId="89084557">
    <w:abstractNumId w:val="6"/>
  </w:num>
  <w:num w:numId="5" w16cid:durableId="2079817524">
    <w:abstractNumId w:val="5"/>
  </w:num>
  <w:num w:numId="6" w16cid:durableId="1256981780">
    <w:abstractNumId w:val="4"/>
  </w:num>
  <w:num w:numId="7" w16cid:durableId="1009671937">
    <w:abstractNumId w:val="8"/>
  </w:num>
  <w:num w:numId="8" w16cid:durableId="655960196">
    <w:abstractNumId w:val="3"/>
  </w:num>
  <w:num w:numId="9" w16cid:durableId="1415660852">
    <w:abstractNumId w:val="2"/>
  </w:num>
  <w:num w:numId="10" w16cid:durableId="1935555871">
    <w:abstractNumId w:val="1"/>
  </w:num>
  <w:num w:numId="11" w16cid:durableId="748818571">
    <w:abstractNumId w:val="0"/>
  </w:num>
  <w:num w:numId="12" w16cid:durableId="229268122">
    <w:abstractNumId w:val="32"/>
  </w:num>
  <w:num w:numId="13" w16cid:durableId="6105366">
    <w:abstractNumId w:val="26"/>
  </w:num>
  <w:num w:numId="14" w16cid:durableId="850291361">
    <w:abstractNumId w:val="34"/>
  </w:num>
  <w:num w:numId="15" w16cid:durableId="1943562653">
    <w:abstractNumId w:val="15"/>
  </w:num>
  <w:num w:numId="16" w16cid:durableId="752777554">
    <w:abstractNumId w:val="19"/>
  </w:num>
  <w:num w:numId="17" w16cid:durableId="106000808">
    <w:abstractNumId w:val="31"/>
  </w:num>
  <w:num w:numId="18" w16cid:durableId="136923478">
    <w:abstractNumId w:val="21"/>
  </w:num>
  <w:num w:numId="19" w16cid:durableId="1556500185">
    <w:abstractNumId w:val="30"/>
  </w:num>
  <w:num w:numId="20" w16cid:durableId="891884686">
    <w:abstractNumId w:val="23"/>
  </w:num>
  <w:num w:numId="21" w16cid:durableId="390033951">
    <w:abstractNumId w:val="14"/>
  </w:num>
  <w:num w:numId="22" w16cid:durableId="1706901365">
    <w:abstractNumId w:val="35"/>
  </w:num>
  <w:num w:numId="23" w16cid:durableId="925846031">
    <w:abstractNumId w:val="22"/>
  </w:num>
  <w:num w:numId="24" w16cid:durableId="76096817">
    <w:abstractNumId w:val="11"/>
  </w:num>
  <w:num w:numId="25" w16cid:durableId="1920097478">
    <w:abstractNumId w:val="20"/>
  </w:num>
  <w:num w:numId="26" w16cid:durableId="1675186924">
    <w:abstractNumId w:val="18"/>
  </w:num>
  <w:num w:numId="27" w16cid:durableId="236597390">
    <w:abstractNumId w:val="13"/>
  </w:num>
  <w:num w:numId="28" w16cid:durableId="642807072">
    <w:abstractNumId w:val="25"/>
  </w:num>
  <w:num w:numId="29" w16cid:durableId="1495682632">
    <w:abstractNumId w:val="33"/>
  </w:num>
  <w:num w:numId="30" w16cid:durableId="120076067">
    <w:abstractNumId w:val="29"/>
  </w:num>
  <w:num w:numId="31" w16cid:durableId="493183216">
    <w:abstractNumId w:val="16"/>
  </w:num>
  <w:num w:numId="32" w16cid:durableId="35550164">
    <w:abstractNumId w:val="24"/>
  </w:num>
  <w:num w:numId="33" w16cid:durableId="512257226">
    <w:abstractNumId w:val="27"/>
  </w:num>
  <w:num w:numId="34" w16cid:durableId="544099254">
    <w:abstractNumId w:val="12"/>
  </w:num>
  <w:num w:numId="35" w16cid:durableId="508718430">
    <w:abstractNumId w:val="10"/>
  </w:num>
  <w:num w:numId="36" w16cid:durableId="9249927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hdrShapeDefaults>
    <o:shapedefaults v:ext="edit" spidmax="2050">
      <o:colormru v:ext="edit" colors="#4c4c4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713"/>
    <w:rsid w:val="00010CC7"/>
    <w:rsid w:val="00020BFB"/>
    <w:rsid w:val="0002325E"/>
    <w:rsid w:val="00025461"/>
    <w:rsid w:val="00042FC9"/>
    <w:rsid w:val="000456EE"/>
    <w:rsid w:val="00051B14"/>
    <w:rsid w:val="000524D4"/>
    <w:rsid w:val="00062A3E"/>
    <w:rsid w:val="000901FE"/>
    <w:rsid w:val="000A0534"/>
    <w:rsid w:val="000A6F9C"/>
    <w:rsid w:val="000A7877"/>
    <w:rsid w:val="000B3E74"/>
    <w:rsid w:val="000B4254"/>
    <w:rsid w:val="000B754F"/>
    <w:rsid w:val="000D567B"/>
    <w:rsid w:val="000E4E7A"/>
    <w:rsid w:val="000E77A5"/>
    <w:rsid w:val="000F040A"/>
    <w:rsid w:val="000F696C"/>
    <w:rsid w:val="00105353"/>
    <w:rsid w:val="00105E60"/>
    <w:rsid w:val="00106823"/>
    <w:rsid w:val="001078F1"/>
    <w:rsid w:val="0011043B"/>
    <w:rsid w:val="00127EA3"/>
    <w:rsid w:val="0014527A"/>
    <w:rsid w:val="001541FC"/>
    <w:rsid w:val="001571F7"/>
    <w:rsid w:val="0016582C"/>
    <w:rsid w:val="00166A1C"/>
    <w:rsid w:val="00182AB4"/>
    <w:rsid w:val="00187D68"/>
    <w:rsid w:val="001918DF"/>
    <w:rsid w:val="001A0C7A"/>
    <w:rsid w:val="001A0CB3"/>
    <w:rsid w:val="001A3575"/>
    <w:rsid w:val="001A3BFD"/>
    <w:rsid w:val="001A4321"/>
    <w:rsid w:val="001A5760"/>
    <w:rsid w:val="001A6CB8"/>
    <w:rsid w:val="001C18D0"/>
    <w:rsid w:val="001E5D08"/>
    <w:rsid w:val="001E623E"/>
    <w:rsid w:val="001F11D3"/>
    <w:rsid w:val="001F67B8"/>
    <w:rsid w:val="0020779D"/>
    <w:rsid w:val="00212390"/>
    <w:rsid w:val="002142B6"/>
    <w:rsid w:val="00225E3F"/>
    <w:rsid w:val="00226895"/>
    <w:rsid w:val="002301E2"/>
    <w:rsid w:val="00236331"/>
    <w:rsid w:val="00245664"/>
    <w:rsid w:val="002524A8"/>
    <w:rsid w:val="00263037"/>
    <w:rsid w:val="0026359C"/>
    <w:rsid w:val="00272AA7"/>
    <w:rsid w:val="00273A0F"/>
    <w:rsid w:val="002802BE"/>
    <w:rsid w:val="002A35C3"/>
    <w:rsid w:val="002B29F5"/>
    <w:rsid w:val="002B38FD"/>
    <w:rsid w:val="002C10F7"/>
    <w:rsid w:val="002C2D6F"/>
    <w:rsid w:val="002C7300"/>
    <w:rsid w:val="002D36DB"/>
    <w:rsid w:val="002D4D8C"/>
    <w:rsid w:val="002D5AFE"/>
    <w:rsid w:val="002D5F6F"/>
    <w:rsid w:val="002E0556"/>
    <w:rsid w:val="002F3B08"/>
    <w:rsid w:val="002F5183"/>
    <w:rsid w:val="00302C43"/>
    <w:rsid w:val="003063E5"/>
    <w:rsid w:val="003128B8"/>
    <w:rsid w:val="00316C69"/>
    <w:rsid w:val="00317EB9"/>
    <w:rsid w:val="00321048"/>
    <w:rsid w:val="0032254C"/>
    <w:rsid w:val="00332516"/>
    <w:rsid w:val="00334C5E"/>
    <w:rsid w:val="00336E23"/>
    <w:rsid w:val="00340B79"/>
    <w:rsid w:val="003416A2"/>
    <w:rsid w:val="003462EA"/>
    <w:rsid w:val="00351CCE"/>
    <w:rsid w:val="0035211D"/>
    <w:rsid w:val="00366FEF"/>
    <w:rsid w:val="0037197B"/>
    <w:rsid w:val="00373390"/>
    <w:rsid w:val="0037492E"/>
    <w:rsid w:val="00383337"/>
    <w:rsid w:val="00383935"/>
    <w:rsid w:val="00387099"/>
    <w:rsid w:val="003910AC"/>
    <w:rsid w:val="00394CB7"/>
    <w:rsid w:val="00395551"/>
    <w:rsid w:val="003A0FF7"/>
    <w:rsid w:val="003A6393"/>
    <w:rsid w:val="003B4AFB"/>
    <w:rsid w:val="003B64A0"/>
    <w:rsid w:val="003C0646"/>
    <w:rsid w:val="003C1F63"/>
    <w:rsid w:val="003D2586"/>
    <w:rsid w:val="003E3538"/>
    <w:rsid w:val="003E54F5"/>
    <w:rsid w:val="003F7198"/>
    <w:rsid w:val="0040114C"/>
    <w:rsid w:val="0040676A"/>
    <w:rsid w:val="0041062B"/>
    <w:rsid w:val="004119FF"/>
    <w:rsid w:val="004154F5"/>
    <w:rsid w:val="00437590"/>
    <w:rsid w:val="00446D97"/>
    <w:rsid w:val="00454073"/>
    <w:rsid w:val="004552A5"/>
    <w:rsid w:val="004600B5"/>
    <w:rsid w:val="00464838"/>
    <w:rsid w:val="00474AAA"/>
    <w:rsid w:val="0047696F"/>
    <w:rsid w:val="0048114C"/>
    <w:rsid w:val="00482798"/>
    <w:rsid w:val="00496426"/>
    <w:rsid w:val="004971CB"/>
    <w:rsid w:val="004A3C52"/>
    <w:rsid w:val="004A4734"/>
    <w:rsid w:val="004B4BED"/>
    <w:rsid w:val="004B6928"/>
    <w:rsid w:val="004D0B80"/>
    <w:rsid w:val="004D4B1F"/>
    <w:rsid w:val="004F09EF"/>
    <w:rsid w:val="004F14BF"/>
    <w:rsid w:val="004F42C4"/>
    <w:rsid w:val="004F51C4"/>
    <w:rsid w:val="0050454E"/>
    <w:rsid w:val="00512A8B"/>
    <w:rsid w:val="00514F89"/>
    <w:rsid w:val="00523735"/>
    <w:rsid w:val="00533B44"/>
    <w:rsid w:val="005352FF"/>
    <w:rsid w:val="005466BC"/>
    <w:rsid w:val="00550F65"/>
    <w:rsid w:val="00551E6A"/>
    <w:rsid w:val="00552026"/>
    <w:rsid w:val="00557894"/>
    <w:rsid w:val="00562278"/>
    <w:rsid w:val="00562D94"/>
    <w:rsid w:val="005665D5"/>
    <w:rsid w:val="0057126A"/>
    <w:rsid w:val="00573673"/>
    <w:rsid w:val="00577CC6"/>
    <w:rsid w:val="00580EFA"/>
    <w:rsid w:val="00583C44"/>
    <w:rsid w:val="0058582E"/>
    <w:rsid w:val="00593445"/>
    <w:rsid w:val="00595A36"/>
    <w:rsid w:val="0059732D"/>
    <w:rsid w:val="005A1BF7"/>
    <w:rsid w:val="005A26DB"/>
    <w:rsid w:val="005A5647"/>
    <w:rsid w:val="005B06AA"/>
    <w:rsid w:val="005B20C2"/>
    <w:rsid w:val="005B45C8"/>
    <w:rsid w:val="005B7F88"/>
    <w:rsid w:val="005C0EF2"/>
    <w:rsid w:val="005C75D0"/>
    <w:rsid w:val="005D0418"/>
    <w:rsid w:val="005D3365"/>
    <w:rsid w:val="005E2369"/>
    <w:rsid w:val="005E4A42"/>
    <w:rsid w:val="005E4E94"/>
    <w:rsid w:val="0060181B"/>
    <w:rsid w:val="006035DA"/>
    <w:rsid w:val="006076CF"/>
    <w:rsid w:val="006139FE"/>
    <w:rsid w:val="0061732A"/>
    <w:rsid w:val="00625E8B"/>
    <w:rsid w:val="00626712"/>
    <w:rsid w:val="0063229D"/>
    <w:rsid w:val="00632D65"/>
    <w:rsid w:val="00637A64"/>
    <w:rsid w:val="006412D3"/>
    <w:rsid w:val="006465F4"/>
    <w:rsid w:val="00647E18"/>
    <w:rsid w:val="00656760"/>
    <w:rsid w:val="006603B9"/>
    <w:rsid w:val="00670CFF"/>
    <w:rsid w:val="00671B02"/>
    <w:rsid w:val="00680E26"/>
    <w:rsid w:val="00684DC7"/>
    <w:rsid w:val="0068608E"/>
    <w:rsid w:val="006900A3"/>
    <w:rsid w:val="00693C75"/>
    <w:rsid w:val="00694349"/>
    <w:rsid w:val="00696D7C"/>
    <w:rsid w:val="006A1F05"/>
    <w:rsid w:val="006A2014"/>
    <w:rsid w:val="006A5533"/>
    <w:rsid w:val="006A6869"/>
    <w:rsid w:val="006A6D2F"/>
    <w:rsid w:val="006A794F"/>
    <w:rsid w:val="006A7C5B"/>
    <w:rsid w:val="006B1B52"/>
    <w:rsid w:val="006B7838"/>
    <w:rsid w:val="006C37CE"/>
    <w:rsid w:val="006C3EBD"/>
    <w:rsid w:val="006D0A5F"/>
    <w:rsid w:val="006D6896"/>
    <w:rsid w:val="006F6469"/>
    <w:rsid w:val="00701653"/>
    <w:rsid w:val="00713539"/>
    <w:rsid w:val="007312AA"/>
    <w:rsid w:val="007332B4"/>
    <w:rsid w:val="007333DF"/>
    <w:rsid w:val="00740771"/>
    <w:rsid w:val="007440CE"/>
    <w:rsid w:val="0074422C"/>
    <w:rsid w:val="00754C28"/>
    <w:rsid w:val="0076113B"/>
    <w:rsid w:val="0077062B"/>
    <w:rsid w:val="00774877"/>
    <w:rsid w:val="00774B93"/>
    <w:rsid w:val="007827FC"/>
    <w:rsid w:val="00790740"/>
    <w:rsid w:val="00790D79"/>
    <w:rsid w:val="0079258A"/>
    <w:rsid w:val="00795BA4"/>
    <w:rsid w:val="007978F6"/>
    <w:rsid w:val="007A05DE"/>
    <w:rsid w:val="007A11F2"/>
    <w:rsid w:val="007A6819"/>
    <w:rsid w:val="007C3DB4"/>
    <w:rsid w:val="007C48DA"/>
    <w:rsid w:val="007D0207"/>
    <w:rsid w:val="007D47BE"/>
    <w:rsid w:val="007D51AE"/>
    <w:rsid w:val="007D5AA9"/>
    <w:rsid w:val="007E28E4"/>
    <w:rsid w:val="007E6016"/>
    <w:rsid w:val="007F48A7"/>
    <w:rsid w:val="00801E0A"/>
    <w:rsid w:val="008167B8"/>
    <w:rsid w:val="0081720D"/>
    <w:rsid w:val="00817706"/>
    <w:rsid w:val="00834330"/>
    <w:rsid w:val="00842E41"/>
    <w:rsid w:val="00844649"/>
    <w:rsid w:val="00846785"/>
    <w:rsid w:val="00852AC7"/>
    <w:rsid w:val="008613C9"/>
    <w:rsid w:val="00862DF7"/>
    <w:rsid w:val="008670B4"/>
    <w:rsid w:val="0087689B"/>
    <w:rsid w:val="00876A83"/>
    <w:rsid w:val="0088714A"/>
    <w:rsid w:val="00892E7E"/>
    <w:rsid w:val="0089682B"/>
    <w:rsid w:val="008A2649"/>
    <w:rsid w:val="008A4AAF"/>
    <w:rsid w:val="008A51F3"/>
    <w:rsid w:val="008B1ECF"/>
    <w:rsid w:val="008B500C"/>
    <w:rsid w:val="008B560A"/>
    <w:rsid w:val="008C07E5"/>
    <w:rsid w:val="008C135E"/>
    <w:rsid w:val="008E6A89"/>
    <w:rsid w:val="008F3431"/>
    <w:rsid w:val="008F3ED0"/>
    <w:rsid w:val="009144F1"/>
    <w:rsid w:val="009174A6"/>
    <w:rsid w:val="00923ED9"/>
    <w:rsid w:val="00923F7A"/>
    <w:rsid w:val="009414FE"/>
    <w:rsid w:val="00946A50"/>
    <w:rsid w:val="009671B3"/>
    <w:rsid w:val="00982B90"/>
    <w:rsid w:val="00984739"/>
    <w:rsid w:val="009A3C44"/>
    <w:rsid w:val="009A582F"/>
    <w:rsid w:val="009B0377"/>
    <w:rsid w:val="009B49FC"/>
    <w:rsid w:val="009B5713"/>
    <w:rsid w:val="009C3A2C"/>
    <w:rsid w:val="009D0125"/>
    <w:rsid w:val="009D35C5"/>
    <w:rsid w:val="009D4129"/>
    <w:rsid w:val="009D51E1"/>
    <w:rsid w:val="009E2107"/>
    <w:rsid w:val="009F6C0D"/>
    <w:rsid w:val="009F7FBA"/>
    <w:rsid w:val="00A04FB1"/>
    <w:rsid w:val="00A0667F"/>
    <w:rsid w:val="00A15186"/>
    <w:rsid w:val="00A16AAB"/>
    <w:rsid w:val="00A24889"/>
    <w:rsid w:val="00A40F3E"/>
    <w:rsid w:val="00A414E6"/>
    <w:rsid w:val="00A66102"/>
    <w:rsid w:val="00A67DD8"/>
    <w:rsid w:val="00A7254C"/>
    <w:rsid w:val="00A749C1"/>
    <w:rsid w:val="00A771BB"/>
    <w:rsid w:val="00A81787"/>
    <w:rsid w:val="00A909EA"/>
    <w:rsid w:val="00A91EFD"/>
    <w:rsid w:val="00A93D77"/>
    <w:rsid w:val="00AA0AB4"/>
    <w:rsid w:val="00AB024D"/>
    <w:rsid w:val="00AB6513"/>
    <w:rsid w:val="00AB7213"/>
    <w:rsid w:val="00AC324B"/>
    <w:rsid w:val="00AC5C7E"/>
    <w:rsid w:val="00AC60AE"/>
    <w:rsid w:val="00AC7898"/>
    <w:rsid w:val="00AE2B1B"/>
    <w:rsid w:val="00AE2B76"/>
    <w:rsid w:val="00B02CA2"/>
    <w:rsid w:val="00B07E75"/>
    <w:rsid w:val="00B07F16"/>
    <w:rsid w:val="00B257AA"/>
    <w:rsid w:val="00B26FAC"/>
    <w:rsid w:val="00B27598"/>
    <w:rsid w:val="00B27FE7"/>
    <w:rsid w:val="00B30451"/>
    <w:rsid w:val="00B32855"/>
    <w:rsid w:val="00B3714D"/>
    <w:rsid w:val="00B47D34"/>
    <w:rsid w:val="00B55D2E"/>
    <w:rsid w:val="00B60FBE"/>
    <w:rsid w:val="00B64B41"/>
    <w:rsid w:val="00B656BB"/>
    <w:rsid w:val="00B71514"/>
    <w:rsid w:val="00B76C7F"/>
    <w:rsid w:val="00B76CB8"/>
    <w:rsid w:val="00B869AE"/>
    <w:rsid w:val="00B87757"/>
    <w:rsid w:val="00B90746"/>
    <w:rsid w:val="00B91FF2"/>
    <w:rsid w:val="00BA65FE"/>
    <w:rsid w:val="00BA7DAE"/>
    <w:rsid w:val="00BB7308"/>
    <w:rsid w:val="00BC3252"/>
    <w:rsid w:val="00BC7B53"/>
    <w:rsid w:val="00BD05DA"/>
    <w:rsid w:val="00BD5330"/>
    <w:rsid w:val="00BD6C7C"/>
    <w:rsid w:val="00BF1D9F"/>
    <w:rsid w:val="00BF46FA"/>
    <w:rsid w:val="00BF7FEC"/>
    <w:rsid w:val="00C10752"/>
    <w:rsid w:val="00C122DC"/>
    <w:rsid w:val="00C1337B"/>
    <w:rsid w:val="00C1350F"/>
    <w:rsid w:val="00C1465D"/>
    <w:rsid w:val="00C233AB"/>
    <w:rsid w:val="00C32B07"/>
    <w:rsid w:val="00C45028"/>
    <w:rsid w:val="00C529ED"/>
    <w:rsid w:val="00C53EC0"/>
    <w:rsid w:val="00C5473F"/>
    <w:rsid w:val="00C55DA0"/>
    <w:rsid w:val="00C563AE"/>
    <w:rsid w:val="00C6442E"/>
    <w:rsid w:val="00C64B59"/>
    <w:rsid w:val="00C71403"/>
    <w:rsid w:val="00C82C27"/>
    <w:rsid w:val="00C82CB1"/>
    <w:rsid w:val="00C837C3"/>
    <w:rsid w:val="00C9209F"/>
    <w:rsid w:val="00C95B23"/>
    <w:rsid w:val="00CA1713"/>
    <w:rsid w:val="00CA3107"/>
    <w:rsid w:val="00CB2CFE"/>
    <w:rsid w:val="00CD6F0E"/>
    <w:rsid w:val="00CE2881"/>
    <w:rsid w:val="00CE2A52"/>
    <w:rsid w:val="00CE49E5"/>
    <w:rsid w:val="00CF68E7"/>
    <w:rsid w:val="00D0342E"/>
    <w:rsid w:val="00D06C9B"/>
    <w:rsid w:val="00D1498A"/>
    <w:rsid w:val="00D15B68"/>
    <w:rsid w:val="00D1662E"/>
    <w:rsid w:val="00D17260"/>
    <w:rsid w:val="00D17B55"/>
    <w:rsid w:val="00D27FC8"/>
    <w:rsid w:val="00D3203E"/>
    <w:rsid w:val="00D3770D"/>
    <w:rsid w:val="00D41831"/>
    <w:rsid w:val="00D42AF1"/>
    <w:rsid w:val="00D50FEC"/>
    <w:rsid w:val="00D52483"/>
    <w:rsid w:val="00D528FA"/>
    <w:rsid w:val="00D54920"/>
    <w:rsid w:val="00D55334"/>
    <w:rsid w:val="00D57C4A"/>
    <w:rsid w:val="00D60D16"/>
    <w:rsid w:val="00D61265"/>
    <w:rsid w:val="00D613F0"/>
    <w:rsid w:val="00D62531"/>
    <w:rsid w:val="00D7106C"/>
    <w:rsid w:val="00D74F38"/>
    <w:rsid w:val="00D75A8F"/>
    <w:rsid w:val="00D92B4C"/>
    <w:rsid w:val="00D92FE0"/>
    <w:rsid w:val="00D950F8"/>
    <w:rsid w:val="00DA009F"/>
    <w:rsid w:val="00DA0182"/>
    <w:rsid w:val="00DA435C"/>
    <w:rsid w:val="00DB02EB"/>
    <w:rsid w:val="00DB4096"/>
    <w:rsid w:val="00DB620F"/>
    <w:rsid w:val="00DC04AB"/>
    <w:rsid w:val="00DC3A40"/>
    <w:rsid w:val="00DC3DFF"/>
    <w:rsid w:val="00DC41C9"/>
    <w:rsid w:val="00DC6967"/>
    <w:rsid w:val="00DD338B"/>
    <w:rsid w:val="00DD526D"/>
    <w:rsid w:val="00DF2A5A"/>
    <w:rsid w:val="00DF693C"/>
    <w:rsid w:val="00E132B2"/>
    <w:rsid w:val="00E141E9"/>
    <w:rsid w:val="00E16D7F"/>
    <w:rsid w:val="00E261D0"/>
    <w:rsid w:val="00E26DCB"/>
    <w:rsid w:val="00E417B6"/>
    <w:rsid w:val="00E43EF0"/>
    <w:rsid w:val="00E44B57"/>
    <w:rsid w:val="00E47B6E"/>
    <w:rsid w:val="00E562B1"/>
    <w:rsid w:val="00E644C0"/>
    <w:rsid w:val="00E64687"/>
    <w:rsid w:val="00E81855"/>
    <w:rsid w:val="00E81CD1"/>
    <w:rsid w:val="00E82CAC"/>
    <w:rsid w:val="00E8498E"/>
    <w:rsid w:val="00E86ECD"/>
    <w:rsid w:val="00E92ED6"/>
    <w:rsid w:val="00EA3170"/>
    <w:rsid w:val="00EA3D79"/>
    <w:rsid w:val="00EB2E2F"/>
    <w:rsid w:val="00EB318B"/>
    <w:rsid w:val="00EC4EB1"/>
    <w:rsid w:val="00ED0244"/>
    <w:rsid w:val="00ED2F26"/>
    <w:rsid w:val="00ED4306"/>
    <w:rsid w:val="00EE02E3"/>
    <w:rsid w:val="00EE032C"/>
    <w:rsid w:val="00EE1955"/>
    <w:rsid w:val="00EE1CF7"/>
    <w:rsid w:val="00EE2A8F"/>
    <w:rsid w:val="00EE45AD"/>
    <w:rsid w:val="00EE465F"/>
    <w:rsid w:val="00EF1EBE"/>
    <w:rsid w:val="00F058D8"/>
    <w:rsid w:val="00F13B4C"/>
    <w:rsid w:val="00F20AD5"/>
    <w:rsid w:val="00F21F10"/>
    <w:rsid w:val="00F24BB5"/>
    <w:rsid w:val="00F262D8"/>
    <w:rsid w:val="00F26E7B"/>
    <w:rsid w:val="00F339B8"/>
    <w:rsid w:val="00F35101"/>
    <w:rsid w:val="00F44495"/>
    <w:rsid w:val="00F45079"/>
    <w:rsid w:val="00F50A39"/>
    <w:rsid w:val="00F63B15"/>
    <w:rsid w:val="00F67009"/>
    <w:rsid w:val="00F75DCA"/>
    <w:rsid w:val="00F80B93"/>
    <w:rsid w:val="00F85EAE"/>
    <w:rsid w:val="00F87589"/>
    <w:rsid w:val="00F87841"/>
    <w:rsid w:val="00F87A9E"/>
    <w:rsid w:val="00F97F86"/>
    <w:rsid w:val="00FA0CB7"/>
    <w:rsid w:val="00FB5DC3"/>
    <w:rsid w:val="00FB6470"/>
    <w:rsid w:val="00FC12E8"/>
    <w:rsid w:val="00FC5929"/>
    <w:rsid w:val="00FD2493"/>
    <w:rsid w:val="00FD478F"/>
    <w:rsid w:val="00FE0557"/>
    <w:rsid w:val="00FE49B3"/>
    <w:rsid w:val="00FE4A7F"/>
    <w:rsid w:val="00FE4CDF"/>
    <w:rsid w:val="00FE743B"/>
    <w:rsid w:val="00FF58E2"/>
    <w:rsid w:val="00FF6684"/>
    <w:rsid w:val="0269F636"/>
    <w:rsid w:val="0385DF36"/>
    <w:rsid w:val="045EC435"/>
    <w:rsid w:val="04B60DD0"/>
    <w:rsid w:val="05A608F8"/>
    <w:rsid w:val="07E615B9"/>
    <w:rsid w:val="0A97DECB"/>
    <w:rsid w:val="0CA066D5"/>
    <w:rsid w:val="0ED5DB6E"/>
    <w:rsid w:val="100AF570"/>
    <w:rsid w:val="1110AAD0"/>
    <w:rsid w:val="128D7291"/>
    <w:rsid w:val="12C017FC"/>
    <w:rsid w:val="1420F7D8"/>
    <w:rsid w:val="146D61A7"/>
    <w:rsid w:val="1728CE79"/>
    <w:rsid w:val="196B1482"/>
    <w:rsid w:val="198B27A8"/>
    <w:rsid w:val="199BA42D"/>
    <w:rsid w:val="1E4AA80F"/>
    <w:rsid w:val="1F611B29"/>
    <w:rsid w:val="1FA887EB"/>
    <w:rsid w:val="223F944D"/>
    <w:rsid w:val="22C521A7"/>
    <w:rsid w:val="254216EF"/>
    <w:rsid w:val="2981C803"/>
    <w:rsid w:val="2A21C4A3"/>
    <w:rsid w:val="2A72D387"/>
    <w:rsid w:val="30DA581B"/>
    <w:rsid w:val="31465590"/>
    <w:rsid w:val="323602AE"/>
    <w:rsid w:val="354E246A"/>
    <w:rsid w:val="37D05D03"/>
    <w:rsid w:val="38A0D499"/>
    <w:rsid w:val="3E208963"/>
    <w:rsid w:val="3E6B9103"/>
    <w:rsid w:val="3EF138E9"/>
    <w:rsid w:val="3EF2CDA5"/>
    <w:rsid w:val="3FA3BA23"/>
    <w:rsid w:val="4284B28D"/>
    <w:rsid w:val="4377D687"/>
    <w:rsid w:val="45277C86"/>
    <w:rsid w:val="47A16B91"/>
    <w:rsid w:val="4A59E2D1"/>
    <w:rsid w:val="4A5AA946"/>
    <w:rsid w:val="4B34C5DC"/>
    <w:rsid w:val="4DF90AA7"/>
    <w:rsid w:val="4F5AFD02"/>
    <w:rsid w:val="4F73F72F"/>
    <w:rsid w:val="4FF30A13"/>
    <w:rsid w:val="533790C9"/>
    <w:rsid w:val="54D27815"/>
    <w:rsid w:val="55A00704"/>
    <w:rsid w:val="583DD486"/>
    <w:rsid w:val="5E48A837"/>
    <w:rsid w:val="5F9BFCA8"/>
    <w:rsid w:val="6222D2DD"/>
    <w:rsid w:val="6250AAA7"/>
    <w:rsid w:val="6757EF12"/>
    <w:rsid w:val="6899CDC0"/>
    <w:rsid w:val="68A6FF65"/>
    <w:rsid w:val="68C59748"/>
    <w:rsid w:val="704E00E5"/>
    <w:rsid w:val="73D526EC"/>
    <w:rsid w:val="76F3331F"/>
    <w:rsid w:val="773FAB96"/>
    <w:rsid w:val="7B57BC1F"/>
    <w:rsid w:val="7B89B1A1"/>
    <w:rsid w:val="7C1F6077"/>
    <w:rsid w:val="7CC389FA"/>
    <w:rsid w:val="7DA61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c4c4c"/>
    </o:shapedefaults>
    <o:shapelayout v:ext="edit">
      <o:idmap v:ext="edit" data="2"/>
    </o:shapelayout>
  </w:shapeDefaults>
  <w:decimalSymbol w:val="."/>
  <w:listSeparator w:val=","/>
  <w14:docId w14:val="0775BB6E"/>
  <w15:docId w15:val="{E7471F2E-74C5-4988-8B58-3CF6CF96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hAnsi="Times" w:eastAsia="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F3ED0"/>
    <w:pPr>
      <w:spacing w:line="240" w:lineRule="atLeast"/>
    </w:pPr>
    <w:rPr>
      <w:rFonts w:ascii="Arial" w:hAnsi="Arial"/>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8F3ED0"/>
    <w:pPr>
      <w:tabs>
        <w:tab w:val="center" w:pos="4320"/>
        <w:tab w:val="right" w:pos="8640"/>
      </w:tabs>
    </w:pPr>
  </w:style>
  <w:style w:type="paragraph" w:styleId="Footer">
    <w:name w:val="footer"/>
    <w:basedOn w:val="Normal"/>
    <w:link w:val="FooterChar"/>
    <w:uiPriority w:val="99"/>
    <w:rsid w:val="008F3ED0"/>
    <w:pPr>
      <w:tabs>
        <w:tab w:val="center" w:pos="4320"/>
        <w:tab w:val="right" w:pos="8640"/>
      </w:tabs>
    </w:pPr>
  </w:style>
  <w:style w:type="character" w:styleId="Hyperlink">
    <w:name w:val="Hyperlink"/>
    <w:basedOn w:val="DefaultParagraphFont"/>
    <w:rsid w:val="00A40F3E"/>
    <w:rPr>
      <w:color w:val="0000FF"/>
      <w:u w:val="single"/>
    </w:rPr>
  </w:style>
  <w:style w:type="paragraph" w:styleId="BalloonText">
    <w:name w:val="Balloon Text"/>
    <w:basedOn w:val="Normal"/>
    <w:link w:val="BalloonTextChar"/>
    <w:rsid w:val="00F339B8"/>
    <w:pPr>
      <w:spacing w:line="240" w:lineRule="auto"/>
    </w:pPr>
    <w:rPr>
      <w:rFonts w:ascii="Tahoma" w:hAnsi="Tahoma" w:cs="Tahoma"/>
      <w:sz w:val="16"/>
      <w:szCs w:val="16"/>
    </w:rPr>
  </w:style>
  <w:style w:type="character" w:styleId="BalloonTextChar" w:customStyle="1">
    <w:name w:val="Balloon Text Char"/>
    <w:basedOn w:val="DefaultParagraphFont"/>
    <w:link w:val="BalloonText"/>
    <w:rsid w:val="00F339B8"/>
    <w:rPr>
      <w:rFonts w:ascii="Tahoma" w:hAnsi="Tahoma" w:cs="Tahoma"/>
      <w:sz w:val="16"/>
      <w:szCs w:val="16"/>
    </w:rPr>
  </w:style>
  <w:style w:type="table" w:styleId="TableGrid">
    <w:name w:val="Table Grid"/>
    <w:basedOn w:val="TableNormal"/>
    <w:rsid w:val="00F339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F339B8"/>
    <w:rPr>
      <w:rFonts w:ascii="Arial" w:hAnsi="Arial"/>
      <w:sz w:val="22"/>
    </w:rPr>
  </w:style>
  <w:style w:type="paragraph" w:styleId="ListParagraph">
    <w:name w:val="List Paragraph"/>
    <w:basedOn w:val="Normal"/>
    <w:uiPriority w:val="34"/>
    <w:qFormat/>
    <w:rsid w:val="00F339B8"/>
    <w:pPr>
      <w:ind w:left="720"/>
      <w:contextualSpacing/>
    </w:pPr>
  </w:style>
  <w:style w:type="character" w:styleId="HeaderChar" w:customStyle="1">
    <w:name w:val="Header Char"/>
    <w:basedOn w:val="DefaultParagraphFont"/>
    <w:link w:val="Header"/>
    <w:uiPriority w:val="99"/>
    <w:rsid w:val="008C135E"/>
    <w:rPr>
      <w:rFonts w:ascii="Arial" w:hAnsi="Arial"/>
      <w:sz w:val="22"/>
    </w:rPr>
  </w:style>
  <w:style w:type="paragraph" w:styleId="NormalWeb">
    <w:name w:val="Normal (Web)"/>
    <w:basedOn w:val="Normal"/>
    <w:uiPriority w:val="99"/>
    <w:unhideWhenUsed/>
    <w:rsid w:val="00EE465F"/>
    <w:pPr>
      <w:spacing w:after="149" w:line="240" w:lineRule="auto"/>
    </w:pPr>
    <w:rPr>
      <w:rFonts w:ascii="Times New Roman" w:hAnsi="Times New Roman" w:eastAsia="Times New Roman"/>
      <w:sz w:val="24"/>
      <w:szCs w:val="24"/>
      <w:lang w:val="en-US" w:eastAsia="en-US"/>
    </w:rPr>
  </w:style>
  <w:style w:type="character" w:styleId="Emphasis">
    <w:name w:val="Emphasis"/>
    <w:basedOn w:val="DefaultParagraphFont"/>
    <w:uiPriority w:val="20"/>
    <w:qFormat/>
    <w:rsid w:val="00EE465F"/>
    <w:rPr>
      <w:i/>
      <w:iCs/>
    </w:rPr>
  </w:style>
  <w:style w:type="paragraph" w:styleId="Revision">
    <w:name w:val="Revision"/>
    <w:hidden/>
    <w:uiPriority w:val="99"/>
    <w:semiHidden/>
    <w:rsid w:val="001541FC"/>
    <w:rPr>
      <w:rFonts w:ascii="Arial" w:hAnsi="Arial"/>
      <w:sz w:val="22"/>
    </w:rPr>
  </w:style>
  <w:style w:type="character" w:styleId="UnresolvedMention">
    <w:name w:val="Unresolved Mention"/>
    <w:basedOn w:val="DefaultParagraphFont"/>
    <w:uiPriority w:val="99"/>
    <w:semiHidden/>
    <w:unhideWhenUsed/>
    <w:rsid w:val="00551E6A"/>
    <w:rPr>
      <w:color w:val="605E5C"/>
      <w:shd w:val="clear" w:color="auto" w:fill="E1DFDD"/>
    </w:rPr>
  </w:style>
  <w:style w:type="character" w:styleId="FollowedHyperlink">
    <w:name w:val="FollowedHyperlink"/>
    <w:basedOn w:val="DefaultParagraphFont"/>
    <w:semiHidden/>
    <w:unhideWhenUsed/>
    <w:rsid w:val="005D0418"/>
    <w:rPr>
      <w:color w:val="800080" w:themeColor="followedHyperlink"/>
      <w:u w:val="single"/>
    </w:rPr>
  </w:style>
  <w:style w:type="paragraph" w:styleId="Default" w:customStyle="1">
    <w:name w:val="Default"/>
    <w:rsid w:val="003E54F5"/>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semiHidden/>
    <w:unhideWhenUsed/>
    <w:rsid w:val="00AA0AB4"/>
    <w:rPr>
      <w:sz w:val="16"/>
      <w:szCs w:val="16"/>
    </w:rPr>
  </w:style>
  <w:style w:type="paragraph" w:styleId="CommentText">
    <w:name w:val="annotation text"/>
    <w:basedOn w:val="Normal"/>
    <w:link w:val="CommentTextChar"/>
    <w:unhideWhenUsed/>
    <w:rsid w:val="00AA0AB4"/>
    <w:pPr>
      <w:spacing w:line="240" w:lineRule="auto"/>
    </w:pPr>
    <w:rPr>
      <w:sz w:val="20"/>
    </w:rPr>
  </w:style>
  <w:style w:type="character" w:styleId="CommentTextChar" w:customStyle="1">
    <w:name w:val="Comment Text Char"/>
    <w:basedOn w:val="DefaultParagraphFont"/>
    <w:link w:val="CommentText"/>
    <w:rsid w:val="00AA0AB4"/>
    <w:rPr>
      <w:rFonts w:ascii="Arial" w:hAnsi="Arial"/>
    </w:rPr>
  </w:style>
  <w:style w:type="paragraph" w:styleId="CommentSubject">
    <w:name w:val="annotation subject"/>
    <w:basedOn w:val="CommentText"/>
    <w:next w:val="CommentText"/>
    <w:link w:val="CommentSubjectChar"/>
    <w:semiHidden/>
    <w:unhideWhenUsed/>
    <w:rsid w:val="00AA0AB4"/>
    <w:rPr>
      <w:b/>
      <w:bCs/>
    </w:rPr>
  </w:style>
  <w:style w:type="character" w:styleId="CommentSubjectChar" w:customStyle="1">
    <w:name w:val="Comment Subject Char"/>
    <w:basedOn w:val="CommentTextChar"/>
    <w:link w:val="CommentSubject"/>
    <w:semiHidden/>
    <w:rsid w:val="00AA0AB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51166">
      <w:bodyDiv w:val="1"/>
      <w:marLeft w:val="0"/>
      <w:marRight w:val="0"/>
      <w:marTop w:val="0"/>
      <w:marBottom w:val="0"/>
      <w:divBdr>
        <w:top w:val="none" w:sz="0" w:space="0" w:color="auto"/>
        <w:left w:val="none" w:sz="0" w:space="0" w:color="auto"/>
        <w:bottom w:val="none" w:sz="0" w:space="0" w:color="auto"/>
        <w:right w:val="none" w:sz="0" w:space="0" w:color="auto"/>
      </w:divBdr>
    </w:div>
    <w:div w:id="247080970">
      <w:bodyDiv w:val="1"/>
      <w:marLeft w:val="0"/>
      <w:marRight w:val="0"/>
      <w:marTop w:val="0"/>
      <w:marBottom w:val="0"/>
      <w:divBdr>
        <w:top w:val="none" w:sz="0" w:space="0" w:color="auto"/>
        <w:left w:val="none" w:sz="0" w:space="0" w:color="auto"/>
        <w:bottom w:val="none" w:sz="0" w:space="0" w:color="auto"/>
        <w:right w:val="none" w:sz="0" w:space="0" w:color="auto"/>
      </w:divBdr>
    </w:div>
    <w:div w:id="364646540">
      <w:bodyDiv w:val="1"/>
      <w:marLeft w:val="0"/>
      <w:marRight w:val="0"/>
      <w:marTop w:val="0"/>
      <w:marBottom w:val="0"/>
      <w:divBdr>
        <w:top w:val="none" w:sz="0" w:space="0" w:color="auto"/>
        <w:left w:val="none" w:sz="0" w:space="0" w:color="auto"/>
        <w:bottom w:val="none" w:sz="0" w:space="0" w:color="auto"/>
        <w:right w:val="none" w:sz="0" w:space="0" w:color="auto"/>
      </w:divBdr>
    </w:div>
    <w:div w:id="535627987">
      <w:bodyDiv w:val="1"/>
      <w:marLeft w:val="0"/>
      <w:marRight w:val="0"/>
      <w:marTop w:val="0"/>
      <w:marBottom w:val="0"/>
      <w:divBdr>
        <w:top w:val="none" w:sz="0" w:space="0" w:color="auto"/>
        <w:left w:val="none" w:sz="0" w:space="0" w:color="auto"/>
        <w:bottom w:val="none" w:sz="0" w:space="0" w:color="auto"/>
        <w:right w:val="none" w:sz="0" w:space="0" w:color="auto"/>
      </w:divBdr>
    </w:div>
    <w:div w:id="585696742">
      <w:bodyDiv w:val="1"/>
      <w:marLeft w:val="0"/>
      <w:marRight w:val="0"/>
      <w:marTop w:val="0"/>
      <w:marBottom w:val="0"/>
      <w:divBdr>
        <w:top w:val="none" w:sz="0" w:space="0" w:color="auto"/>
        <w:left w:val="none" w:sz="0" w:space="0" w:color="auto"/>
        <w:bottom w:val="none" w:sz="0" w:space="0" w:color="auto"/>
        <w:right w:val="none" w:sz="0" w:space="0" w:color="auto"/>
      </w:divBdr>
    </w:div>
    <w:div w:id="900093557">
      <w:bodyDiv w:val="1"/>
      <w:marLeft w:val="0"/>
      <w:marRight w:val="0"/>
      <w:marTop w:val="0"/>
      <w:marBottom w:val="0"/>
      <w:divBdr>
        <w:top w:val="none" w:sz="0" w:space="0" w:color="auto"/>
        <w:left w:val="none" w:sz="0" w:space="0" w:color="auto"/>
        <w:bottom w:val="none" w:sz="0" w:space="0" w:color="auto"/>
        <w:right w:val="none" w:sz="0" w:space="0" w:color="auto"/>
      </w:divBdr>
    </w:div>
    <w:div w:id="1066730252">
      <w:bodyDiv w:val="1"/>
      <w:marLeft w:val="0"/>
      <w:marRight w:val="0"/>
      <w:marTop w:val="0"/>
      <w:marBottom w:val="0"/>
      <w:divBdr>
        <w:top w:val="none" w:sz="0" w:space="0" w:color="auto"/>
        <w:left w:val="none" w:sz="0" w:space="0" w:color="auto"/>
        <w:bottom w:val="none" w:sz="0" w:space="0" w:color="auto"/>
        <w:right w:val="none" w:sz="0" w:space="0" w:color="auto"/>
      </w:divBdr>
    </w:div>
    <w:div w:id="1234118303">
      <w:bodyDiv w:val="1"/>
      <w:marLeft w:val="0"/>
      <w:marRight w:val="0"/>
      <w:marTop w:val="0"/>
      <w:marBottom w:val="0"/>
      <w:divBdr>
        <w:top w:val="none" w:sz="0" w:space="0" w:color="auto"/>
        <w:left w:val="none" w:sz="0" w:space="0" w:color="auto"/>
        <w:bottom w:val="none" w:sz="0" w:space="0" w:color="auto"/>
        <w:right w:val="none" w:sz="0" w:space="0" w:color="auto"/>
      </w:divBdr>
      <w:divsChild>
        <w:div w:id="1161002411">
          <w:marLeft w:val="0"/>
          <w:marRight w:val="0"/>
          <w:marTop w:val="0"/>
          <w:marBottom w:val="0"/>
          <w:divBdr>
            <w:top w:val="none" w:sz="0" w:space="0" w:color="auto"/>
            <w:left w:val="none" w:sz="0" w:space="0" w:color="auto"/>
            <w:bottom w:val="none" w:sz="0" w:space="0" w:color="auto"/>
            <w:right w:val="none" w:sz="0" w:space="0" w:color="auto"/>
          </w:divBdr>
          <w:divsChild>
            <w:div w:id="1339696052">
              <w:marLeft w:val="0"/>
              <w:marRight w:val="0"/>
              <w:marTop w:val="0"/>
              <w:marBottom w:val="0"/>
              <w:divBdr>
                <w:top w:val="none" w:sz="0" w:space="0" w:color="auto"/>
                <w:left w:val="none" w:sz="0" w:space="0" w:color="auto"/>
                <w:bottom w:val="none" w:sz="0" w:space="0" w:color="auto"/>
                <w:right w:val="none" w:sz="0" w:space="0" w:color="auto"/>
              </w:divBdr>
              <w:divsChild>
                <w:div w:id="665400863">
                  <w:marLeft w:val="0"/>
                  <w:marRight w:val="0"/>
                  <w:marTop w:val="0"/>
                  <w:marBottom w:val="0"/>
                  <w:divBdr>
                    <w:top w:val="none" w:sz="0" w:space="0" w:color="auto"/>
                    <w:left w:val="none" w:sz="0" w:space="0" w:color="auto"/>
                    <w:bottom w:val="none" w:sz="0" w:space="0" w:color="auto"/>
                    <w:right w:val="none" w:sz="0" w:space="0" w:color="auto"/>
                  </w:divBdr>
                  <w:divsChild>
                    <w:div w:id="1678115951">
                      <w:marLeft w:val="0"/>
                      <w:marRight w:val="0"/>
                      <w:marTop w:val="0"/>
                      <w:marBottom w:val="0"/>
                      <w:divBdr>
                        <w:top w:val="none" w:sz="0" w:space="0" w:color="auto"/>
                        <w:left w:val="none" w:sz="0" w:space="0" w:color="auto"/>
                        <w:bottom w:val="none" w:sz="0" w:space="0" w:color="auto"/>
                        <w:right w:val="none" w:sz="0" w:space="0" w:color="auto"/>
                      </w:divBdr>
                      <w:divsChild>
                        <w:div w:id="2035110510">
                          <w:marLeft w:val="0"/>
                          <w:marRight w:val="0"/>
                          <w:marTop w:val="0"/>
                          <w:marBottom w:val="0"/>
                          <w:divBdr>
                            <w:top w:val="none" w:sz="0" w:space="0" w:color="auto"/>
                            <w:left w:val="none" w:sz="0" w:space="0" w:color="auto"/>
                            <w:bottom w:val="none" w:sz="0" w:space="0" w:color="auto"/>
                            <w:right w:val="none" w:sz="0" w:space="0" w:color="auto"/>
                          </w:divBdr>
                          <w:divsChild>
                            <w:div w:id="2059936857">
                              <w:marLeft w:val="0"/>
                              <w:marRight w:val="0"/>
                              <w:marTop w:val="0"/>
                              <w:marBottom w:val="0"/>
                              <w:divBdr>
                                <w:top w:val="none" w:sz="0" w:space="0" w:color="auto"/>
                                <w:left w:val="none" w:sz="0" w:space="0" w:color="auto"/>
                                <w:bottom w:val="none" w:sz="0" w:space="0" w:color="auto"/>
                                <w:right w:val="none" w:sz="0" w:space="0" w:color="auto"/>
                              </w:divBdr>
                              <w:divsChild>
                                <w:div w:id="300232113">
                                  <w:marLeft w:val="-204"/>
                                  <w:marRight w:val="-204"/>
                                  <w:marTop w:val="0"/>
                                  <w:marBottom w:val="0"/>
                                  <w:divBdr>
                                    <w:top w:val="none" w:sz="0" w:space="0" w:color="auto"/>
                                    <w:left w:val="none" w:sz="0" w:space="0" w:color="auto"/>
                                    <w:bottom w:val="none" w:sz="0" w:space="0" w:color="auto"/>
                                    <w:right w:val="none" w:sz="0" w:space="0" w:color="auto"/>
                                  </w:divBdr>
                                  <w:divsChild>
                                    <w:div w:id="502672521">
                                      <w:marLeft w:val="0"/>
                                      <w:marRight w:val="0"/>
                                      <w:marTop w:val="0"/>
                                      <w:marBottom w:val="0"/>
                                      <w:divBdr>
                                        <w:top w:val="none" w:sz="0" w:space="0" w:color="auto"/>
                                        <w:left w:val="none" w:sz="0" w:space="0" w:color="auto"/>
                                        <w:bottom w:val="none" w:sz="0" w:space="0" w:color="auto"/>
                                        <w:right w:val="none" w:sz="0" w:space="0" w:color="auto"/>
                                      </w:divBdr>
                                      <w:divsChild>
                                        <w:div w:id="1905067316">
                                          <w:marLeft w:val="0"/>
                                          <w:marRight w:val="0"/>
                                          <w:marTop w:val="0"/>
                                          <w:marBottom w:val="0"/>
                                          <w:divBdr>
                                            <w:top w:val="none" w:sz="0" w:space="0" w:color="auto"/>
                                            <w:left w:val="none" w:sz="0" w:space="0" w:color="auto"/>
                                            <w:bottom w:val="none" w:sz="0" w:space="0" w:color="auto"/>
                                            <w:right w:val="none" w:sz="0" w:space="0" w:color="auto"/>
                                          </w:divBdr>
                                          <w:divsChild>
                                            <w:div w:id="4971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8612257">
      <w:bodyDiv w:val="1"/>
      <w:marLeft w:val="0"/>
      <w:marRight w:val="0"/>
      <w:marTop w:val="0"/>
      <w:marBottom w:val="0"/>
      <w:divBdr>
        <w:top w:val="none" w:sz="0" w:space="0" w:color="auto"/>
        <w:left w:val="none" w:sz="0" w:space="0" w:color="auto"/>
        <w:bottom w:val="none" w:sz="0" w:space="0" w:color="auto"/>
        <w:right w:val="none" w:sz="0" w:space="0" w:color="auto"/>
      </w:divBdr>
    </w:div>
    <w:div w:id="1747535736">
      <w:bodyDiv w:val="1"/>
      <w:marLeft w:val="0"/>
      <w:marRight w:val="0"/>
      <w:marTop w:val="0"/>
      <w:marBottom w:val="0"/>
      <w:divBdr>
        <w:top w:val="none" w:sz="0" w:space="0" w:color="auto"/>
        <w:left w:val="none" w:sz="0" w:space="0" w:color="auto"/>
        <w:bottom w:val="none" w:sz="0" w:space="0" w:color="auto"/>
        <w:right w:val="none" w:sz="0" w:space="0" w:color="auto"/>
      </w:divBdr>
    </w:div>
    <w:div w:id="1765491524">
      <w:bodyDiv w:val="1"/>
      <w:marLeft w:val="0"/>
      <w:marRight w:val="0"/>
      <w:marTop w:val="0"/>
      <w:marBottom w:val="0"/>
      <w:divBdr>
        <w:top w:val="none" w:sz="0" w:space="0" w:color="auto"/>
        <w:left w:val="none" w:sz="0" w:space="0" w:color="auto"/>
        <w:bottom w:val="none" w:sz="0" w:space="0" w:color="auto"/>
        <w:right w:val="none" w:sz="0" w:space="0" w:color="auto"/>
      </w:divBdr>
    </w:div>
    <w:div w:id="2033870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jpe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publications/cycle-infrastructure-design-ltn-120"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inclusive-mobility-making-transport-accessible-for-passengers-and-pedestrian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bf2e94-2823-4f45-93fc-47f45b6020b6" xsi:nil="true"/>
    <lcf76f155ced4ddcb4097134ff3c332f xmlns="8e92615a-bb72-4b26-805e-18682415ded1">
      <Terms xmlns="http://schemas.microsoft.com/office/infopath/2007/PartnerControls"/>
    </lcf76f155ced4ddcb4097134ff3c332f>
    <_ip_UnifiedCompliancePolicyUIAction xmlns="http://schemas.microsoft.com/sharepoint/v3" xsi:nil="true"/>
    <Datemodified xmlns="8e92615a-bb72-4b26-805e-18682415ded1" xsi:nil="true"/>
    <_ip_UnifiedCompliancePolicyProperties xmlns="http://schemas.microsoft.com/sharepoint/v3" xsi:nil="true"/>
    <Dateandtime xmlns="8e92615a-bb72-4b26-805e-18682415ded1" xsi:nil="true"/>
    <date_x0020_and_x0020_time xmlns="8e92615a-bb72-4b26-805e-18682415d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ACD292F58DF14795EDF8D5459F8C6A" ma:contentTypeVersion="22" ma:contentTypeDescription="Create a new document." ma:contentTypeScope="" ma:versionID="08d3b1d31adcc2e430878d265ae5bd33">
  <xsd:schema xmlns:xsd="http://www.w3.org/2001/XMLSchema" xmlns:xs="http://www.w3.org/2001/XMLSchema" xmlns:p="http://schemas.microsoft.com/office/2006/metadata/properties" xmlns:ns1="http://schemas.microsoft.com/sharepoint/v3" xmlns:ns2="8e92615a-bb72-4b26-805e-18682415ded1" xmlns:ns3="46bf2e94-2823-4f45-93fc-47f45b6020b6" targetNamespace="http://schemas.microsoft.com/office/2006/metadata/properties" ma:root="true" ma:fieldsID="25e09fada4b1144114e217506277d09b" ns1:_="" ns2:_="" ns3:_="">
    <xsd:import namespace="http://schemas.microsoft.com/sharepoint/v3"/>
    <xsd:import namespace="8e92615a-bb72-4b26-805e-18682415ded1"/>
    <xsd:import namespace="46bf2e94-2823-4f45-93fc-47f45b6020b6"/>
    <xsd:element name="properties">
      <xsd:complexType>
        <xsd:sequence>
          <xsd:element name="documentManagement">
            <xsd:complexType>
              <xsd:all>
                <xsd:element ref="ns2:Dateandtime" minOccurs="0"/>
                <xsd:element ref="ns2:Datemodifie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BillingMetadata" minOccurs="0"/>
                <xsd:element ref="ns2:date_x0020_and_x0020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ma:readOnly="false">
      <xsd:simpleType>
        <xsd:restriction base="dms:Note"/>
      </xsd:simpleType>
    </xsd:element>
    <xsd:element name="_ip_UnifiedCompliancePolicyUIAction" ma:index="22"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2615a-bb72-4b26-805e-18682415ded1" elementFormDefault="qualified">
    <xsd:import namespace="http://schemas.microsoft.com/office/2006/documentManagement/types"/>
    <xsd:import namespace="http://schemas.microsoft.com/office/infopath/2007/PartnerControls"/>
    <xsd:element name="Dateandtime" ma:index="3" nillable="true" ma:displayName="Date" ma:format="DateTime" ma:internalName="Dateandtime">
      <xsd:simpleType>
        <xsd:restriction base="dms:DateTime"/>
      </xsd:simpleType>
    </xsd:element>
    <xsd:element name="Datemodified" ma:index="4" nillable="true" ma:displayName="Date modified" ma:format="DateOnly" ma:indexed="true" ma:internalName="Datemodified">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hidden="true"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ate_x0020_and_x0020_time" ma:index="26" nillable="true" ma:displayName="date and time" ma:format="DateTime" ma:internalName="date_x0020_and_x0020_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bf2e94-2823-4f45-93fc-47f45b6020b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fb41c0-40f9-402f-810d-618c5406a410}" ma:internalName="TaxCatchAll" ma:readOnly="false" ma:showField="CatchAllData" ma:web="46bf2e94-2823-4f45-93fc-47f45b6020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EBE17-BB53-4888-8663-732626CB9BAA}">
  <ds:schemaRefs>
    <ds:schemaRef ds:uri="http://schemas.microsoft.com/office/2006/metadata/properties"/>
    <ds:schemaRef ds:uri="http://schemas.microsoft.com/office/infopath/2007/PartnerControls"/>
    <ds:schemaRef ds:uri="46bf2e94-2823-4f45-93fc-47f45b6020b6"/>
    <ds:schemaRef ds:uri="8e92615a-bb72-4b26-805e-18682415ded1"/>
    <ds:schemaRef ds:uri="http://schemas.microsoft.com/sharepoint/v3"/>
  </ds:schemaRefs>
</ds:datastoreItem>
</file>

<file path=customXml/itemProps2.xml><?xml version="1.0" encoding="utf-8"?>
<ds:datastoreItem xmlns:ds="http://schemas.openxmlformats.org/officeDocument/2006/customXml" ds:itemID="{259FC693-BDC3-417E-9084-583E899D8BA4}"/>
</file>

<file path=customXml/itemProps3.xml><?xml version="1.0" encoding="utf-8"?>
<ds:datastoreItem xmlns:ds="http://schemas.openxmlformats.org/officeDocument/2006/customXml" ds:itemID="{01F26CCC-10EA-48AD-B507-1FFA9E77A964}">
  <ds:schemaRefs>
    <ds:schemaRef ds:uri="http://schemas.openxmlformats.org/officeDocument/2006/bibliography"/>
  </ds:schemaRefs>
</ds:datastoreItem>
</file>

<file path=customXml/itemProps4.xml><?xml version="1.0" encoding="utf-8"?>
<ds:datastoreItem xmlns:ds="http://schemas.openxmlformats.org/officeDocument/2006/customXml" ds:itemID="{FC5FBDE4-6B64-4513-8EF8-8D9F8DDB634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Elemental Media</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Communications and Consultation Unit</dc:title>
  <dc:subject/>
  <dc:creator>Christine Ashton</dc:creator>
  <keywords/>
  <dc:description/>
  <lastModifiedBy>Sam Neal</lastModifiedBy>
  <revision>8</revision>
  <lastPrinted>2020-02-21T12:38:00.0000000Z</lastPrinted>
  <dcterms:created xsi:type="dcterms:W3CDTF">2026-02-21T11:59:00.0000000Z</dcterms:created>
  <dcterms:modified xsi:type="dcterms:W3CDTF">2026-06-04T19:11:15.0001499Z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0x010100A8ACD292F58DF14795EDF8D5459F8C6A</vt:lpwstr>
  </property>
  <property fmtid="{D5CDD505-2E9C-101B-9397-08002B2CF9AE}" pid="3" name="Order">
    <vt:r8>7097600</vt:r8>
  </property>
  <property fmtid="{D5CDD505-2E9C-101B-9397-08002B2CF9AE}" pid="4" name="MediaServiceImageTags">
    <vt:lpwstr/>
  </property>
</Properties>
</file>