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44A13" w14:textId="77777777" w:rsidR="00FF2456" w:rsidRDefault="00FF2456" w:rsidP="00BB43F3"/>
    <w:p w14:paraId="1A4A9BCA" w14:textId="77777777" w:rsidR="00C426F6" w:rsidRDefault="00C426F6">
      <w:pPr>
        <w:widowControl w:val="0"/>
        <w:tabs>
          <w:tab w:val="left" w:pos="6000"/>
          <w:tab w:val="left" w:pos="9250"/>
        </w:tabs>
        <w:autoSpaceDE w:val="0"/>
        <w:autoSpaceDN w:val="0"/>
        <w:adjustRightInd w:val="0"/>
        <w:rPr>
          <w:rFonts w:cs="Arial"/>
          <w:color w:val="000000"/>
          <w:lang w:val="en-US"/>
        </w:rPr>
      </w:pPr>
      <w:bookmarkStart w:id="0" w:name="rtf_text"/>
      <w:bookmarkEnd w:id="0"/>
      <w:r>
        <w:rPr>
          <w:rFonts w:cs="Arial"/>
          <w:color w:val="000000"/>
          <w:lang w:val="en-US"/>
        </w:rPr>
        <w:t>Mr Philip Elliott</w:t>
      </w:r>
      <w:r>
        <w:rPr>
          <w:rFonts w:cs="Arial"/>
          <w:color w:val="000000"/>
          <w:lang w:val="en-US"/>
        </w:rPr>
        <w:tab/>
        <w:t>Direct Dial: 02079733221</w:t>
      </w:r>
      <w:r>
        <w:rPr>
          <w:rFonts w:cs="Arial"/>
          <w:color w:val="000000"/>
          <w:lang w:val="en-US"/>
        </w:rPr>
        <w:tab/>
      </w:r>
      <w:r>
        <w:rPr>
          <w:rFonts w:cs="Arial"/>
          <w:color w:val="000000"/>
          <w:lang w:val="en-US"/>
        </w:rPr>
        <w:tab/>
      </w:r>
    </w:p>
    <w:p w14:paraId="3B47428A" w14:textId="77777777" w:rsidR="00C426F6" w:rsidRDefault="00C426F6">
      <w:pPr>
        <w:widowControl w:val="0"/>
        <w:tabs>
          <w:tab w:val="left" w:pos="6000"/>
          <w:tab w:val="left" w:pos="9250"/>
        </w:tabs>
        <w:autoSpaceDE w:val="0"/>
        <w:autoSpaceDN w:val="0"/>
        <w:adjustRightInd w:val="0"/>
        <w:rPr>
          <w:rFonts w:cs="Arial"/>
          <w:color w:val="000000"/>
          <w:lang w:val="en-US"/>
        </w:rPr>
      </w:pPr>
      <w:r>
        <w:rPr>
          <w:rFonts w:cs="Arial"/>
          <w:color w:val="000000"/>
          <w:lang w:val="en-US"/>
        </w:rPr>
        <w:t>Haringey</w:t>
      </w:r>
      <w:r>
        <w:rPr>
          <w:rFonts w:cs="Arial"/>
          <w:color w:val="000000"/>
          <w:lang w:val="en-US"/>
        </w:rPr>
        <w:tab/>
        <w:t xml:space="preserve"> </w:t>
      </w:r>
      <w:r>
        <w:rPr>
          <w:rFonts w:cs="Arial"/>
          <w:color w:val="000000"/>
          <w:lang w:val="en-US"/>
        </w:rPr>
        <w:tab/>
      </w:r>
      <w:r>
        <w:rPr>
          <w:rFonts w:cs="Arial"/>
          <w:color w:val="000000"/>
          <w:lang w:val="en-US"/>
        </w:rPr>
        <w:tab/>
      </w:r>
    </w:p>
    <w:p w14:paraId="37D07DC7" w14:textId="77777777" w:rsidR="00C426F6" w:rsidRDefault="00C426F6">
      <w:pPr>
        <w:widowControl w:val="0"/>
        <w:tabs>
          <w:tab w:val="left" w:pos="6000"/>
          <w:tab w:val="left" w:pos="9250"/>
        </w:tabs>
        <w:autoSpaceDE w:val="0"/>
        <w:autoSpaceDN w:val="0"/>
        <w:adjustRightInd w:val="0"/>
        <w:rPr>
          <w:rFonts w:cs="Arial"/>
          <w:color w:val="000000"/>
          <w:lang w:val="en-US"/>
        </w:rPr>
      </w:pPr>
      <w:r>
        <w:rPr>
          <w:rFonts w:cs="Arial"/>
          <w:color w:val="000000"/>
          <w:lang w:val="en-US"/>
        </w:rPr>
        <w:t>6th Floor, River Park House</w:t>
      </w:r>
      <w:r>
        <w:rPr>
          <w:rFonts w:cs="Arial"/>
          <w:color w:val="000000"/>
          <w:lang w:val="en-US"/>
        </w:rPr>
        <w:tab/>
        <w:t xml:space="preserve">Our ref: </w:t>
      </w:r>
      <w:r>
        <w:rPr>
          <w:rFonts w:cs="Arial"/>
          <w:b/>
          <w:bCs/>
          <w:color w:val="000000"/>
          <w:lang w:val="en-US"/>
        </w:rPr>
        <w:t xml:space="preserve">W: </w:t>
      </w:r>
      <w:r>
        <w:rPr>
          <w:rFonts w:cs="Arial"/>
          <w:color w:val="000000"/>
          <w:lang w:val="en-US"/>
        </w:rPr>
        <w:t>L01569054</w:t>
      </w:r>
      <w:r>
        <w:rPr>
          <w:rFonts w:cs="Arial"/>
          <w:color w:val="000000"/>
          <w:lang w:val="en-US"/>
        </w:rPr>
        <w:tab/>
      </w:r>
      <w:r>
        <w:rPr>
          <w:rFonts w:cs="Arial"/>
          <w:color w:val="000000"/>
          <w:lang w:val="en-US"/>
        </w:rPr>
        <w:tab/>
      </w:r>
    </w:p>
    <w:p w14:paraId="5476065F" w14:textId="77777777" w:rsidR="00C426F6" w:rsidRDefault="00C426F6">
      <w:pPr>
        <w:widowControl w:val="0"/>
        <w:tabs>
          <w:tab w:val="left" w:pos="6000"/>
          <w:tab w:val="left" w:pos="9250"/>
        </w:tabs>
        <w:autoSpaceDE w:val="0"/>
        <w:autoSpaceDN w:val="0"/>
        <w:adjustRightInd w:val="0"/>
        <w:rPr>
          <w:rFonts w:cs="Arial"/>
          <w:color w:val="000000"/>
          <w:lang w:val="en-US"/>
        </w:rPr>
      </w:pPr>
      <w:r>
        <w:rPr>
          <w:rFonts w:cs="Arial"/>
          <w:color w:val="000000"/>
          <w:lang w:val="en-US"/>
        </w:rPr>
        <w:t>225 High Road</w:t>
      </w:r>
      <w:r>
        <w:rPr>
          <w:rFonts w:cs="Arial"/>
          <w:color w:val="000000"/>
          <w:lang w:val="en-US"/>
        </w:rPr>
        <w:tab/>
        <w:t xml:space="preserve"> </w:t>
      </w:r>
      <w:r>
        <w:rPr>
          <w:rFonts w:cs="Arial"/>
          <w:color w:val="000000"/>
          <w:lang w:val="en-US"/>
        </w:rPr>
        <w:tab/>
      </w:r>
      <w:r>
        <w:rPr>
          <w:rFonts w:cs="Arial"/>
          <w:color w:val="000000"/>
          <w:lang w:val="en-US"/>
        </w:rPr>
        <w:tab/>
      </w:r>
    </w:p>
    <w:p w14:paraId="4EDF4480" w14:textId="77777777" w:rsidR="00C426F6" w:rsidRDefault="00C426F6">
      <w:pPr>
        <w:widowControl w:val="0"/>
        <w:tabs>
          <w:tab w:val="left" w:pos="6000"/>
          <w:tab w:val="left" w:pos="9250"/>
        </w:tabs>
        <w:autoSpaceDE w:val="0"/>
        <w:autoSpaceDN w:val="0"/>
        <w:adjustRightInd w:val="0"/>
        <w:rPr>
          <w:rFonts w:cs="Arial"/>
          <w:color w:val="000000"/>
          <w:lang w:val="en-US"/>
        </w:rPr>
      </w:pPr>
      <w:r>
        <w:rPr>
          <w:rFonts w:cs="Arial"/>
          <w:color w:val="000000"/>
          <w:lang w:val="en-US"/>
        </w:rPr>
        <w:t>London</w:t>
      </w:r>
      <w:r>
        <w:rPr>
          <w:rFonts w:cs="Arial"/>
          <w:color w:val="000000"/>
          <w:lang w:val="en-US"/>
        </w:rPr>
        <w:tab/>
        <w:t xml:space="preserve"> </w:t>
      </w:r>
      <w:r>
        <w:rPr>
          <w:rFonts w:cs="Arial"/>
          <w:color w:val="000000"/>
          <w:lang w:val="en-US"/>
        </w:rPr>
        <w:tab/>
      </w:r>
      <w:r>
        <w:rPr>
          <w:rFonts w:cs="Arial"/>
          <w:color w:val="000000"/>
          <w:lang w:val="en-US"/>
        </w:rPr>
        <w:tab/>
      </w:r>
    </w:p>
    <w:p w14:paraId="6653C21B" w14:textId="77777777" w:rsidR="00C426F6" w:rsidRDefault="00C426F6">
      <w:pPr>
        <w:widowControl w:val="0"/>
        <w:tabs>
          <w:tab w:val="left" w:pos="6000"/>
          <w:tab w:val="left" w:pos="9250"/>
        </w:tabs>
        <w:autoSpaceDE w:val="0"/>
        <w:autoSpaceDN w:val="0"/>
        <w:adjustRightInd w:val="0"/>
        <w:rPr>
          <w:rFonts w:cs="Arial"/>
          <w:color w:val="000000"/>
          <w:lang w:val="en-US"/>
        </w:rPr>
      </w:pPr>
      <w:r>
        <w:rPr>
          <w:rFonts w:cs="Arial"/>
          <w:color w:val="000000"/>
          <w:lang w:val="en-US"/>
        </w:rPr>
        <w:t>N22 8HQ</w:t>
      </w:r>
      <w:r>
        <w:rPr>
          <w:rFonts w:cs="Arial"/>
          <w:color w:val="000000"/>
          <w:lang w:val="en-US"/>
        </w:rPr>
        <w:tab/>
        <w:t>24 November 2023</w:t>
      </w:r>
      <w:r>
        <w:rPr>
          <w:rFonts w:cs="Arial"/>
          <w:color w:val="000000"/>
          <w:lang w:val="en-US"/>
        </w:rPr>
        <w:tab/>
      </w:r>
      <w:r>
        <w:rPr>
          <w:rFonts w:cs="Arial"/>
          <w:color w:val="000000"/>
          <w:lang w:val="en-US"/>
        </w:rPr>
        <w:tab/>
      </w:r>
    </w:p>
    <w:p w14:paraId="364A7D52" w14:textId="77777777" w:rsidR="00C426F6" w:rsidRDefault="00C426F6">
      <w:pPr>
        <w:widowControl w:val="0"/>
        <w:autoSpaceDE w:val="0"/>
        <w:autoSpaceDN w:val="0"/>
        <w:adjustRightInd w:val="0"/>
        <w:rPr>
          <w:rFonts w:cs="Arial"/>
          <w:color w:val="000000"/>
          <w:lang w:val="en-US"/>
        </w:rPr>
      </w:pPr>
    </w:p>
    <w:p w14:paraId="62B681C3" w14:textId="77777777" w:rsidR="00C426F6" w:rsidRDefault="00C426F6">
      <w:pPr>
        <w:widowControl w:val="0"/>
        <w:autoSpaceDE w:val="0"/>
        <w:autoSpaceDN w:val="0"/>
        <w:adjustRightInd w:val="0"/>
        <w:rPr>
          <w:rFonts w:cs="Arial"/>
          <w:color w:val="000000"/>
          <w:lang w:val="en-US"/>
        </w:rPr>
      </w:pPr>
    </w:p>
    <w:p w14:paraId="0E9D00EA" w14:textId="77777777" w:rsidR="00C426F6" w:rsidRDefault="00C426F6">
      <w:pPr>
        <w:widowControl w:val="0"/>
        <w:autoSpaceDE w:val="0"/>
        <w:autoSpaceDN w:val="0"/>
        <w:adjustRightInd w:val="0"/>
        <w:rPr>
          <w:rFonts w:cs="Arial"/>
          <w:color w:val="000000"/>
          <w:lang w:val="en-US"/>
        </w:rPr>
      </w:pPr>
    </w:p>
    <w:p w14:paraId="3838DA23" w14:textId="77777777" w:rsidR="00C426F6" w:rsidRDefault="00C426F6">
      <w:pPr>
        <w:widowControl w:val="0"/>
        <w:autoSpaceDE w:val="0"/>
        <w:autoSpaceDN w:val="0"/>
        <w:adjustRightInd w:val="0"/>
        <w:rPr>
          <w:rFonts w:cs="Arial"/>
          <w:color w:val="000000"/>
          <w:lang w:val="en-US"/>
        </w:rPr>
      </w:pPr>
      <w:r>
        <w:rPr>
          <w:rFonts w:cs="Arial"/>
          <w:color w:val="000000"/>
          <w:lang w:val="en-US"/>
        </w:rPr>
        <w:t>Dear Mr Elliott</w:t>
      </w:r>
    </w:p>
    <w:p w14:paraId="78155557" w14:textId="77777777" w:rsidR="00C426F6" w:rsidRDefault="00C426F6">
      <w:pPr>
        <w:widowControl w:val="0"/>
        <w:autoSpaceDE w:val="0"/>
        <w:autoSpaceDN w:val="0"/>
        <w:adjustRightInd w:val="0"/>
        <w:rPr>
          <w:rFonts w:cs="Arial"/>
          <w:color w:val="000000"/>
          <w:lang w:val="en-US"/>
        </w:rPr>
      </w:pPr>
      <w:r>
        <w:rPr>
          <w:rFonts w:cs="Arial"/>
          <w:color w:val="000000"/>
          <w:lang w:val="en-US"/>
        </w:rPr>
        <w:t xml:space="preserve"> </w:t>
      </w:r>
    </w:p>
    <w:p w14:paraId="6577E8A2" w14:textId="77777777" w:rsidR="00C426F6" w:rsidRDefault="00C426F6">
      <w:pPr>
        <w:widowControl w:val="0"/>
        <w:autoSpaceDE w:val="0"/>
        <w:autoSpaceDN w:val="0"/>
        <w:adjustRightInd w:val="0"/>
        <w:rPr>
          <w:rFonts w:cs="Arial"/>
          <w:b/>
          <w:bCs/>
          <w:color w:val="000000"/>
        </w:rPr>
      </w:pPr>
      <w:r>
        <w:rPr>
          <w:rFonts w:cs="Arial"/>
          <w:b/>
          <w:bCs/>
          <w:color w:val="000000"/>
        </w:rPr>
        <w:t>Arrangements for Handling Heritage Applications Direction 2021</w:t>
      </w:r>
    </w:p>
    <w:p w14:paraId="44247CC5" w14:textId="77777777" w:rsidR="00C426F6" w:rsidRDefault="00C426F6">
      <w:pPr>
        <w:widowControl w:val="0"/>
        <w:autoSpaceDE w:val="0"/>
        <w:autoSpaceDN w:val="0"/>
        <w:adjustRightInd w:val="0"/>
        <w:rPr>
          <w:rFonts w:cs="Arial"/>
          <w:b/>
          <w:bCs/>
          <w:color w:val="000000"/>
        </w:rPr>
      </w:pPr>
    </w:p>
    <w:p w14:paraId="46D37D50" w14:textId="77777777" w:rsidR="00C426F6" w:rsidRDefault="00C426F6">
      <w:pPr>
        <w:widowControl w:val="0"/>
        <w:autoSpaceDE w:val="0"/>
        <w:autoSpaceDN w:val="0"/>
        <w:adjustRightInd w:val="0"/>
        <w:rPr>
          <w:rFonts w:cs="Arial"/>
          <w:b/>
          <w:bCs/>
          <w:color w:val="000000"/>
          <w:lang w:val="en-US"/>
        </w:rPr>
      </w:pPr>
      <w:r>
        <w:rPr>
          <w:rFonts w:cs="Arial"/>
          <w:b/>
          <w:bCs/>
          <w:color w:val="000000"/>
          <w:lang w:val="en-US"/>
        </w:rPr>
        <w:t>819-829 HIGH ROAD, TOTTENHAM, LONDON, N17 8ER</w:t>
      </w:r>
    </w:p>
    <w:p w14:paraId="3A7B478B" w14:textId="77777777" w:rsidR="00C426F6" w:rsidRDefault="00C426F6">
      <w:pPr>
        <w:widowControl w:val="0"/>
        <w:autoSpaceDE w:val="0"/>
        <w:autoSpaceDN w:val="0"/>
        <w:adjustRightInd w:val="0"/>
        <w:rPr>
          <w:rFonts w:cs="Arial"/>
          <w:color w:val="000000"/>
          <w:lang w:val="en-US"/>
        </w:rPr>
      </w:pPr>
      <w:r>
        <w:rPr>
          <w:rFonts w:cs="Arial"/>
          <w:b/>
          <w:bCs/>
          <w:color w:val="000000"/>
        </w:rPr>
        <w:t xml:space="preserve">Application No. HGY/2023/2307 </w:t>
      </w:r>
      <w:r>
        <w:rPr>
          <w:rFonts w:cs="Arial"/>
          <w:b/>
          <w:bCs/>
          <w:color w:val="000000"/>
        </w:rPr>
        <w:br/>
      </w:r>
      <w:r>
        <w:rPr>
          <w:rFonts w:cs="Arial"/>
          <w:color w:val="000000"/>
          <w:lang w:val="en-US"/>
        </w:rPr>
        <w:t xml:space="preserve"> </w:t>
      </w:r>
    </w:p>
    <w:p w14:paraId="26748567" w14:textId="77777777" w:rsidR="00C426F6" w:rsidRDefault="00C426F6">
      <w:pPr>
        <w:widowControl w:val="0"/>
        <w:autoSpaceDE w:val="0"/>
        <w:autoSpaceDN w:val="0"/>
        <w:adjustRightInd w:val="0"/>
        <w:spacing w:line="252" w:lineRule="auto"/>
        <w:rPr>
          <w:rFonts w:cs="Arial"/>
          <w:color w:val="000000"/>
        </w:rPr>
      </w:pPr>
      <w:r>
        <w:rPr>
          <w:rFonts w:cs="Arial"/>
          <w:color w:val="000000"/>
          <w:lang w:val="en-US"/>
        </w:rPr>
        <w:t xml:space="preserve">Thank you for your letter of 22 November 2023 </w:t>
      </w:r>
      <w:r>
        <w:rPr>
          <w:rFonts w:cs="Arial"/>
          <w:color w:val="000000"/>
        </w:rPr>
        <w:t>regarding the above application for listed building consent.</w:t>
      </w:r>
    </w:p>
    <w:p w14:paraId="5F2E7517" w14:textId="77777777" w:rsidR="00C426F6" w:rsidRDefault="00C426F6">
      <w:pPr>
        <w:widowControl w:val="0"/>
        <w:autoSpaceDE w:val="0"/>
        <w:autoSpaceDN w:val="0"/>
        <w:adjustRightInd w:val="0"/>
        <w:spacing w:line="252" w:lineRule="auto"/>
        <w:rPr>
          <w:rFonts w:cs="Arial"/>
          <w:color w:val="000000"/>
        </w:rPr>
      </w:pPr>
    </w:p>
    <w:p w14:paraId="144EE7CC" w14:textId="77777777" w:rsidR="00C426F6" w:rsidRDefault="00C426F6">
      <w:pPr>
        <w:widowControl w:val="0"/>
        <w:autoSpaceDE w:val="0"/>
        <w:autoSpaceDN w:val="0"/>
        <w:adjustRightInd w:val="0"/>
        <w:spacing w:line="252" w:lineRule="auto"/>
        <w:rPr>
          <w:rFonts w:cs="Arial"/>
          <w:color w:val="000000"/>
        </w:rPr>
      </w:pPr>
      <w:r>
        <w:rPr>
          <w:rFonts w:cs="Arial"/>
          <w:color w:val="000000"/>
        </w:rPr>
        <w:t>Historic England provides advice when our engagement can add most value. In this case we are not offering advice. This should not be interpreted as comment on the merits of the application.</w:t>
      </w:r>
    </w:p>
    <w:p w14:paraId="321F3AED" w14:textId="77777777" w:rsidR="00C426F6" w:rsidRDefault="00C426F6">
      <w:pPr>
        <w:widowControl w:val="0"/>
        <w:autoSpaceDE w:val="0"/>
        <w:autoSpaceDN w:val="0"/>
        <w:adjustRightInd w:val="0"/>
        <w:spacing w:line="252" w:lineRule="auto"/>
        <w:rPr>
          <w:rFonts w:cs="Arial"/>
          <w:color w:val="000000"/>
        </w:rPr>
      </w:pPr>
    </w:p>
    <w:p w14:paraId="73246A50" w14:textId="77777777" w:rsidR="00C426F6" w:rsidRDefault="00C426F6">
      <w:pPr>
        <w:widowControl w:val="0"/>
        <w:autoSpaceDE w:val="0"/>
        <w:autoSpaceDN w:val="0"/>
        <w:adjustRightInd w:val="0"/>
        <w:rPr>
          <w:rFonts w:cs="Arial"/>
          <w:color w:val="000000"/>
        </w:rPr>
      </w:pPr>
      <w:r>
        <w:rPr>
          <w:rFonts w:cs="Arial"/>
          <w:color w:val="000000"/>
        </w:rPr>
        <w:t xml:space="preserve">We suggest that you seek the views of your specialist conservation and archaeological advisers. You may also find it helpful to refer to our published advice at </w:t>
      </w:r>
      <w:r>
        <w:rPr>
          <w:rFonts w:cs="Arial"/>
          <w:color w:val="000000"/>
          <w:u w:val="single"/>
        </w:rPr>
        <w:t>https://historicengland.org.uk/advice/find/</w:t>
      </w:r>
    </w:p>
    <w:p w14:paraId="570F858F" w14:textId="77777777" w:rsidR="00C426F6" w:rsidRDefault="00C426F6">
      <w:pPr>
        <w:widowControl w:val="0"/>
        <w:autoSpaceDE w:val="0"/>
        <w:autoSpaceDN w:val="0"/>
        <w:adjustRightInd w:val="0"/>
        <w:rPr>
          <w:rFonts w:cs="Arial"/>
          <w:color w:val="000000"/>
        </w:rPr>
      </w:pPr>
    </w:p>
    <w:p w14:paraId="09839A97" w14:textId="77777777" w:rsidR="00C426F6" w:rsidRDefault="00C426F6">
      <w:pPr>
        <w:widowControl w:val="0"/>
        <w:autoSpaceDE w:val="0"/>
        <w:autoSpaceDN w:val="0"/>
        <w:adjustRightInd w:val="0"/>
        <w:spacing w:line="252" w:lineRule="auto"/>
        <w:rPr>
          <w:rFonts w:cs="Arial"/>
          <w:color w:val="000000"/>
        </w:rPr>
      </w:pPr>
      <w:r>
        <w:rPr>
          <w:rFonts w:cs="Arial"/>
          <w:color w:val="000000"/>
        </w:rPr>
        <w:t>We have drafted the necessary letter of authorisation (attached) for your authority to determine the application as you see fit and referred the case to the National Planning Casework Unit (NPCU). You will be able to issue a formal decision once NPCU have returned the letter of authorisation to you, unless the Secretary of State directs the application to be referred to them.</w:t>
      </w:r>
    </w:p>
    <w:p w14:paraId="18CE4BF4" w14:textId="77777777" w:rsidR="00C426F6" w:rsidRDefault="00C426F6">
      <w:pPr>
        <w:widowControl w:val="0"/>
        <w:autoSpaceDE w:val="0"/>
        <w:autoSpaceDN w:val="0"/>
        <w:adjustRightInd w:val="0"/>
        <w:rPr>
          <w:rFonts w:cs="Arial"/>
          <w:color w:val="000000"/>
        </w:rPr>
      </w:pPr>
    </w:p>
    <w:p w14:paraId="3D4492DA" w14:textId="77777777" w:rsidR="00C426F6" w:rsidRDefault="00C426F6">
      <w:pPr>
        <w:widowControl w:val="0"/>
        <w:autoSpaceDE w:val="0"/>
        <w:autoSpaceDN w:val="0"/>
        <w:adjustRightInd w:val="0"/>
        <w:rPr>
          <w:rFonts w:cs="Arial"/>
          <w:color w:val="000000"/>
        </w:rPr>
      </w:pPr>
      <w:r>
        <w:rPr>
          <w:rFonts w:cs="Arial"/>
          <w:color w:val="000000"/>
        </w:rPr>
        <w:t>It is not necessary to consult us on this application again, unless there are material changes to the proposals. However, if you would like advice from us, please contact us to explain your request.</w:t>
      </w:r>
    </w:p>
    <w:p w14:paraId="0AC28C6A" w14:textId="77777777" w:rsidR="00C426F6" w:rsidRDefault="00C426F6">
      <w:pPr>
        <w:widowControl w:val="0"/>
        <w:autoSpaceDE w:val="0"/>
        <w:autoSpaceDN w:val="0"/>
        <w:adjustRightInd w:val="0"/>
        <w:spacing w:line="252" w:lineRule="auto"/>
        <w:rPr>
          <w:rFonts w:cs="Arial"/>
          <w:color w:val="000000"/>
        </w:rPr>
      </w:pPr>
    </w:p>
    <w:p w14:paraId="64918277" w14:textId="77777777" w:rsidR="00C426F6" w:rsidRDefault="00C426F6">
      <w:pPr>
        <w:widowControl w:val="0"/>
        <w:autoSpaceDE w:val="0"/>
        <w:autoSpaceDN w:val="0"/>
        <w:adjustRightInd w:val="0"/>
        <w:spacing w:line="252" w:lineRule="auto"/>
        <w:rPr>
          <w:rFonts w:cs="Arial"/>
          <w:color w:val="000000"/>
        </w:rPr>
      </w:pPr>
      <w:r>
        <w:rPr>
          <w:rFonts w:cs="Arial"/>
          <w:color w:val="000000"/>
        </w:rPr>
        <w:t>Please note that this response relates to designated heritage assets only. If the proposals meet the Greater London Archaeological Advisory Service’s published consultation criteria we recommend that you seek their view as specialist archaeological adviser to the local planning authority.</w:t>
      </w:r>
    </w:p>
    <w:p w14:paraId="3D4705C4" w14:textId="77777777" w:rsidR="00C426F6" w:rsidRDefault="00C426F6">
      <w:pPr>
        <w:widowControl w:val="0"/>
        <w:autoSpaceDE w:val="0"/>
        <w:autoSpaceDN w:val="0"/>
        <w:adjustRightInd w:val="0"/>
        <w:spacing w:line="252" w:lineRule="auto"/>
        <w:rPr>
          <w:rFonts w:cs="Arial"/>
          <w:color w:val="000000"/>
        </w:rPr>
      </w:pPr>
    </w:p>
    <w:p w14:paraId="68B517AD" w14:textId="77777777" w:rsidR="00C426F6" w:rsidRDefault="00C426F6">
      <w:pPr>
        <w:widowControl w:val="0"/>
        <w:autoSpaceDE w:val="0"/>
        <w:autoSpaceDN w:val="0"/>
        <w:adjustRightInd w:val="0"/>
        <w:spacing w:line="252" w:lineRule="auto"/>
        <w:rPr>
          <w:rFonts w:cs="Arial"/>
          <w:color w:val="000000"/>
        </w:rPr>
      </w:pPr>
      <w:r>
        <w:rPr>
          <w:rFonts w:cs="Arial"/>
          <w:color w:val="000000"/>
        </w:rPr>
        <w:lastRenderedPageBreak/>
        <w:t xml:space="preserve">The full GLAAS consultation criteria are on our webpage at the following link: </w:t>
      </w:r>
    </w:p>
    <w:p w14:paraId="065A4222" w14:textId="77777777" w:rsidR="00C426F6" w:rsidRDefault="00C426F6">
      <w:pPr>
        <w:widowControl w:val="0"/>
        <w:autoSpaceDE w:val="0"/>
        <w:autoSpaceDN w:val="0"/>
        <w:adjustRightInd w:val="0"/>
        <w:spacing w:line="252" w:lineRule="auto"/>
        <w:rPr>
          <w:rFonts w:cs="Arial"/>
          <w:color w:val="000000"/>
        </w:rPr>
      </w:pPr>
    </w:p>
    <w:p w14:paraId="4FA7D69C" w14:textId="77777777" w:rsidR="00C426F6" w:rsidRDefault="00C426F6">
      <w:pPr>
        <w:widowControl w:val="0"/>
        <w:autoSpaceDE w:val="0"/>
        <w:autoSpaceDN w:val="0"/>
        <w:adjustRightInd w:val="0"/>
        <w:spacing w:line="252" w:lineRule="auto"/>
        <w:rPr>
          <w:rFonts w:cs="Arial"/>
          <w:color w:val="000000"/>
        </w:rPr>
      </w:pPr>
      <w:r>
        <w:rPr>
          <w:rFonts w:cs="Arial"/>
          <w:color w:val="000000"/>
          <w:u w:val="single"/>
        </w:rPr>
        <w:t>https://www.historicengland.org.uk/services-skills/our-planning-services/greater-london-archaeology-advisory-service/our-advice/</w:t>
      </w:r>
    </w:p>
    <w:p w14:paraId="74E10AB7" w14:textId="77777777" w:rsidR="00C426F6" w:rsidRDefault="00C426F6">
      <w:pPr>
        <w:widowControl w:val="0"/>
        <w:autoSpaceDE w:val="0"/>
        <w:autoSpaceDN w:val="0"/>
        <w:adjustRightInd w:val="0"/>
        <w:rPr>
          <w:rFonts w:cs="Arial"/>
          <w:color w:val="000000"/>
        </w:rPr>
      </w:pPr>
    </w:p>
    <w:p w14:paraId="78650BD5" w14:textId="77777777" w:rsidR="00C426F6" w:rsidRDefault="00C426F6">
      <w:pPr>
        <w:keepNext/>
        <w:keepLines/>
        <w:widowControl w:val="0"/>
        <w:tabs>
          <w:tab w:val="left" w:pos="3600"/>
          <w:tab w:val="left" w:pos="5774"/>
          <w:tab w:val="left" w:pos="7056"/>
        </w:tabs>
        <w:autoSpaceDE w:val="0"/>
        <w:autoSpaceDN w:val="0"/>
        <w:adjustRightInd w:val="0"/>
        <w:rPr>
          <w:rFonts w:cs="Arial"/>
          <w:color w:val="000000"/>
          <w:lang w:val="en-US"/>
        </w:rPr>
      </w:pPr>
      <w:r>
        <w:rPr>
          <w:rFonts w:cs="Arial"/>
          <w:color w:val="000000"/>
          <w:lang w:val="en-US"/>
        </w:rPr>
        <w:t>Yours sincerely</w:t>
      </w:r>
    </w:p>
    <w:p w14:paraId="5783E63C" w14:textId="77777777" w:rsidR="00C426F6" w:rsidRDefault="00C426F6">
      <w:pPr>
        <w:keepNext/>
        <w:keepLines/>
        <w:widowControl w:val="0"/>
        <w:autoSpaceDE w:val="0"/>
        <w:autoSpaceDN w:val="0"/>
        <w:adjustRightInd w:val="0"/>
        <w:rPr>
          <w:rFonts w:cs="Arial"/>
          <w:color w:val="000000"/>
        </w:rPr>
      </w:pPr>
    </w:p>
    <w:p w14:paraId="7A246F60" w14:textId="77777777" w:rsidR="00C426F6" w:rsidRDefault="00C426F6">
      <w:pPr>
        <w:keepNext/>
        <w:keepLines/>
        <w:widowControl w:val="0"/>
        <w:autoSpaceDE w:val="0"/>
        <w:autoSpaceDN w:val="0"/>
        <w:adjustRightInd w:val="0"/>
        <w:rPr>
          <w:rFonts w:cs="Arial"/>
          <w:color w:val="000000"/>
        </w:rPr>
      </w:pPr>
    </w:p>
    <w:p w14:paraId="62D19F13" w14:textId="77777777" w:rsidR="00C426F6" w:rsidRDefault="00C426F6">
      <w:pPr>
        <w:keepNext/>
        <w:keepLines/>
        <w:widowControl w:val="0"/>
        <w:autoSpaceDE w:val="0"/>
        <w:autoSpaceDN w:val="0"/>
        <w:adjustRightInd w:val="0"/>
        <w:rPr>
          <w:rFonts w:cs="Arial"/>
          <w:color w:val="000000"/>
          <w:lang w:val="en-US"/>
        </w:rPr>
      </w:pPr>
    </w:p>
    <w:p w14:paraId="1ED076A5" w14:textId="77777777" w:rsidR="00C426F6" w:rsidRDefault="00C426F6">
      <w:pPr>
        <w:keepNext/>
        <w:keepLines/>
        <w:widowControl w:val="0"/>
        <w:autoSpaceDE w:val="0"/>
        <w:autoSpaceDN w:val="0"/>
        <w:adjustRightInd w:val="0"/>
        <w:rPr>
          <w:rFonts w:cs="Arial"/>
          <w:color w:val="000000"/>
          <w:lang w:val="en-US"/>
        </w:rPr>
      </w:pPr>
      <w:r>
        <w:rPr>
          <w:rFonts w:cs="Arial"/>
          <w:b/>
          <w:bCs/>
          <w:color w:val="000000"/>
          <w:lang w:val="en-US"/>
        </w:rPr>
        <w:t>Nina</w:t>
      </w:r>
      <w:r>
        <w:rPr>
          <w:rFonts w:cs="Arial"/>
          <w:color w:val="000000"/>
          <w:lang w:val="en-US"/>
        </w:rPr>
        <w:t xml:space="preserve"> </w:t>
      </w:r>
      <w:r>
        <w:rPr>
          <w:rFonts w:cs="Arial"/>
          <w:b/>
          <w:bCs/>
          <w:color w:val="000000"/>
          <w:lang w:val="en-US"/>
        </w:rPr>
        <w:t>Dierks</w:t>
      </w:r>
    </w:p>
    <w:p w14:paraId="3E644A25" w14:textId="77777777" w:rsidR="00C426F6" w:rsidRDefault="00C426F6">
      <w:pPr>
        <w:keepNext/>
        <w:keepLines/>
        <w:widowControl w:val="0"/>
        <w:autoSpaceDE w:val="0"/>
        <w:autoSpaceDN w:val="0"/>
        <w:adjustRightInd w:val="0"/>
        <w:rPr>
          <w:rFonts w:cs="Arial"/>
          <w:color w:val="000000"/>
          <w:lang w:val="en-US"/>
        </w:rPr>
      </w:pPr>
      <w:r>
        <w:rPr>
          <w:rFonts w:cs="Arial"/>
          <w:color w:val="000000"/>
          <w:lang w:val="en-US"/>
        </w:rPr>
        <w:t>Business Officer</w:t>
      </w:r>
    </w:p>
    <w:p w14:paraId="287D3BBE" w14:textId="77777777" w:rsidR="00C426F6" w:rsidRDefault="00C426F6">
      <w:pPr>
        <w:widowControl w:val="0"/>
        <w:autoSpaceDE w:val="0"/>
        <w:autoSpaceDN w:val="0"/>
        <w:adjustRightInd w:val="0"/>
        <w:rPr>
          <w:rFonts w:cs="Arial"/>
          <w:color w:val="000000"/>
        </w:rPr>
      </w:pPr>
      <w:r>
        <w:rPr>
          <w:rFonts w:cs="Arial"/>
          <w:color w:val="000000"/>
          <w:lang w:val="en-US"/>
        </w:rPr>
        <w:t>E-mail: nina.dierks@historicengland.org.uk</w:t>
      </w:r>
    </w:p>
    <w:p w14:paraId="6769BABE" w14:textId="77777777" w:rsidR="00C426F6" w:rsidRDefault="00C426F6">
      <w:pPr>
        <w:widowControl w:val="0"/>
        <w:autoSpaceDE w:val="0"/>
        <w:autoSpaceDN w:val="0"/>
        <w:adjustRightInd w:val="0"/>
        <w:rPr>
          <w:rFonts w:cs="Arial"/>
        </w:rPr>
      </w:pPr>
      <w:r>
        <w:rPr>
          <w:rFonts w:ascii="Times New Roman" w:hAnsi="Times New Roman"/>
          <w:color w:val="000000"/>
        </w:rPr>
        <w:t xml:space="preserve"> </w:t>
      </w:r>
    </w:p>
    <w:p w14:paraId="5E2DF93E" w14:textId="77777777" w:rsidR="00E54C21" w:rsidRPr="00BB43F3" w:rsidRDefault="00E54C21" w:rsidP="00BB43F3"/>
    <w:sectPr w:rsidR="00E54C21" w:rsidRPr="00BB43F3" w:rsidSect="0051778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968" w:right="1274" w:bottom="289" w:left="1418" w:header="17" w:footer="3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F1BD6" w14:textId="77777777" w:rsidR="00C426F6" w:rsidRDefault="00C426F6">
      <w:r>
        <w:separator/>
      </w:r>
    </w:p>
  </w:endnote>
  <w:endnote w:type="continuationSeparator" w:id="0">
    <w:p w14:paraId="188B546D" w14:textId="77777777" w:rsidR="00C426F6" w:rsidRDefault="00C4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4F946" w14:textId="77777777" w:rsidR="00517780" w:rsidRDefault="005177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0" w:type="dxa"/>
      <w:jc w:val="center"/>
      <w:tblLook w:val="01E0" w:firstRow="1" w:lastRow="1" w:firstColumn="1" w:lastColumn="1" w:noHBand="0" w:noVBand="0"/>
    </w:tblPr>
    <w:tblGrid>
      <w:gridCol w:w="1242"/>
      <w:gridCol w:w="7168"/>
      <w:gridCol w:w="1466"/>
    </w:tblGrid>
    <w:tr w:rsidR="008E0A03" w:rsidRPr="002A71E7" w14:paraId="6E9D66E0" w14:textId="77777777" w:rsidTr="000C0BC9">
      <w:trPr>
        <w:cantSplit/>
        <w:trHeight w:val="566"/>
        <w:jc w:val="center"/>
      </w:trPr>
      <w:tc>
        <w:tcPr>
          <w:tcW w:w="1242" w:type="dxa"/>
          <w:shd w:val="clear" w:color="auto" w:fill="auto"/>
          <w:noWrap/>
          <w:vAlign w:val="center"/>
        </w:tcPr>
        <w:p w14:paraId="0D2A936E" w14:textId="317589F8" w:rsidR="00C46DA0" w:rsidRPr="002A71E7" w:rsidRDefault="00640FB2" w:rsidP="00B722B7">
          <w:pPr>
            <w:pStyle w:val="Footer"/>
            <w:jc w:val="center"/>
          </w:pPr>
          <w:r>
            <w:rPr>
              <w:rFonts w:ascii="Times New Roman" w:hAnsi="Times New Roman"/>
              <w:noProof/>
              <w:szCs w:val="20"/>
            </w:rPr>
            <w:drawing>
              <wp:inline distT="0" distB="0" distL="0" distR="0" wp14:anchorId="15EB99CF" wp14:editId="4F880D5D">
                <wp:extent cx="476250" cy="390525"/>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p>
      </w:tc>
      <w:tc>
        <w:tcPr>
          <w:tcW w:w="7152" w:type="dxa"/>
          <w:shd w:val="clear" w:color="auto" w:fill="auto"/>
          <w:noWrap/>
          <w:tcMar>
            <w:left w:w="0" w:type="dxa"/>
            <w:right w:w="0" w:type="dxa"/>
          </w:tcMar>
          <w:vAlign w:val="center"/>
        </w:tcPr>
        <w:p w14:paraId="35668D85" w14:textId="77777777" w:rsidR="00C426F6" w:rsidRDefault="00C426F6">
          <w:pPr>
            <w:widowControl w:val="0"/>
            <w:tabs>
              <w:tab w:val="center" w:pos="4153"/>
              <w:tab w:val="right" w:pos="8306"/>
            </w:tabs>
            <w:autoSpaceDE w:val="0"/>
            <w:autoSpaceDN w:val="0"/>
            <w:adjustRightInd w:val="0"/>
            <w:spacing w:after="90"/>
            <w:jc w:val="center"/>
            <w:rPr>
              <w:rFonts w:cs="Arial"/>
              <w:sz w:val="16"/>
              <w:szCs w:val="16"/>
            </w:rPr>
          </w:pPr>
          <w:bookmarkStart w:id="2" w:name="region_footer"/>
          <w:bookmarkEnd w:id="2"/>
        </w:p>
        <w:p w14:paraId="3A5007C0" w14:textId="77777777" w:rsidR="00C426F6" w:rsidRDefault="00C426F6">
          <w:pPr>
            <w:widowControl w:val="0"/>
            <w:tabs>
              <w:tab w:val="center" w:pos="4153"/>
              <w:tab w:val="right" w:pos="8306"/>
            </w:tabs>
            <w:autoSpaceDE w:val="0"/>
            <w:autoSpaceDN w:val="0"/>
            <w:adjustRightInd w:val="0"/>
            <w:spacing w:after="90"/>
            <w:jc w:val="center"/>
            <w:rPr>
              <w:rFonts w:cs="Arial"/>
              <w:sz w:val="16"/>
              <w:szCs w:val="16"/>
            </w:rPr>
          </w:pPr>
          <w:r>
            <w:rPr>
              <w:rFonts w:cs="Arial"/>
              <w:sz w:val="16"/>
              <w:szCs w:val="16"/>
            </w:rPr>
            <w:t>4TH FLOOR, CANNON BRIDGE HOUSE, 25 DOWGATE HILL, LONDON EC4R 2YA</w:t>
          </w:r>
        </w:p>
        <w:p w14:paraId="2B4621D3" w14:textId="77777777" w:rsidR="00C426F6" w:rsidRDefault="00C426F6">
          <w:pPr>
            <w:widowControl w:val="0"/>
            <w:tabs>
              <w:tab w:val="center" w:pos="4153"/>
              <w:tab w:val="right" w:pos="8306"/>
            </w:tabs>
            <w:autoSpaceDE w:val="0"/>
            <w:autoSpaceDN w:val="0"/>
            <w:adjustRightInd w:val="0"/>
            <w:jc w:val="center"/>
            <w:rPr>
              <w:rFonts w:cs="Arial"/>
              <w:i/>
              <w:iCs/>
              <w:sz w:val="16"/>
              <w:szCs w:val="16"/>
            </w:rPr>
          </w:pPr>
          <w:r>
            <w:rPr>
              <w:rFonts w:cs="Arial"/>
              <w:i/>
              <w:iCs/>
              <w:sz w:val="16"/>
              <w:szCs w:val="16"/>
            </w:rPr>
            <w:t>Telephone 020 7973 3700</w:t>
          </w:r>
        </w:p>
        <w:p w14:paraId="3C8C63A9" w14:textId="77777777" w:rsidR="00C426F6" w:rsidRDefault="00C426F6">
          <w:pPr>
            <w:widowControl w:val="0"/>
            <w:tabs>
              <w:tab w:val="center" w:pos="4153"/>
              <w:tab w:val="right" w:pos="8306"/>
            </w:tabs>
            <w:autoSpaceDE w:val="0"/>
            <w:autoSpaceDN w:val="0"/>
            <w:adjustRightInd w:val="0"/>
            <w:jc w:val="center"/>
          </w:pPr>
          <w:r>
            <w:rPr>
              <w:rFonts w:cs="Arial"/>
              <w:i/>
              <w:iCs/>
              <w:sz w:val="16"/>
              <w:szCs w:val="16"/>
            </w:rPr>
            <w:t>HistoricEngland.org.uk</w:t>
          </w:r>
        </w:p>
        <w:p w14:paraId="70D81339" w14:textId="77777777" w:rsidR="008E0A03" w:rsidRPr="00287BB8" w:rsidRDefault="008E0A03" w:rsidP="00197A11">
          <w:pPr>
            <w:pStyle w:val="Footer"/>
            <w:widowControl w:val="0"/>
            <w:jc w:val="center"/>
            <w:rPr>
              <w:sz w:val="16"/>
              <w:szCs w:val="16"/>
            </w:rPr>
          </w:pPr>
        </w:p>
      </w:tc>
      <w:tc>
        <w:tcPr>
          <w:tcW w:w="1466" w:type="dxa"/>
          <w:shd w:val="clear" w:color="auto" w:fill="auto"/>
          <w:noWrap/>
          <w:vAlign w:val="center"/>
        </w:tcPr>
        <w:p w14:paraId="2C6660D4" w14:textId="77777777" w:rsidR="008E0A03" w:rsidRPr="002A71E7" w:rsidRDefault="00BB6B58" w:rsidP="00B722B7">
          <w:pPr>
            <w:pStyle w:val="Footer"/>
            <w:jc w:val="center"/>
          </w:pPr>
          <w:r>
            <w:object w:dxaOrig="3540" w:dyaOrig="1800" w14:anchorId="0A7857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2.25pt;height:31.5pt">
                <v:imagedata r:id="rId2" o:title=""/>
              </v:shape>
              <o:OLEObject Type="Embed" ProgID="PBrush" ShapeID="_x0000_i1027" DrawAspect="Content" ObjectID="_1762335387" r:id="rId3"/>
            </w:object>
          </w:r>
        </w:p>
      </w:tc>
    </w:tr>
    <w:tr w:rsidR="00B722B7" w:rsidRPr="002A71E7" w14:paraId="31529A32" w14:textId="77777777" w:rsidTr="000C0BC9">
      <w:trPr>
        <w:cantSplit/>
        <w:trHeight w:val="57"/>
        <w:jc w:val="center"/>
      </w:trPr>
      <w:tc>
        <w:tcPr>
          <w:tcW w:w="9860" w:type="dxa"/>
          <w:gridSpan w:val="3"/>
          <w:shd w:val="clear" w:color="auto" w:fill="auto"/>
          <w:noWrap/>
          <w:vAlign w:val="center"/>
        </w:tcPr>
        <w:p w14:paraId="2780929E" w14:textId="77777777" w:rsidR="00C426F6" w:rsidRDefault="00C426F6">
          <w:pPr>
            <w:widowControl w:val="0"/>
            <w:autoSpaceDE w:val="0"/>
            <w:autoSpaceDN w:val="0"/>
            <w:adjustRightInd w:val="0"/>
            <w:jc w:val="center"/>
          </w:pPr>
          <w:bookmarkStart w:id="3" w:name="module_footer"/>
          <w:bookmarkStart w:id="4" w:name="template_footer"/>
          <w:bookmarkEnd w:id="3"/>
          <w:bookmarkEnd w:id="4"/>
          <w:r>
            <w:rPr>
              <w:rFonts w:cs="Arial"/>
              <w:i/>
              <w:iCs/>
              <w:sz w:val="16"/>
              <w:szCs w:val="16"/>
            </w:rPr>
            <w:t>Historic England is subject to both the Freedom of Information Act (2000) and Environmental Information Regulations (2004). Any Information held by the organisation can be requested for release under this legislation.</w:t>
          </w:r>
        </w:p>
        <w:p w14:paraId="0A8578F7" w14:textId="77777777" w:rsidR="00C426F6" w:rsidRDefault="00C426F6">
          <w:pPr>
            <w:widowControl w:val="0"/>
            <w:autoSpaceDE w:val="0"/>
            <w:autoSpaceDN w:val="0"/>
            <w:adjustRightInd w:val="0"/>
            <w:rPr>
              <w:rFonts w:ascii="Microsoft Sans Serif" w:hAnsi="Microsoft Sans Serif" w:cs="Microsoft Sans Serif"/>
              <w:sz w:val="17"/>
              <w:szCs w:val="17"/>
            </w:rPr>
          </w:pPr>
        </w:p>
        <w:p w14:paraId="3D7E4CBC" w14:textId="77777777" w:rsidR="00B722B7" w:rsidRPr="002A71E7" w:rsidRDefault="00B722B7" w:rsidP="00B722B7">
          <w:pPr>
            <w:pStyle w:val="Footer"/>
            <w:widowControl w:val="0"/>
            <w:jc w:val="center"/>
          </w:pPr>
        </w:p>
      </w:tc>
    </w:tr>
  </w:tbl>
  <w:p w14:paraId="48F23818" w14:textId="77777777" w:rsidR="008E0A03" w:rsidRPr="002B3C5C" w:rsidRDefault="008E0A03" w:rsidP="00D639DD">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00F53" w14:textId="77777777" w:rsidR="00517780" w:rsidRDefault="00517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7E9A7" w14:textId="77777777" w:rsidR="00C426F6" w:rsidRDefault="00C426F6">
      <w:r>
        <w:separator/>
      </w:r>
    </w:p>
  </w:footnote>
  <w:footnote w:type="continuationSeparator" w:id="0">
    <w:p w14:paraId="47E5E67E" w14:textId="77777777" w:rsidR="00C426F6" w:rsidRDefault="00C42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8228" w14:textId="77777777" w:rsidR="00517780" w:rsidRDefault="00517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1E0" w:firstRow="1" w:lastRow="1" w:firstColumn="1" w:lastColumn="1" w:noHBand="0" w:noVBand="0"/>
    </w:tblPr>
    <w:tblGrid>
      <w:gridCol w:w="9214"/>
    </w:tblGrid>
    <w:tr w:rsidR="008E0A03" w14:paraId="51256145" w14:textId="77777777" w:rsidTr="009F3015">
      <w:trPr>
        <w:cantSplit/>
        <w:trHeight w:hRule="exact" w:val="1707"/>
      </w:trPr>
      <w:tc>
        <w:tcPr>
          <w:tcW w:w="9286" w:type="dxa"/>
          <w:tcBorders>
            <w:top w:val="nil"/>
            <w:left w:val="nil"/>
            <w:bottom w:val="nil"/>
            <w:right w:val="nil"/>
          </w:tcBorders>
          <w:shd w:val="clear" w:color="auto" w:fill="auto"/>
          <w:vAlign w:val="center"/>
        </w:tcPr>
        <w:p w14:paraId="28514734" w14:textId="12F8FFF7" w:rsidR="008E0A03" w:rsidRDefault="00640FB2" w:rsidP="00287BB8">
          <w:pPr>
            <w:tabs>
              <w:tab w:val="left" w:pos="5245"/>
            </w:tabs>
            <w:ind w:right="176"/>
            <w:jc w:val="center"/>
          </w:pPr>
          <w:r>
            <w:rPr>
              <w:rFonts w:ascii="Source Sans Pro Light" w:eastAsia="Calibri" w:hAnsi="Source Sans Pro Light"/>
              <w:noProof/>
              <w:spacing w:val="5"/>
              <w:sz w:val="21"/>
              <w:szCs w:val="22"/>
            </w:rPr>
            <w:drawing>
              <wp:inline distT="0" distB="0" distL="0" distR="0" wp14:anchorId="33F6962A" wp14:editId="7664C57B">
                <wp:extent cx="26003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0325" cy="828675"/>
                        </a:xfrm>
                        <a:prstGeom prst="rect">
                          <a:avLst/>
                        </a:prstGeom>
                        <a:noFill/>
                        <a:ln>
                          <a:noFill/>
                        </a:ln>
                      </pic:spPr>
                    </pic:pic>
                  </a:graphicData>
                </a:graphic>
              </wp:inline>
            </w:drawing>
          </w:r>
          <w:r w:rsidR="008E0A03">
            <w:br/>
          </w:r>
          <w:bookmarkStart w:id="1" w:name="region_header"/>
          <w:bookmarkEnd w:id="1"/>
          <w:r w:rsidR="00C426F6">
            <w:t xml:space="preserve"> </w:t>
          </w:r>
          <w:r w:rsidR="002D5540">
            <w:t xml:space="preserve"> </w:t>
          </w:r>
        </w:p>
      </w:tc>
    </w:tr>
  </w:tbl>
  <w:p w14:paraId="22116F12" w14:textId="77777777" w:rsidR="008E0A03" w:rsidRDefault="008E0A03" w:rsidP="00BB4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88CA" w14:textId="77777777" w:rsidR="00517780" w:rsidRDefault="00517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316631"/>
    <w:multiLevelType w:val="multilevel"/>
    <w:tmpl w:val="5874CCF4"/>
    <w:lvl w:ilvl="0">
      <w:start w:val="1"/>
      <w:numFmt w:val="decimal"/>
      <w:pStyle w:val="EB1"/>
      <w:lvlText w:val="%1"/>
      <w:lvlJc w:val="left"/>
      <w:pPr>
        <w:tabs>
          <w:tab w:val="num" w:pos="709"/>
        </w:tabs>
        <w:ind w:left="709" w:hanging="709"/>
      </w:pPr>
      <w:rPr>
        <w:rFonts w:ascii="Arial" w:hAnsi="Arial" w:hint="default"/>
        <w:b/>
        <w:i w:val="0"/>
        <w:sz w:val="24"/>
      </w:rPr>
    </w:lvl>
    <w:lvl w:ilvl="1">
      <w:start w:val="1"/>
      <w:numFmt w:val="decimal"/>
      <w:pStyle w:val="EB2"/>
      <w:lvlText w:val="%1.%2"/>
      <w:lvlJc w:val="left"/>
      <w:pPr>
        <w:tabs>
          <w:tab w:val="num" w:pos="709"/>
        </w:tabs>
        <w:ind w:left="709" w:hanging="709"/>
      </w:pPr>
      <w:rPr>
        <w:rFonts w:ascii="Arial" w:hAnsi="Arial" w:hint="default"/>
        <w:b w:val="0"/>
        <w:i w:val="0"/>
        <w:sz w:val="24"/>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258804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YB1lmV6RNwY08+j5tLhd++IeoCxm0ZMeo3rTpsda28yg+U9E25u3VBR+dFnu1YrXoaxjXzA31CjN7h9pAKWwNg==" w:salt="DYWEwjWom76/OO22o8XAK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0AD"/>
    <w:rsid w:val="00000F5A"/>
    <w:rsid w:val="000618A6"/>
    <w:rsid w:val="000645FE"/>
    <w:rsid w:val="000C0BC9"/>
    <w:rsid w:val="000C4328"/>
    <w:rsid w:val="000C6094"/>
    <w:rsid w:val="000D541C"/>
    <w:rsid w:val="000E059C"/>
    <w:rsid w:val="000F05DC"/>
    <w:rsid w:val="000F0EE0"/>
    <w:rsid w:val="00113028"/>
    <w:rsid w:val="00155DB3"/>
    <w:rsid w:val="001676BE"/>
    <w:rsid w:val="00197A11"/>
    <w:rsid w:val="00197B88"/>
    <w:rsid w:val="001B7842"/>
    <w:rsid w:val="001D0B06"/>
    <w:rsid w:val="001D3AE3"/>
    <w:rsid w:val="001F7482"/>
    <w:rsid w:val="00202B2B"/>
    <w:rsid w:val="00212BE2"/>
    <w:rsid w:val="0022252F"/>
    <w:rsid w:val="00232ACB"/>
    <w:rsid w:val="00232C5E"/>
    <w:rsid w:val="0023653E"/>
    <w:rsid w:val="00241F14"/>
    <w:rsid w:val="00250CC1"/>
    <w:rsid w:val="00262FE5"/>
    <w:rsid w:val="0026595F"/>
    <w:rsid w:val="0028112C"/>
    <w:rsid w:val="00287BB8"/>
    <w:rsid w:val="0029378A"/>
    <w:rsid w:val="002A1CF1"/>
    <w:rsid w:val="002A71E7"/>
    <w:rsid w:val="002A7BC3"/>
    <w:rsid w:val="002B3C5C"/>
    <w:rsid w:val="002B5765"/>
    <w:rsid w:val="002C053A"/>
    <w:rsid w:val="002D3D81"/>
    <w:rsid w:val="002D5540"/>
    <w:rsid w:val="002E3DD8"/>
    <w:rsid w:val="002F6CB5"/>
    <w:rsid w:val="002F73EC"/>
    <w:rsid w:val="00302DB0"/>
    <w:rsid w:val="0033512B"/>
    <w:rsid w:val="003576E6"/>
    <w:rsid w:val="00362A8C"/>
    <w:rsid w:val="0038375B"/>
    <w:rsid w:val="0039511D"/>
    <w:rsid w:val="003B6385"/>
    <w:rsid w:val="003C1EDF"/>
    <w:rsid w:val="003C784E"/>
    <w:rsid w:val="003F423D"/>
    <w:rsid w:val="00403DE8"/>
    <w:rsid w:val="004078F3"/>
    <w:rsid w:val="00410F11"/>
    <w:rsid w:val="00411B4B"/>
    <w:rsid w:val="00450E04"/>
    <w:rsid w:val="00481372"/>
    <w:rsid w:val="00482B0A"/>
    <w:rsid w:val="00486D4B"/>
    <w:rsid w:val="00486E74"/>
    <w:rsid w:val="0049107C"/>
    <w:rsid w:val="004A10C9"/>
    <w:rsid w:val="004A1B35"/>
    <w:rsid w:val="004C163D"/>
    <w:rsid w:val="004C3C46"/>
    <w:rsid w:val="005100A6"/>
    <w:rsid w:val="0051469A"/>
    <w:rsid w:val="00517780"/>
    <w:rsid w:val="00520241"/>
    <w:rsid w:val="005215BE"/>
    <w:rsid w:val="0052376C"/>
    <w:rsid w:val="005363BF"/>
    <w:rsid w:val="005413F0"/>
    <w:rsid w:val="00550E26"/>
    <w:rsid w:val="00551B17"/>
    <w:rsid w:val="005731A1"/>
    <w:rsid w:val="00575134"/>
    <w:rsid w:val="00583D0A"/>
    <w:rsid w:val="005A6106"/>
    <w:rsid w:val="005D178B"/>
    <w:rsid w:val="005D68F3"/>
    <w:rsid w:val="005E5A50"/>
    <w:rsid w:val="005F6029"/>
    <w:rsid w:val="00630290"/>
    <w:rsid w:val="00640FB2"/>
    <w:rsid w:val="00662E9A"/>
    <w:rsid w:val="00667E62"/>
    <w:rsid w:val="006732A7"/>
    <w:rsid w:val="00681F47"/>
    <w:rsid w:val="006B30AD"/>
    <w:rsid w:val="006C1006"/>
    <w:rsid w:val="006D5E9D"/>
    <w:rsid w:val="006E7814"/>
    <w:rsid w:val="006F23B7"/>
    <w:rsid w:val="006F392C"/>
    <w:rsid w:val="00712945"/>
    <w:rsid w:val="00712FAE"/>
    <w:rsid w:val="0072353B"/>
    <w:rsid w:val="00764B7A"/>
    <w:rsid w:val="00780927"/>
    <w:rsid w:val="007979E3"/>
    <w:rsid w:val="007A30F4"/>
    <w:rsid w:val="007A3F1C"/>
    <w:rsid w:val="007E2468"/>
    <w:rsid w:val="007E5F44"/>
    <w:rsid w:val="00807D89"/>
    <w:rsid w:val="008132AB"/>
    <w:rsid w:val="00820B69"/>
    <w:rsid w:val="00853728"/>
    <w:rsid w:val="00870F3F"/>
    <w:rsid w:val="008711F2"/>
    <w:rsid w:val="008846BF"/>
    <w:rsid w:val="008A46B7"/>
    <w:rsid w:val="008A5B17"/>
    <w:rsid w:val="008A64BE"/>
    <w:rsid w:val="008A7201"/>
    <w:rsid w:val="008C529E"/>
    <w:rsid w:val="008C5CF0"/>
    <w:rsid w:val="008E0A03"/>
    <w:rsid w:val="008E30C8"/>
    <w:rsid w:val="008F3B47"/>
    <w:rsid w:val="009072EC"/>
    <w:rsid w:val="00912EBD"/>
    <w:rsid w:val="00976C8D"/>
    <w:rsid w:val="00981DB3"/>
    <w:rsid w:val="009B1F2A"/>
    <w:rsid w:val="009C4321"/>
    <w:rsid w:val="009C6940"/>
    <w:rsid w:val="009D7AB0"/>
    <w:rsid w:val="009E3A54"/>
    <w:rsid w:val="009F3015"/>
    <w:rsid w:val="00A163C3"/>
    <w:rsid w:val="00A407D0"/>
    <w:rsid w:val="00A44080"/>
    <w:rsid w:val="00A47F92"/>
    <w:rsid w:val="00A60611"/>
    <w:rsid w:val="00A63D53"/>
    <w:rsid w:val="00A77CE4"/>
    <w:rsid w:val="00A95E95"/>
    <w:rsid w:val="00AD39A8"/>
    <w:rsid w:val="00AD4F4E"/>
    <w:rsid w:val="00AE669F"/>
    <w:rsid w:val="00AF0811"/>
    <w:rsid w:val="00B051DA"/>
    <w:rsid w:val="00B510B1"/>
    <w:rsid w:val="00B65AEE"/>
    <w:rsid w:val="00B66708"/>
    <w:rsid w:val="00B722B7"/>
    <w:rsid w:val="00B84089"/>
    <w:rsid w:val="00BA6203"/>
    <w:rsid w:val="00BA759D"/>
    <w:rsid w:val="00BB43F3"/>
    <w:rsid w:val="00BB6B58"/>
    <w:rsid w:val="00BD20E1"/>
    <w:rsid w:val="00BD281A"/>
    <w:rsid w:val="00C12B67"/>
    <w:rsid w:val="00C426F6"/>
    <w:rsid w:val="00C43B33"/>
    <w:rsid w:val="00C46DA0"/>
    <w:rsid w:val="00C46DF8"/>
    <w:rsid w:val="00C537B2"/>
    <w:rsid w:val="00C55E55"/>
    <w:rsid w:val="00C61385"/>
    <w:rsid w:val="00C86A8E"/>
    <w:rsid w:val="00CA1491"/>
    <w:rsid w:val="00CA2CA4"/>
    <w:rsid w:val="00CA449B"/>
    <w:rsid w:val="00CB21F2"/>
    <w:rsid w:val="00CB5194"/>
    <w:rsid w:val="00CB61E3"/>
    <w:rsid w:val="00CC53F0"/>
    <w:rsid w:val="00CD6415"/>
    <w:rsid w:val="00CD6EF4"/>
    <w:rsid w:val="00D02C9C"/>
    <w:rsid w:val="00D12FF7"/>
    <w:rsid w:val="00D15CE6"/>
    <w:rsid w:val="00D21C60"/>
    <w:rsid w:val="00D31EB8"/>
    <w:rsid w:val="00D34C47"/>
    <w:rsid w:val="00D43F3A"/>
    <w:rsid w:val="00D50E47"/>
    <w:rsid w:val="00D53CAD"/>
    <w:rsid w:val="00D5569F"/>
    <w:rsid w:val="00D55E27"/>
    <w:rsid w:val="00D639DD"/>
    <w:rsid w:val="00D77DDA"/>
    <w:rsid w:val="00D917C0"/>
    <w:rsid w:val="00D95844"/>
    <w:rsid w:val="00DA08FD"/>
    <w:rsid w:val="00DC4E52"/>
    <w:rsid w:val="00DD3A22"/>
    <w:rsid w:val="00E02FFE"/>
    <w:rsid w:val="00E074C1"/>
    <w:rsid w:val="00E11157"/>
    <w:rsid w:val="00E11A1D"/>
    <w:rsid w:val="00E40D77"/>
    <w:rsid w:val="00E511E7"/>
    <w:rsid w:val="00E54C21"/>
    <w:rsid w:val="00E55E2A"/>
    <w:rsid w:val="00E6395B"/>
    <w:rsid w:val="00E65D17"/>
    <w:rsid w:val="00E76D10"/>
    <w:rsid w:val="00E86403"/>
    <w:rsid w:val="00EB06B1"/>
    <w:rsid w:val="00EE0C17"/>
    <w:rsid w:val="00EF2E9F"/>
    <w:rsid w:val="00EF37C3"/>
    <w:rsid w:val="00EF4BEA"/>
    <w:rsid w:val="00EF706E"/>
    <w:rsid w:val="00F01A20"/>
    <w:rsid w:val="00F23FA6"/>
    <w:rsid w:val="00F24D81"/>
    <w:rsid w:val="00F3109F"/>
    <w:rsid w:val="00F3205A"/>
    <w:rsid w:val="00F33B42"/>
    <w:rsid w:val="00F6321E"/>
    <w:rsid w:val="00F67030"/>
    <w:rsid w:val="00F70573"/>
    <w:rsid w:val="00F70972"/>
    <w:rsid w:val="00F94D20"/>
    <w:rsid w:val="00FB6EAF"/>
    <w:rsid w:val="00FC5C37"/>
    <w:rsid w:val="00FD0B67"/>
    <w:rsid w:val="00FF2456"/>
    <w:rsid w:val="00FF4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719F2"/>
  <w15:chartTrackingRefBased/>
  <w15:docId w15:val="{0F350DDF-8B69-4A12-97FF-BAC93B00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tabs>
        <w:tab w:val="left" w:pos="6237"/>
      </w:tabs>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245"/>
      </w:tabs>
    </w:pPr>
  </w:style>
  <w:style w:type="paragraph" w:styleId="Header">
    <w:name w:val="header"/>
    <w:aliases w:val="EH Logo"/>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customStyle="1" w:styleId="EB1">
    <w:name w:val="EB1"/>
    <w:basedOn w:val="Normal"/>
    <w:next w:val="EB2"/>
    <w:pPr>
      <w:numPr>
        <w:numId w:val="1"/>
      </w:numPr>
      <w:spacing w:after="240"/>
      <w:jc w:val="both"/>
    </w:pPr>
    <w:rPr>
      <w:b/>
    </w:rPr>
  </w:style>
  <w:style w:type="paragraph" w:customStyle="1" w:styleId="EB2">
    <w:name w:val="EB2"/>
    <w:basedOn w:val="BodyText2"/>
    <w:pPr>
      <w:numPr>
        <w:ilvl w:val="1"/>
        <w:numId w:val="1"/>
      </w:numPr>
      <w:spacing w:after="240" w:line="240" w:lineRule="auto"/>
      <w:jc w:val="both"/>
    </w:pPr>
  </w:style>
  <w:style w:type="paragraph" w:styleId="BodyText2">
    <w:name w:val="Body Text 2"/>
    <w:basedOn w:val="Normal"/>
    <w:pPr>
      <w:spacing w:after="120" w:line="480" w:lineRule="auto"/>
    </w:pPr>
  </w:style>
  <w:style w:type="table" w:styleId="TableGrid">
    <w:name w:val="Table Grid"/>
    <w:basedOn w:val="TableNormal"/>
    <w:rsid w:val="005A6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C3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1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8F35C-4B10-4BC7-A749-254F9BE75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1712</Characters>
  <Application>Microsoft Office Word</Application>
  <DocSecurity>12</DocSecurity>
  <Lines>14</Lines>
  <Paragraphs>4</Paragraphs>
  <ScaleCrop>false</ScaleCrop>
  <HeadingPairs>
    <vt:vector size="2" baseType="variant">
      <vt:variant>
        <vt:lpstr>Title</vt:lpstr>
      </vt:variant>
      <vt:variant>
        <vt:i4>1</vt:i4>
      </vt:variant>
    </vt:vector>
  </HeadingPairs>
  <TitlesOfParts>
    <vt:vector size="1" baseType="lpstr">
      <vt:lpstr>Addressee</vt:lpstr>
    </vt:vector>
  </TitlesOfParts>
  <Company>English Heritage</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Addressee</dc:title>
  <dc:subject/>
  <dc:creator>Dierks, Nina</dc:creator>
  <cp:keywords/>
  <cp:lastModifiedBy>Philip Elliott</cp:lastModifiedBy>
  <cp:revision>2</cp:revision>
  <cp:lastPrinted>2005-06-27T13:47:00Z</cp:lastPrinted>
  <dcterms:created xsi:type="dcterms:W3CDTF">2023-11-24T12:50:00Z</dcterms:created>
  <dcterms:modified xsi:type="dcterms:W3CDTF">2023-11-24T12:50:00Z</dcterms:modified>
</cp:coreProperties>
</file>