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D4B19" w14:textId="77777777" w:rsidR="00360B4A" w:rsidRPr="00104863" w:rsidRDefault="00360B4A" w:rsidP="007111C0">
      <w:pPr>
        <w:rPr>
          <w:rFonts w:cstheme="minorHAnsi"/>
          <w:b/>
          <w:sz w:val="22"/>
          <w:szCs w:val="22"/>
        </w:rPr>
      </w:pPr>
      <w:r w:rsidRPr="00104863">
        <w:rPr>
          <w:rFonts w:cstheme="minorHAnsi"/>
          <w:b/>
          <w:sz w:val="22"/>
          <w:szCs w:val="22"/>
        </w:rPr>
        <w:t>The application Ref HGY/2020/2762</w:t>
      </w:r>
    </w:p>
    <w:p w14:paraId="670601C4" w14:textId="77777777" w:rsidR="008B4735" w:rsidRDefault="00360B4A" w:rsidP="007111C0">
      <w:pPr>
        <w:tabs>
          <w:tab w:val="left" w:pos="5435"/>
        </w:tabs>
        <w:rPr>
          <w:rFonts w:cstheme="minorHAnsi"/>
          <w:b/>
          <w:sz w:val="22"/>
          <w:szCs w:val="22"/>
        </w:rPr>
      </w:pPr>
      <w:r w:rsidRPr="00104863">
        <w:rPr>
          <w:rFonts w:cstheme="minorHAnsi"/>
          <w:b/>
          <w:sz w:val="22"/>
          <w:szCs w:val="22"/>
        </w:rPr>
        <w:t>Appeal Ref: APP/Y5420/W/21/3279945</w:t>
      </w:r>
    </w:p>
    <w:p w14:paraId="7C96B873" w14:textId="6DA827A6" w:rsidR="00360B4A" w:rsidRPr="00104863" w:rsidRDefault="00DE1DA6" w:rsidP="007111C0">
      <w:pPr>
        <w:tabs>
          <w:tab w:val="left" w:pos="5435"/>
        </w:tabs>
        <w:rPr>
          <w:rFonts w:cstheme="minorHAnsi"/>
          <w:b/>
          <w:sz w:val="22"/>
          <w:szCs w:val="22"/>
        </w:rPr>
      </w:pPr>
      <w:r w:rsidRPr="00104863">
        <w:rPr>
          <w:rFonts w:cstheme="minorHAnsi"/>
          <w:b/>
          <w:sz w:val="22"/>
          <w:szCs w:val="22"/>
        </w:rPr>
        <w:tab/>
      </w:r>
    </w:p>
    <w:p w14:paraId="61BF4A64" w14:textId="77777777" w:rsidR="00F64EC1" w:rsidRDefault="00E518DA" w:rsidP="007111C0">
      <w:pPr>
        <w:pStyle w:val="NormalWeb"/>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 xml:space="preserve">The plot of land before number 1 Wroxham Gardens, </w:t>
      </w:r>
      <w:r w:rsidR="00D431BA" w:rsidRPr="00104863">
        <w:rPr>
          <w:rFonts w:asciiTheme="minorHAnsi" w:hAnsiTheme="minorHAnsi" w:cstheme="minorHAnsi"/>
          <w:sz w:val="22"/>
          <w:szCs w:val="22"/>
        </w:rPr>
        <w:t>Alexandra Palace</w:t>
      </w:r>
      <w:r w:rsidRPr="00104863">
        <w:rPr>
          <w:rFonts w:asciiTheme="minorHAnsi" w:hAnsiTheme="minorHAnsi" w:cstheme="minorHAnsi"/>
          <w:sz w:val="22"/>
          <w:szCs w:val="22"/>
        </w:rPr>
        <w:t xml:space="preserve">, London, N11 2AY </w:t>
      </w:r>
    </w:p>
    <w:p w14:paraId="2A938264" w14:textId="360B1206" w:rsidR="00284FA3" w:rsidRDefault="00E518DA" w:rsidP="007111C0">
      <w:pPr>
        <w:pStyle w:val="NormalWeb"/>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 xml:space="preserve">(Also known as the land to the rear of 10-12 Bidwell Gardens) </w:t>
      </w:r>
    </w:p>
    <w:p w14:paraId="6F035386" w14:textId="77777777" w:rsidR="008B4735" w:rsidRPr="00104863" w:rsidRDefault="008B4735" w:rsidP="007111C0">
      <w:pPr>
        <w:pStyle w:val="NormalWeb"/>
        <w:spacing w:before="0" w:beforeAutospacing="0" w:after="0" w:afterAutospacing="0"/>
        <w:rPr>
          <w:rFonts w:asciiTheme="minorHAnsi" w:hAnsiTheme="minorHAnsi" w:cstheme="minorHAnsi"/>
          <w:sz w:val="22"/>
          <w:szCs w:val="22"/>
        </w:rPr>
      </w:pPr>
    </w:p>
    <w:p w14:paraId="637B06F3" w14:textId="36D1ADBB" w:rsidR="00284FA3" w:rsidRPr="00104863" w:rsidRDefault="008B4735" w:rsidP="00237BDD">
      <w:pPr>
        <w:pStyle w:val="ListParagraph"/>
        <w:numPr>
          <w:ilvl w:val="0"/>
          <w:numId w:val="2"/>
        </w:numPr>
        <w:rPr>
          <w:rFonts w:asciiTheme="minorHAnsi" w:hAnsiTheme="minorHAnsi" w:cstheme="minorHAnsi"/>
          <w:b/>
          <w:sz w:val="22"/>
          <w:szCs w:val="22"/>
        </w:rPr>
      </w:pPr>
      <w:r>
        <w:rPr>
          <w:rFonts w:asciiTheme="minorHAnsi" w:hAnsiTheme="minorHAnsi" w:cstheme="minorHAnsi"/>
          <w:b/>
          <w:sz w:val="22"/>
          <w:szCs w:val="22"/>
        </w:rPr>
        <w:t xml:space="preserve"> </w:t>
      </w:r>
      <w:r w:rsidR="00284FA3" w:rsidRPr="00104863">
        <w:rPr>
          <w:rFonts w:asciiTheme="minorHAnsi" w:hAnsiTheme="minorHAnsi" w:cstheme="minorHAnsi"/>
          <w:b/>
          <w:sz w:val="22"/>
          <w:szCs w:val="22"/>
        </w:rPr>
        <w:t>Introduction</w:t>
      </w:r>
    </w:p>
    <w:p w14:paraId="7D9B03B7" w14:textId="30489D4B" w:rsidR="00284FA3" w:rsidRPr="00104863" w:rsidRDefault="00284FA3" w:rsidP="00237BDD">
      <w:pPr>
        <w:pStyle w:val="ListParagraph"/>
        <w:numPr>
          <w:ilvl w:val="0"/>
          <w:numId w:val="2"/>
        </w:numPr>
        <w:rPr>
          <w:rFonts w:asciiTheme="minorHAnsi" w:hAnsiTheme="minorHAnsi" w:cstheme="minorHAnsi"/>
          <w:b/>
          <w:sz w:val="22"/>
          <w:szCs w:val="22"/>
        </w:rPr>
      </w:pPr>
      <w:r w:rsidRPr="00104863">
        <w:rPr>
          <w:rFonts w:asciiTheme="minorHAnsi" w:hAnsiTheme="minorHAnsi" w:cstheme="minorHAnsi"/>
          <w:b/>
          <w:sz w:val="22"/>
          <w:szCs w:val="22"/>
        </w:rPr>
        <w:t>Analysis of building</w:t>
      </w:r>
      <w:r w:rsidR="004609C5" w:rsidRPr="00104863">
        <w:rPr>
          <w:rFonts w:asciiTheme="minorHAnsi" w:hAnsiTheme="minorHAnsi" w:cstheme="minorHAnsi"/>
          <w:b/>
          <w:sz w:val="22"/>
          <w:szCs w:val="22"/>
        </w:rPr>
        <w:t xml:space="preserve"> and context</w:t>
      </w:r>
    </w:p>
    <w:p w14:paraId="5B18C3E0" w14:textId="587A8DFC" w:rsidR="00284FA3" w:rsidRPr="00104863" w:rsidRDefault="00284FA3" w:rsidP="00237BDD">
      <w:pPr>
        <w:pStyle w:val="ListParagraph"/>
        <w:numPr>
          <w:ilvl w:val="0"/>
          <w:numId w:val="2"/>
        </w:numPr>
        <w:rPr>
          <w:rFonts w:asciiTheme="minorHAnsi" w:hAnsiTheme="minorHAnsi" w:cstheme="minorHAnsi"/>
          <w:b/>
          <w:sz w:val="22"/>
          <w:szCs w:val="22"/>
        </w:rPr>
      </w:pPr>
      <w:r w:rsidRPr="00104863">
        <w:rPr>
          <w:rFonts w:asciiTheme="minorHAnsi" w:hAnsiTheme="minorHAnsi" w:cstheme="minorHAnsi"/>
          <w:b/>
          <w:sz w:val="22"/>
          <w:szCs w:val="22"/>
        </w:rPr>
        <w:t>Design Proposal</w:t>
      </w:r>
    </w:p>
    <w:p w14:paraId="16CA274B" w14:textId="7161C987" w:rsidR="00284FA3" w:rsidRPr="00104863" w:rsidRDefault="00776B51" w:rsidP="00237BDD">
      <w:pPr>
        <w:pStyle w:val="ListParagraph"/>
        <w:numPr>
          <w:ilvl w:val="0"/>
          <w:numId w:val="2"/>
        </w:numPr>
        <w:rPr>
          <w:rFonts w:asciiTheme="minorHAnsi" w:hAnsiTheme="minorHAnsi" w:cstheme="minorHAnsi"/>
          <w:b/>
          <w:sz w:val="22"/>
          <w:szCs w:val="22"/>
        </w:rPr>
      </w:pPr>
      <w:r w:rsidRPr="00104863">
        <w:rPr>
          <w:rFonts w:asciiTheme="minorHAnsi" w:hAnsiTheme="minorHAnsi" w:cstheme="minorHAnsi"/>
          <w:b/>
          <w:sz w:val="22"/>
          <w:szCs w:val="22"/>
        </w:rPr>
        <w:t xml:space="preserve">The Design &amp; </w:t>
      </w:r>
      <w:r w:rsidR="00284FA3" w:rsidRPr="00104863">
        <w:rPr>
          <w:rFonts w:asciiTheme="minorHAnsi" w:hAnsiTheme="minorHAnsi" w:cstheme="minorHAnsi"/>
          <w:b/>
          <w:sz w:val="22"/>
          <w:szCs w:val="22"/>
        </w:rPr>
        <w:t>Relevant Policies</w:t>
      </w:r>
    </w:p>
    <w:p w14:paraId="54E81C54" w14:textId="3CCD6AE1" w:rsidR="00284FA3" w:rsidRPr="00104863" w:rsidRDefault="00284FA3" w:rsidP="00237BDD">
      <w:pPr>
        <w:pStyle w:val="ListParagraph"/>
        <w:numPr>
          <w:ilvl w:val="0"/>
          <w:numId w:val="2"/>
        </w:numPr>
        <w:rPr>
          <w:rFonts w:asciiTheme="minorHAnsi" w:hAnsiTheme="minorHAnsi" w:cstheme="minorHAnsi"/>
          <w:b/>
          <w:sz w:val="22"/>
          <w:szCs w:val="22"/>
        </w:rPr>
      </w:pPr>
      <w:r w:rsidRPr="00104863">
        <w:rPr>
          <w:rFonts w:asciiTheme="minorHAnsi" w:hAnsiTheme="minorHAnsi" w:cstheme="minorHAnsi"/>
          <w:b/>
          <w:sz w:val="22"/>
          <w:szCs w:val="22"/>
        </w:rPr>
        <w:t>Tree Report</w:t>
      </w:r>
      <w:r w:rsidR="00776B51" w:rsidRPr="00104863">
        <w:rPr>
          <w:rFonts w:asciiTheme="minorHAnsi" w:hAnsiTheme="minorHAnsi" w:cstheme="minorHAnsi"/>
          <w:b/>
          <w:sz w:val="22"/>
          <w:szCs w:val="22"/>
        </w:rPr>
        <w:t xml:space="preserve"> &amp; Landscaping</w:t>
      </w:r>
    </w:p>
    <w:p w14:paraId="1CE2A73B" w14:textId="3B51AB9F" w:rsidR="00284FA3" w:rsidRPr="00104863" w:rsidRDefault="00284FA3" w:rsidP="00237BDD">
      <w:pPr>
        <w:pStyle w:val="ListParagraph"/>
        <w:numPr>
          <w:ilvl w:val="0"/>
          <w:numId w:val="2"/>
        </w:numPr>
        <w:rPr>
          <w:rFonts w:asciiTheme="minorHAnsi" w:hAnsiTheme="minorHAnsi" w:cstheme="minorHAnsi"/>
          <w:b/>
          <w:sz w:val="22"/>
          <w:szCs w:val="22"/>
        </w:rPr>
      </w:pPr>
      <w:r w:rsidRPr="00104863">
        <w:rPr>
          <w:rFonts w:asciiTheme="minorHAnsi" w:hAnsiTheme="minorHAnsi" w:cstheme="minorHAnsi"/>
          <w:b/>
          <w:sz w:val="22"/>
          <w:szCs w:val="22"/>
        </w:rPr>
        <w:t>Recent Planning History</w:t>
      </w:r>
    </w:p>
    <w:p w14:paraId="3D2F00B9" w14:textId="1CC30E15" w:rsidR="00360B4A" w:rsidRPr="00104863" w:rsidRDefault="00360B4A" w:rsidP="007111C0">
      <w:pPr>
        <w:rPr>
          <w:rFonts w:cstheme="minorHAnsi"/>
          <w:sz w:val="22"/>
          <w:szCs w:val="22"/>
        </w:rPr>
      </w:pPr>
    </w:p>
    <w:p w14:paraId="02000EE1" w14:textId="52959229" w:rsidR="00284FA3" w:rsidRPr="00104863" w:rsidRDefault="00284FA3" w:rsidP="007111C0">
      <w:pPr>
        <w:rPr>
          <w:rFonts w:cstheme="minorHAnsi"/>
          <w:b/>
          <w:sz w:val="22"/>
          <w:szCs w:val="22"/>
        </w:rPr>
      </w:pPr>
      <w:r w:rsidRPr="00104863">
        <w:rPr>
          <w:rFonts w:cstheme="minorHAnsi"/>
          <w:b/>
          <w:sz w:val="22"/>
          <w:szCs w:val="22"/>
        </w:rPr>
        <w:t>1.0 Introduction</w:t>
      </w:r>
    </w:p>
    <w:p w14:paraId="7519A4AC" w14:textId="1246ABA5" w:rsidR="00284FA3" w:rsidRPr="00104863" w:rsidRDefault="00284FA3" w:rsidP="007111C0">
      <w:pPr>
        <w:rPr>
          <w:rFonts w:cstheme="minorHAnsi"/>
          <w:sz w:val="22"/>
          <w:szCs w:val="22"/>
        </w:rPr>
      </w:pPr>
    </w:p>
    <w:p w14:paraId="2C15B4E4" w14:textId="6123CA3D" w:rsidR="004D0EC3" w:rsidRPr="00104863" w:rsidRDefault="00824D9D" w:rsidP="007111C0">
      <w:pPr>
        <w:rPr>
          <w:rFonts w:cstheme="minorHAnsi"/>
          <w:sz w:val="22"/>
          <w:szCs w:val="22"/>
        </w:rPr>
      </w:pPr>
      <w:r w:rsidRPr="00104863">
        <w:rPr>
          <w:rFonts w:cstheme="minorHAnsi"/>
          <w:sz w:val="22"/>
          <w:szCs w:val="22"/>
        </w:rPr>
        <w:t>Earlier this year w</w:t>
      </w:r>
      <w:r w:rsidR="00284FA3" w:rsidRPr="00104863">
        <w:rPr>
          <w:rFonts w:cstheme="minorHAnsi"/>
          <w:sz w:val="22"/>
          <w:szCs w:val="22"/>
        </w:rPr>
        <w:t xml:space="preserve">e bought </w:t>
      </w:r>
      <w:r w:rsidRPr="00104863">
        <w:rPr>
          <w:rFonts w:cstheme="minorHAnsi"/>
          <w:sz w:val="22"/>
          <w:szCs w:val="22"/>
        </w:rPr>
        <w:t xml:space="preserve">the </w:t>
      </w:r>
      <w:r w:rsidR="00284FA3" w:rsidRPr="00104863">
        <w:rPr>
          <w:rFonts w:cstheme="minorHAnsi"/>
          <w:sz w:val="22"/>
          <w:szCs w:val="22"/>
        </w:rPr>
        <w:t xml:space="preserve">plot </w:t>
      </w:r>
      <w:r w:rsidRPr="00104863">
        <w:rPr>
          <w:rFonts w:cstheme="minorHAnsi"/>
          <w:sz w:val="22"/>
          <w:szCs w:val="22"/>
        </w:rPr>
        <w:t>known as the rear land of 10 &amp; 12 Bidwell Garden, N11 with</w:t>
      </w:r>
      <w:r w:rsidR="00284FA3" w:rsidRPr="00104863">
        <w:rPr>
          <w:rFonts w:cstheme="minorHAnsi"/>
          <w:sz w:val="22"/>
          <w:szCs w:val="22"/>
        </w:rPr>
        <w:t xml:space="preserve"> planning permission for a </w:t>
      </w:r>
      <w:r w:rsidRPr="00104863">
        <w:rPr>
          <w:rFonts w:cstheme="minorHAnsi"/>
          <w:sz w:val="22"/>
          <w:szCs w:val="22"/>
        </w:rPr>
        <w:t xml:space="preserve">2-bedroom </w:t>
      </w:r>
      <w:r w:rsidR="00284FA3" w:rsidRPr="00104863">
        <w:rPr>
          <w:rFonts w:cstheme="minorHAnsi"/>
          <w:sz w:val="22"/>
          <w:szCs w:val="22"/>
        </w:rPr>
        <w:t>house with a flat</w:t>
      </w:r>
      <w:r w:rsidR="006912F5">
        <w:rPr>
          <w:rFonts w:cstheme="minorHAnsi"/>
          <w:sz w:val="22"/>
          <w:szCs w:val="22"/>
        </w:rPr>
        <w:t xml:space="preserve"> roof </w:t>
      </w:r>
      <w:r w:rsidR="00284FA3" w:rsidRPr="00104863">
        <w:rPr>
          <w:rFonts w:cstheme="minorHAnsi"/>
          <w:sz w:val="22"/>
          <w:szCs w:val="22"/>
        </w:rPr>
        <w:t>and a large dug</w:t>
      </w:r>
      <w:r w:rsidR="00485FC9" w:rsidRPr="00104863">
        <w:rPr>
          <w:rFonts w:cstheme="minorHAnsi"/>
          <w:sz w:val="22"/>
          <w:szCs w:val="22"/>
        </w:rPr>
        <w:t>-</w:t>
      </w:r>
      <w:r w:rsidR="00284FA3" w:rsidRPr="00104863">
        <w:rPr>
          <w:rFonts w:cstheme="minorHAnsi"/>
          <w:sz w:val="22"/>
          <w:szCs w:val="22"/>
        </w:rPr>
        <w:t>out</w:t>
      </w:r>
      <w:r w:rsidR="00A26CE5" w:rsidRPr="00104863">
        <w:rPr>
          <w:rFonts w:cstheme="minorHAnsi"/>
          <w:sz w:val="22"/>
          <w:szCs w:val="22"/>
        </w:rPr>
        <w:t xml:space="preserve"> patio</w:t>
      </w:r>
      <w:r w:rsidR="00284FA3" w:rsidRPr="00104863">
        <w:rPr>
          <w:rFonts w:cstheme="minorHAnsi"/>
          <w:sz w:val="22"/>
          <w:szCs w:val="22"/>
        </w:rPr>
        <w:t xml:space="preserve"> garden</w:t>
      </w:r>
      <w:r w:rsidRPr="00104863">
        <w:rPr>
          <w:rFonts w:cstheme="minorHAnsi"/>
          <w:sz w:val="22"/>
          <w:szCs w:val="22"/>
        </w:rPr>
        <w:t xml:space="preserve">. We </w:t>
      </w:r>
      <w:r w:rsidR="00284FA3" w:rsidRPr="00104863">
        <w:rPr>
          <w:rFonts w:cstheme="minorHAnsi"/>
          <w:sz w:val="22"/>
          <w:szCs w:val="22"/>
        </w:rPr>
        <w:t xml:space="preserve">wish to revise </w:t>
      </w:r>
      <w:r w:rsidRPr="00104863">
        <w:rPr>
          <w:rFonts w:cstheme="minorHAnsi"/>
          <w:sz w:val="22"/>
          <w:szCs w:val="22"/>
        </w:rPr>
        <w:t xml:space="preserve">the design, </w:t>
      </w:r>
      <w:r w:rsidR="00284FA3" w:rsidRPr="00104863">
        <w:rPr>
          <w:rFonts w:cstheme="minorHAnsi"/>
          <w:sz w:val="22"/>
          <w:szCs w:val="22"/>
        </w:rPr>
        <w:t>addressing some of the</w:t>
      </w:r>
      <w:r w:rsidRPr="00104863">
        <w:rPr>
          <w:rFonts w:cstheme="minorHAnsi"/>
          <w:sz w:val="22"/>
          <w:szCs w:val="22"/>
        </w:rPr>
        <w:t xml:space="preserve"> shared</w:t>
      </w:r>
      <w:r w:rsidR="00284FA3" w:rsidRPr="00104863">
        <w:rPr>
          <w:rFonts w:cstheme="minorHAnsi"/>
          <w:sz w:val="22"/>
          <w:szCs w:val="22"/>
        </w:rPr>
        <w:t xml:space="preserve"> </w:t>
      </w:r>
      <w:r w:rsidRPr="00104863">
        <w:rPr>
          <w:rFonts w:cstheme="minorHAnsi"/>
          <w:sz w:val="22"/>
          <w:szCs w:val="22"/>
        </w:rPr>
        <w:t>concerns and objections</w:t>
      </w:r>
      <w:r w:rsidR="00284FA3" w:rsidRPr="00104863">
        <w:rPr>
          <w:rFonts w:cstheme="minorHAnsi"/>
          <w:sz w:val="22"/>
          <w:szCs w:val="22"/>
        </w:rPr>
        <w:t xml:space="preserve"> from the neighbours</w:t>
      </w:r>
      <w:r w:rsidR="00A26CE5" w:rsidRPr="00104863">
        <w:rPr>
          <w:rFonts w:cstheme="minorHAnsi"/>
          <w:sz w:val="22"/>
          <w:szCs w:val="22"/>
        </w:rPr>
        <w:t xml:space="preserve">, </w:t>
      </w:r>
      <w:r w:rsidR="0017667B" w:rsidRPr="00104863">
        <w:rPr>
          <w:rFonts w:cstheme="minorHAnsi"/>
          <w:sz w:val="22"/>
          <w:szCs w:val="22"/>
        </w:rPr>
        <w:t>making</w:t>
      </w:r>
      <w:r w:rsidR="008B1285" w:rsidRPr="00104863">
        <w:rPr>
          <w:rFonts w:cstheme="minorHAnsi"/>
          <w:sz w:val="22"/>
          <w:szCs w:val="22"/>
        </w:rPr>
        <w:t xml:space="preserve"> the house work better </w:t>
      </w:r>
      <w:r w:rsidR="00A26CE5" w:rsidRPr="00104863">
        <w:rPr>
          <w:rFonts w:cstheme="minorHAnsi"/>
          <w:sz w:val="22"/>
          <w:szCs w:val="22"/>
        </w:rPr>
        <w:t>as a family</w:t>
      </w:r>
      <w:r w:rsidR="009F4E64" w:rsidRPr="00104863">
        <w:rPr>
          <w:rFonts w:cstheme="minorHAnsi"/>
          <w:sz w:val="22"/>
          <w:szCs w:val="22"/>
        </w:rPr>
        <w:t xml:space="preserve"> dwelling</w:t>
      </w:r>
      <w:r w:rsidR="0017667B" w:rsidRPr="00104863">
        <w:rPr>
          <w:rFonts w:cstheme="minorHAnsi"/>
          <w:sz w:val="22"/>
          <w:szCs w:val="22"/>
        </w:rPr>
        <w:t xml:space="preserve"> and</w:t>
      </w:r>
      <w:r w:rsidR="00485FC9" w:rsidRPr="00104863">
        <w:rPr>
          <w:rFonts w:cstheme="minorHAnsi"/>
          <w:sz w:val="22"/>
          <w:szCs w:val="22"/>
        </w:rPr>
        <w:t xml:space="preserve"> en</w:t>
      </w:r>
      <w:r w:rsidR="00846C52" w:rsidRPr="00104863">
        <w:rPr>
          <w:rFonts w:cstheme="minorHAnsi"/>
          <w:sz w:val="22"/>
          <w:szCs w:val="22"/>
        </w:rPr>
        <w:t>sur</w:t>
      </w:r>
      <w:r w:rsidR="00485FC9" w:rsidRPr="00104863">
        <w:rPr>
          <w:rFonts w:cstheme="minorHAnsi"/>
          <w:sz w:val="22"/>
          <w:szCs w:val="22"/>
        </w:rPr>
        <w:t>ing that</w:t>
      </w:r>
      <w:r w:rsidR="00846C52" w:rsidRPr="00104863">
        <w:rPr>
          <w:rFonts w:cstheme="minorHAnsi"/>
          <w:sz w:val="22"/>
          <w:szCs w:val="22"/>
        </w:rPr>
        <w:t xml:space="preserve"> the various policies are met</w:t>
      </w:r>
      <w:r w:rsidR="00A26CE5" w:rsidRPr="00104863">
        <w:rPr>
          <w:rFonts w:cstheme="minorHAnsi"/>
          <w:sz w:val="22"/>
          <w:szCs w:val="22"/>
        </w:rPr>
        <w:t>.</w:t>
      </w:r>
      <w:r w:rsidR="008B1285" w:rsidRPr="00104863">
        <w:rPr>
          <w:rFonts w:cstheme="minorHAnsi"/>
          <w:sz w:val="22"/>
          <w:szCs w:val="22"/>
        </w:rPr>
        <w:t xml:space="preserve"> </w:t>
      </w:r>
    </w:p>
    <w:p w14:paraId="3C25FDCA" w14:textId="12D8F52D" w:rsidR="00360B4A" w:rsidRPr="00104863" w:rsidRDefault="00C34588" w:rsidP="007111C0">
      <w:pPr>
        <w:tabs>
          <w:tab w:val="left" w:pos="6427"/>
        </w:tabs>
        <w:rPr>
          <w:rFonts w:cstheme="minorHAnsi"/>
          <w:sz w:val="22"/>
          <w:szCs w:val="22"/>
        </w:rPr>
      </w:pPr>
      <w:r w:rsidRPr="00104863">
        <w:rPr>
          <w:rFonts w:cstheme="minorHAnsi"/>
          <w:sz w:val="22"/>
          <w:szCs w:val="22"/>
        </w:rPr>
        <w:tab/>
      </w:r>
    </w:p>
    <w:p w14:paraId="7F8E12FB" w14:textId="49ABACFA" w:rsidR="00D431BA" w:rsidRPr="008B4735" w:rsidRDefault="007111C0" w:rsidP="007111C0">
      <w:pPr>
        <w:pStyle w:val="ListParagraph"/>
        <w:ind w:left="0"/>
        <w:rPr>
          <w:rFonts w:asciiTheme="minorHAnsi" w:eastAsiaTheme="minorHAnsi" w:hAnsiTheme="minorHAnsi" w:cstheme="minorHAnsi"/>
          <w:b/>
          <w:sz w:val="22"/>
          <w:szCs w:val="22"/>
        </w:rPr>
      </w:pPr>
      <w:r>
        <w:rPr>
          <w:rFonts w:asciiTheme="minorHAnsi" w:hAnsiTheme="minorHAnsi" w:cstheme="minorHAnsi"/>
          <w:b/>
          <w:sz w:val="22"/>
          <w:szCs w:val="22"/>
        </w:rPr>
        <w:t>2.0</w:t>
      </w:r>
      <w:r w:rsidR="008B4735">
        <w:rPr>
          <w:rFonts w:asciiTheme="minorHAnsi" w:hAnsiTheme="minorHAnsi" w:cstheme="minorHAnsi"/>
          <w:b/>
          <w:sz w:val="22"/>
          <w:szCs w:val="22"/>
        </w:rPr>
        <w:t xml:space="preserve"> </w:t>
      </w:r>
      <w:r w:rsidR="00E518DA" w:rsidRPr="00104863">
        <w:rPr>
          <w:rFonts w:asciiTheme="minorHAnsi" w:hAnsiTheme="minorHAnsi" w:cstheme="minorHAnsi"/>
          <w:b/>
          <w:sz w:val="22"/>
          <w:szCs w:val="22"/>
        </w:rPr>
        <w:t xml:space="preserve">Analysis of </w:t>
      </w:r>
      <w:r w:rsidR="004609C5" w:rsidRPr="00104863">
        <w:rPr>
          <w:rFonts w:asciiTheme="minorHAnsi" w:hAnsiTheme="minorHAnsi" w:cstheme="minorHAnsi"/>
          <w:b/>
          <w:sz w:val="22"/>
          <w:szCs w:val="22"/>
        </w:rPr>
        <w:t>building and context</w:t>
      </w:r>
    </w:p>
    <w:p w14:paraId="67F4B4AB" w14:textId="77777777" w:rsidR="008B4735" w:rsidRPr="00104863" w:rsidRDefault="008B4735" w:rsidP="007111C0">
      <w:pPr>
        <w:pStyle w:val="ListParagraph"/>
        <w:ind w:left="0"/>
        <w:rPr>
          <w:rFonts w:asciiTheme="minorHAnsi" w:eastAsiaTheme="minorHAnsi" w:hAnsiTheme="minorHAnsi" w:cstheme="minorHAnsi"/>
          <w:b/>
          <w:sz w:val="22"/>
          <w:szCs w:val="22"/>
        </w:rPr>
      </w:pPr>
    </w:p>
    <w:p w14:paraId="17EF683F" w14:textId="6F161918" w:rsidR="002F7EF4" w:rsidRPr="00104863" w:rsidRDefault="00973629" w:rsidP="007111C0">
      <w:pPr>
        <w:rPr>
          <w:rFonts w:eastAsia="Times New Roman" w:cstheme="minorHAnsi"/>
          <w:sz w:val="22"/>
          <w:szCs w:val="22"/>
        </w:rPr>
      </w:pPr>
      <w:r w:rsidRPr="00104863">
        <w:rPr>
          <w:rFonts w:eastAsia="Times New Roman" w:cstheme="minorHAnsi"/>
          <w:sz w:val="22"/>
          <w:szCs w:val="22"/>
        </w:rPr>
        <w:t xml:space="preserve">The land </w:t>
      </w:r>
      <w:r w:rsidR="004D0EC3" w:rsidRPr="00104863">
        <w:rPr>
          <w:rFonts w:eastAsia="Times New Roman" w:cstheme="minorHAnsi"/>
          <w:sz w:val="22"/>
          <w:szCs w:val="22"/>
        </w:rPr>
        <w:t xml:space="preserve">is not in a conservation area and </w:t>
      </w:r>
      <w:r w:rsidRPr="00104863">
        <w:rPr>
          <w:rFonts w:eastAsia="Times New Roman" w:cstheme="minorHAnsi"/>
          <w:sz w:val="22"/>
          <w:szCs w:val="22"/>
        </w:rPr>
        <w:t>ha</w:t>
      </w:r>
      <w:r w:rsidR="00C848B2" w:rsidRPr="00104863">
        <w:rPr>
          <w:rFonts w:eastAsia="Times New Roman" w:cstheme="minorHAnsi"/>
          <w:sz w:val="22"/>
          <w:szCs w:val="22"/>
        </w:rPr>
        <w:t>s</w:t>
      </w:r>
      <w:r w:rsidRPr="00104863">
        <w:rPr>
          <w:rFonts w:eastAsia="Times New Roman" w:cstheme="minorHAnsi"/>
          <w:sz w:val="22"/>
          <w:szCs w:val="22"/>
        </w:rPr>
        <w:t xml:space="preserve"> been left neglected for the last </w:t>
      </w:r>
      <w:r w:rsidR="00300B99">
        <w:rPr>
          <w:rFonts w:eastAsia="Times New Roman" w:cstheme="minorHAnsi"/>
          <w:sz w:val="22"/>
          <w:szCs w:val="22"/>
        </w:rPr>
        <w:t>two</w:t>
      </w:r>
      <w:r w:rsidR="00485FC9" w:rsidRPr="00104863">
        <w:rPr>
          <w:rFonts w:eastAsia="Times New Roman" w:cstheme="minorHAnsi"/>
          <w:sz w:val="22"/>
          <w:szCs w:val="22"/>
        </w:rPr>
        <w:t xml:space="preserve"> </w:t>
      </w:r>
      <w:r w:rsidRPr="00104863">
        <w:rPr>
          <w:rFonts w:eastAsia="Times New Roman" w:cstheme="minorHAnsi"/>
          <w:sz w:val="22"/>
          <w:szCs w:val="22"/>
        </w:rPr>
        <w:t>decades</w:t>
      </w:r>
      <w:r w:rsidR="004D0EC3" w:rsidRPr="00104863">
        <w:rPr>
          <w:rFonts w:eastAsia="Times New Roman" w:cstheme="minorHAnsi"/>
          <w:sz w:val="22"/>
          <w:szCs w:val="22"/>
        </w:rPr>
        <w:t>.</w:t>
      </w:r>
      <w:r w:rsidR="002F7EF4" w:rsidRPr="00104863">
        <w:rPr>
          <w:rFonts w:eastAsia="Times New Roman" w:cstheme="minorHAnsi"/>
          <w:sz w:val="22"/>
          <w:szCs w:val="22"/>
        </w:rPr>
        <w:t xml:space="preserve"> </w:t>
      </w:r>
    </w:p>
    <w:p w14:paraId="567F0157" w14:textId="0B6D80B7" w:rsidR="002F7EF4" w:rsidRPr="00104863" w:rsidRDefault="002F7EF4" w:rsidP="007111C0">
      <w:pPr>
        <w:rPr>
          <w:rFonts w:eastAsia="Times New Roman" w:cstheme="minorHAnsi"/>
          <w:sz w:val="22"/>
          <w:szCs w:val="22"/>
        </w:rPr>
      </w:pPr>
      <w:r w:rsidRPr="00104863">
        <w:rPr>
          <w:rFonts w:eastAsia="Times New Roman" w:cstheme="minorHAnsi"/>
          <w:sz w:val="22"/>
          <w:szCs w:val="22"/>
        </w:rPr>
        <w:t xml:space="preserve">The plot has a sloping topography, mainly sloping downwards from north/east to south/west and is surrounded by residential brick houses built in </w:t>
      </w:r>
      <w:r w:rsidR="00485FC9" w:rsidRPr="00104863">
        <w:rPr>
          <w:rFonts w:eastAsia="Times New Roman" w:cstheme="minorHAnsi"/>
          <w:sz w:val="22"/>
          <w:szCs w:val="22"/>
        </w:rPr>
        <w:t xml:space="preserve">the </w:t>
      </w:r>
      <w:r w:rsidRPr="00104863">
        <w:rPr>
          <w:rFonts w:eastAsia="Times New Roman" w:cstheme="minorHAnsi"/>
          <w:sz w:val="22"/>
          <w:szCs w:val="22"/>
        </w:rPr>
        <w:t xml:space="preserve">1930s with </w:t>
      </w:r>
      <w:r w:rsidRPr="00104863">
        <w:rPr>
          <w:rFonts w:cstheme="minorHAnsi"/>
          <w:sz w:val="22"/>
          <w:szCs w:val="22"/>
        </w:rPr>
        <w:t>pitched gable end</w:t>
      </w:r>
      <w:r w:rsidR="00485FC9" w:rsidRPr="00104863">
        <w:rPr>
          <w:rFonts w:cstheme="minorHAnsi"/>
          <w:sz w:val="22"/>
          <w:szCs w:val="22"/>
        </w:rPr>
        <w:t>s</w:t>
      </w:r>
      <w:r w:rsidRPr="00104863">
        <w:rPr>
          <w:rFonts w:cstheme="minorHAnsi"/>
          <w:sz w:val="22"/>
          <w:szCs w:val="22"/>
        </w:rPr>
        <w:t xml:space="preserve"> and bay windows.</w:t>
      </w:r>
    </w:p>
    <w:p w14:paraId="1CAE1423" w14:textId="77777777" w:rsidR="007111C0" w:rsidRDefault="007111C0" w:rsidP="007111C0">
      <w:pPr>
        <w:rPr>
          <w:rFonts w:cstheme="minorHAnsi"/>
          <w:sz w:val="22"/>
          <w:szCs w:val="22"/>
        </w:rPr>
      </w:pPr>
      <w:r w:rsidRPr="008B4735">
        <w:rPr>
          <w:b/>
          <w:noProof/>
        </w:rPr>
        <w:drawing>
          <wp:anchor distT="0" distB="0" distL="114300" distR="114300" simplePos="0" relativeHeight="251659264" behindDoc="0" locked="0" layoutInCell="1" allowOverlap="1" wp14:anchorId="311A23FA" wp14:editId="384880E9">
            <wp:simplePos x="0" y="0"/>
            <wp:positionH relativeFrom="column">
              <wp:posOffset>-234315</wp:posOffset>
            </wp:positionH>
            <wp:positionV relativeFrom="paragraph">
              <wp:posOffset>511943</wp:posOffset>
            </wp:positionV>
            <wp:extent cx="5661269" cy="3192785"/>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roxham Gardens - Google Maps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61269" cy="3192785"/>
                    </a:xfrm>
                    <a:prstGeom prst="rect">
                      <a:avLst/>
                    </a:prstGeom>
                  </pic:spPr>
                </pic:pic>
              </a:graphicData>
            </a:graphic>
            <wp14:sizeRelH relativeFrom="margin">
              <wp14:pctWidth>0</wp14:pctWidth>
            </wp14:sizeRelH>
            <wp14:sizeRelV relativeFrom="margin">
              <wp14:pctHeight>0</wp14:pctHeight>
            </wp14:sizeRelV>
          </wp:anchor>
        </w:drawing>
      </w:r>
      <w:r w:rsidR="004D0EC3" w:rsidRPr="00104863">
        <w:rPr>
          <w:rFonts w:cstheme="minorHAnsi"/>
          <w:sz w:val="22"/>
          <w:szCs w:val="22"/>
        </w:rPr>
        <w:t xml:space="preserve">The house would replace two </w:t>
      </w:r>
      <w:r w:rsidR="00485FC9" w:rsidRPr="00104863">
        <w:rPr>
          <w:rFonts w:cstheme="minorHAnsi"/>
          <w:sz w:val="22"/>
          <w:szCs w:val="22"/>
        </w:rPr>
        <w:t>unsightly</w:t>
      </w:r>
      <w:r w:rsidR="004D0EC3" w:rsidRPr="00104863">
        <w:rPr>
          <w:rFonts w:cstheme="minorHAnsi"/>
          <w:sz w:val="22"/>
          <w:szCs w:val="22"/>
        </w:rPr>
        <w:t xml:space="preserve"> structures on site; an overgrown and dilapidated greenhouse, and a large, </w:t>
      </w:r>
      <w:r w:rsidR="00485FC9" w:rsidRPr="00104863">
        <w:rPr>
          <w:rFonts w:cstheme="minorHAnsi"/>
          <w:sz w:val="22"/>
          <w:szCs w:val="22"/>
        </w:rPr>
        <w:t>derelict</w:t>
      </w:r>
      <w:r w:rsidR="004D0EC3" w:rsidRPr="00104863">
        <w:rPr>
          <w:rFonts w:cstheme="minorHAnsi"/>
          <w:sz w:val="22"/>
          <w:szCs w:val="22"/>
        </w:rPr>
        <w:t xml:space="preserve"> aviary that was on the plots highest point, right next to the street, muc</w:t>
      </w:r>
      <w:r w:rsidR="00DB0AD8">
        <w:rPr>
          <w:rFonts w:cstheme="minorHAnsi"/>
          <w:sz w:val="22"/>
          <w:szCs w:val="22"/>
        </w:rPr>
        <w:t>h</w:t>
      </w:r>
      <w:r w:rsidR="004D0EC3" w:rsidRPr="00104863">
        <w:rPr>
          <w:rFonts w:cstheme="minorHAnsi"/>
          <w:sz w:val="22"/>
          <w:szCs w:val="22"/>
        </w:rPr>
        <w:t xml:space="preserve"> taller than the fence and </w:t>
      </w:r>
      <w:r w:rsidR="00485FC9" w:rsidRPr="00104863">
        <w:rPr>
          <w:rFonts w:cstheme="minorHAnsi"/>
          <w:sz w:val="22"/>
          <w:szCs w:val="22"/>
        </w:rPr>
        <w:t>clearly visible from the street</w:t>
      </w:r>
      <w:r w:rsidR="00EA08DF" w:rsidRPr="00104863">
        <w:rPr>
          <w:rFonts w:cstheme="minorHAnsi"/>
          <w:sz w:val="22"/>
          <w:szCs w:val="22"/>
        </w:rPr>
        <w:t>.</w:t>
      </w:r>
    </w:p>
    <w:p w14:paraId="39954343" w14:textId="7A9C55D1" w:rsidR="00973629" w:rsidRPr="007111C0" w:rsidRDefault="007111C0" w:rsidP="007111C0">
      <w:pPr>
        <w:rPr>
          <w:rFonts w:cstheme="minorHAnsi"/>
          <w:sz w:val="22"/>
          <w:szCs w:val="22"/>
        </w:rPr>
      </w:pPr>
      <w:r>
        <w:rPr>
          <w:rFonts w:cstheme="minorHAnsi"/>
          <w:b/>
          <w:sz w:val="22"/>
          <w:szCs w:val="22"/>
        </w:rPr>
        <w:t xml:space="preserve">3.0 </w:t>
      </w:r>
      <w:r w:rsidR="00973629" w:rsidRPr="008B4735">
        <w:rPr>
          <w:rFonts w:cstheme="minorHAnsi"/>
          <w:b/>
          <w:sz w:val="22"/>
          <w:szCs w:val="22"/>
        </w:rPr>
        <w:t>Design Proposal</w:t>
      </w:r>
    </w:p>
    <w:p w14:paraId="4576F1E3" w14:textId="77777777" w:rsidR="008B4735" w:rsidRPr="008B4735" w:rsidRDefault="008B4735" w:rsidP="007111C0">
      <w:pPr>
        <w:pStyle w:val="ListParagraph"/>
        <w:ind w:left="0"/>
        <w:rPr>
          <w:rFonts w:cstheme="minorHAnsi"/>
          <w:sz w:val="22"/>
          <w:szCs w:val="22"/>
        </w:rPr>
      </w:pPr>
    </w:p>
    <w:p w14:paraId="349252BE" w14:textId="29944A16" w:rsidR="005752EA" w:rsidRPr="00104863" w:rsidRDefault="00973629" w:rsidP="007111C0">
      <w:pPr>
        <w:shd w:val="clear" w:color="auto" w:fill="FFFFFF"/>
        <w:rPr>
          <w:rFonts w:eastAsia="Times New Roman" w:cstheme="minorHAnsi"/>
          <w:sz w:val="22"/>
          <w:szCs w:val="22"/>
        </w:rPr>
      </w:pPr>
      <w:r w:rsidRPr="00104863">
        <w:rPr>
          <w:rFonts w:cstheme="minorHAnsi"/>
          <w:sz w:val="22"/>
          <w:szCs w:val="22"/>
        </w:rPr>
        <w:t xml:space="preserve">We asked Paul Archer Design </w:t>
      </w:r>
      <w:r w:rsidR="00F84C66" w:rsidRPr="00104863">
        <w:rPr>
          <w:rFonts w:cstheme="minorHAnsi"/>
          <w:sz w:val="22"/>
          <w:szCs w:val="22"/>
        </w:rPr>
        <w:t>to create</w:t>
      </w:r>
      <w:r w:rsidRPr="00104863">
        <w:rPr>
          <w:rFonts w:cstheme="minorHAnsi"/>
          <w:sz w:val="22"/>
          <w:szCs w:val="22"/>
        </w:rPr>
        <w:t xml:space="preserve"> a sympathetic design that works harmonious</w:t>
      </w:r>
      <w:r w:rsidR="00485FC9" w:rsidRPr="00104863">
        <w:rPr>
          <w:rFonts w:cstheme="minorHAnsi"/>
          <w:sz w:val="22"/>
          <w:szCs w:val="22"/>
        </w:rPr>
        <w:t>ly</w:t>
      </w:r>
      <w:r w:rsidRPr="00104863">
        <w:rPr>
          <w:rFonts w:cstheme="minorHAnsi"/>
          <w:sz w:val="22"/>
          <w:szCs w:val="22"/>
        </w:rPr>
        <w:t xml:space="preserve"> with </w:t>
      </w:r>
      <w:r w:rsidR="00485FC9" w:rsidRPr="00104863">
        <w:rPr>
          <w:rFonts w:cstheme="minorHAnsi"/>
          <w:sz w:val="22"/>
          <w:szCs w:val="22"/>
        </w:rPr>
        <w:t>the</w:t>
      </w:r>
      <w:r w:rsidRPr="00104863">
        <w:rPr>
          <w:rFonts w:cstheme="minorHAnsi"/>
          <w:sz w:val="22"/>
          <w:szCs w:val="22"/>
        </w:rPr>
        <w:t xml:space="preserve"> surroundings and </w:t>
      </w:r>
      <w:r w:rsidR="00485FC9" w:rsidRPr="00104863">
        <w:rPr>
          <w:rFonts w:cstheme="minorHAnsi"/>
          <w:sz w:val="22"/>
          <w:szCs w:val="22"/>
        </w:rPr>
        <w:t xml:space="preserve">aligns more closely with </w:t>
      </w:r>
      <w:r w:rsidRPr="00104863">
        <w:rPr>
          <w:rFonts w:cstheme="minorHAnsi"/>
          <w:sz w:val="22"/>
          <w:szCs w:val="22"/>
        </w:rPr>
        <w:t xml:space="preserve">the architectural </w:t>
      </w:r>
      <w:r w:rsidR="00485FC9" w:rsidRPr="00104863">
        <w:rPr>
          <w:rFonts w:cstheme="minorHAnsi"/>
          <w:sz w:val="22"/>
          <w:szCs w:val="22"/>
        </w:rPr>
        <w:t>‘</w:t>
      </w:r>
      <w:r w:rsidRPr="00104863">
        <w:rPr>
          <w:rFonts w:cstheme="minorHAnsi"/>
          <w:sz w:val="22"/>
          <w:szCs w:val="22"/>
        </w:rPr>
        <w:t>context</w:t>
      </w:r>
      <w:r w:rsidR="00485FC9" w:rsidRPr="00104863">
        <w:rPr>
          <w:rFonts w:cstheme="minorHAnsi"/>
          <w:sz w:val="22"/>
          <w:szCs w:val="22"/>
        </w:rPr>
        <w:t>’</w:t>
      </w:r>
      <w:r w:rsidRPr="00104863">
        <w:rPr>
          <w:rFonts w:cstheme="minorHAnsi"/>
          <w:sz w:val="22"/>
          <w:szCs w:val="22"/>
        </w:rPr>
        <w:t xml:space="preserve"> of the area than the previous design, and at the same time adhere</w:t>
      </w:r>
      <w:r w:rsidR="00485FC9" w:rsidRPr="00104863">
        <w:rPr>
          <w:rFonts w:cstheme="minorHAnsi"/>
          <w:sz w:val="22"/>
          <w:szCs w:val="22"/>
        </w:rPr>
        <w:t>s</w:t>
      </w:r>
      <w:r w:rsidRPr="00104863">
        <w:rPr>
          <w:rFonts w:cstheme="minorHAnsi"/>
          <w:sz w:val="22"/>
          <w:szCs w:val="22"/>
        </w:rPr>
        <w:t xml:space="preserve"> to various planning policies</w:t>
      </w:r>
      <w:r w:rsidR="005752EA" w:rsidRPr="00104863">
        <w:rPr>
          <w:rFonts w:cstheme="minorHAnsi"/>
          <w:sz w:val="22"/>
          <w:szCs w:val="22"/>
        </w:rPr>
        <w:t xml:space="preserve">. </w:t>
      </w:r>
      <w:r w:rsidR="00201FB5" w:rsidRPr="00104863">
        <w:rPr>
          <w:rFonts w:eastAsia="Times New Roman" w:cstheme="minorHAnsi"/>
          <w:sz w:val="22"/>
          <w:szCs w:val="22"/>
        </w:rPr>
        <w:t>Our main focus:</w:t>
      </w:r>
    </w:p>
    <w:p w14:paraId="36CFFE6F" w14:textId="18AC43CE" w:rsidR="00C848B2" w:rsidRPr="007111C0" w:rsidRDefault="007111C0" w:rsidP="007111C0">
      <w:pPr>
        <w:pStyle w:val="ListParagraph"/>
        <w:numPr>
          <w:ilvl w:val="0"/>
          <w:numId w:val="41"/>
        </w:numPr>
        <w:shd w:val="clear" w:color="auto" w:fill="FFFFFF"/>
        <w:ind w:left="0" w:firstLine="0"/>
        <w:jc w:val="both"/>
        <w:rPr>
          <w:rFonts w:asciiTheme="minorHAnsi" w:hAnsiTheme="minorHAnsi" w:cstheme="minorHAnsi"/>
          <w:sz w:val="22"/>
          <w:szCs w:val="22"/>
        </w:rPr>
      </w:pPr>
      <w:r>
        <w:rPr>
          <w:rFonts w:asciiTheme="minorHAnsi" w:hAnsiTheme="minorHAnsi" w:cstheme="minorHAnsi"/>
          <w:sz w:val="22"/>
          <w:szCs w:val="22"/>
        </w:rPr>
        <w:lastRenderedPageBreak/>
        <w:t xml:space="preserve">1. </w:t>
      </w:r>
      <w:r w:rsidR="00C848B2" w:rsidRPr="007111C0">
        <w:rPr>
          <w:rFonts w:asciiTheme="minorHAnsi" w:hAnsiTheme="minorHAnsi" w:cstheme="minorHAnsi"/>
          <w:sz w:val="22"/>
          <w:szCs w:val="22"/>
        </w:rPr>
        <w:t>Having assessed the neighbouring properties and the overall streetscape</w:t>
      </w:r>
      <w:r w:rsidR="00852E96" w:rsidRPr="007111C0">
        <w:rPr>
          <w:rFonts w:asciiTheme="minorHAnsi" w:hAnsiTheme="minorHAnsi" w:cstheme="minorHAnsi"/>
          <w:sz w:val="22"/>
          <w:szCs w:val="22"/>
        </w:rPr>
        <w:t>,</w:t>
      </w:r>
      <w:r w:rsidR="00C848B2" w:rsidRPr="007111C0">
        <w:rPr>
          <w:rFonts w:asciiTheme="minorHAnsi" w:hAnsiTheme="minorHAnsi" w:cstheme="minorHAnsi"/>
          <w:sz w:val="22"/>
          <w:szCs w:val="22"/>
        </w:rPr>
        <w:t xml:space="preserve"> a pitched roof seems more appropriate and it also eliminates </w:t>
      </w:r>
      <w:r w:rsidR="005235CF" w:rsidRPr="007111C0">
        <w:rPr>
          <w:rFonts w:asciiTheme="minorHAnsi" w:hAnsiTheme="minorHAnsi" w:cstheme="minorHAnsi"/>
          <w:sz w:val="22"/>
          <w:szCs w:val="22"/>
        </w:rPr>
        <w:t>some concerns expressed by</w:t>
      </w:r>
      <w:r w:rsidR="00C848B2" w:rsidRPr="007111C0">
        <w:rPr>
          <w:rFonts w:asciiTheme="minorHAnsi" w:hAnsiTheme="minorHAnsi" w:cstheme="minorHAnsi"/>
          <w:sz w:val="22"/>
          <w:szCs w:val="22"/>
        </w:rPr>
        <w:t xml:space="preserve"> neighbours</w:t>
      </w:r>
      <w:r w:rsidR="005235CF" w:rsidRPr="007111C0">
        <w:rPr>
          <w:rFonts w:asciiTheme="minorHAnsi" w:hAnsiTheme="minorHAnsi" w:cstheme="minorHAnsi"/>
          <w:sz w:val="22"/>
          <w:szCs w:val="22"/>
        </w:rPr>
        <w:t xml:space="preserve"> regarding </w:t>
      </w:r>
      <w:r w:rsidR="00C848B2" w:rsidRPr="007111C0">
        <w:rPr>
          <w:rFonts w:asciiTheme="minorHAnsi" w:hAnsiTheme="minorHAnsi" w:cstheme="minorHAnsi"/>
          <w:sz w:val="22"/>
          <w:szCs w:val="22"/>
        </w:rPr>
        <w:t>the flat roof feeling out of place.</w:t>
      </w:r>
    </w:p>
    <w:p w14:paraId="2826E60F" w14:textId="77777777" w:rsidR="00C848B2" w:rsidRPr="007111C0" w:rsidRDefault="00C848B2" w:rsidP="007111C0">
      <w:pPr>
        <w:pStyle w:val="ListParagraph"/>
        <w:shd w:val="clear" w:color="auto" w:fill="FFFFFF"/>
        <w:ind w:left="0"/>
        <w:rPr>
          <w:rFonts w:asciiTheme="minorHAnsi" w:hAnsiTheme="minorHAnsi" w:cstheme="minorHAnsi"/>
          <w:sz w:val="22"/>
          <w:szCs w:val="22"/>
        </w:rPr>
      </w:pPr>
    </w:p>
    <w:p w14:paraId="13D41A89" w14:textId="5CC8A69A" w:rsidR="008A7BAD" w:rsidRPr="007111C0" w:rsidRDefault="007111C0" w:rsidP="007111C0">
      <w:pPr>
        <w:pStyle w:val="ListParagraph"/>
        <w:numPr>
          <w:ilvl w:val="0"/>
          <w:numId w:val="41"/>
        </w:numPr>
        <w:ind w:left="0" w:firstLine="0"/>
        <w:rPr>
          <w:rFonts w:asciiTheme="minorHAnsi" w:hAnsiTheme="minorHAnsi" w:cstheme="minorHAnsi"/>
          <w:sz w:val="22"/>
          <w:szCs w:val="22"/>
        </w:rPr>
      </w:pPr>
      <w:r>
        <w:rPr>
          <w:rFonts w:asciiTheme="minorHAnsi" w:hAnsiTheme="minorHAnsi" w:cstheme="minorHAnsi"/>
          <w:sz w:val="22"/>
          <w:szCs w:val="22"/>
        </w:rPr>
        <w:t xml:space="preserve">2. </w:t>
      </w:r>
      <w:r w:rsidR="008A7BAD" w:rsidRPr="007111C0">
        <w:rPr>
          <w:rFonts w:asciiTheme="minorHAnsi" w:hAnsiTheme="minorHAnsi" w:cstheme="minorHAnsi"/>
          <w:sz w:val="22"/>
          <w:szCs w:val="22"/>
        </w:rPr>
        <w:t xml:space="preserve">To amend the existing design to provide more space for us as a family, with a flexible </w:t>
      </w:r>
      <w:r w:rsidR="005235CF" w:rsidRPr="007111C0">
        <w:rPr>
          <w:rFonts w:asciiTheme="minorHAnsi" w:hAnsiTheme="minorHAnsi" w:cstheme="minorHAnsi"/>
          <w:sz w:val="22"/>
          <w:szCs w:val="22"/>
        </w:rPr>
        <w:t xml:space="preserve">internal </w:t>
      </w:r>
      <w:r w:rsidR="008A7BAD" w:rsidRPr="007111C0">
        <w:rPr>
          <w:rFonts w:asciiTheme="minorHAnsi" w:hAnsiTheme="minorHAnsi" w:cstheme="minorHAnsi"/>
          <w:sz w:val="22"/>
          <w:szCs w:val="22"/>
        </w:rPr>
        <w:t>design for changing needs.</w:t>
      </w:r>
    </w:p>
    <w:p w14:paraId="0339D187" w14:textId="77777777" w:rsidR="00803BAC" w:rsidRPr="007111C0" w:rsidRDefault="00803BAC" w:rsidP="007111C0">
      <w:pPr>
        <w:pStyle w:val="ListParagraph"/>
        <w:ind w:left="0"/>
        <w:rPr>
          <w:rFonts w:asciiTheme="minorHAnsi" w:hAnsiTheme="minorHAnsi" w:cstheme="minorHAnsi"/>
          <w:sz w:val="22"/>
          <w:szCs w:val="22"/>
        </w:rPr>
      </w:pPr>
    </w:p>
    <w:p w14:paraId="79A90927" w14:textId="7F5A26B6" w:rsidR="00973629" w:rsidRPr="007111C0" w:rsidRDefault="007111C0" w:rsidP="007111C0">
      <w:pPr>
        <w:pStyle w:val="ListParagraph"/>
        <w:numPr>
          <w:ilvl w:val="0"/>
          <w:numId w:val="41"/>
        </w:numPr>
        <w:ind w:left="0" w:firstLine="0"/>
        <w:rPr>
          <w:rFonts w:asciiTheme="minorHAnsi" w:hAnsiTheme="minorHAnsi" w:cstheme="minorHAnsi"/>
          <w:sz w:val="22"/>
          <w:szCs w:val="22"/>
        </w:rPr>
      </w:pPr>
      <w:r>
        <w:rPr>
          <w:rFonts w:asciiTheme="minorHAnsi" w:hAnsiTheme="minorHAnsi" w:cstheme="minorHAnsi"/>
          <w:sz w:val="22"/>
          <w:szCs w:val="22"/>
        </w:rPr>
        <w:t xml:space="preserve">3. </w:t>
      </w:r>
      <w:r w:rsidR="00143253" w:rsidRPr="007111C0">
        <w:rPr>
          <w:rFonts w:asciiTheme="minorHAnsi" w:hAnsiTheme="minorHAnsi" w:cstheme="minorHAnsi"/>
          <w:sz w:val="22"/>
          <w:szCs w:val="22"/>
        </w:rPr>
        <w:t>Create a high performing house more in line with a fabric</w:t>
      </w:r>
      <w:r w:rsidR="005235CF" w:rsidRPr="007111C0">
        <w:rPr>
          <w:rFonts w:asciiTheme="minorHAnsi" w:hAnsiTheme="minorHAnsi" w:cstheme="minorHAnsi"/>
          <w:sz w:val="22"/>
          <w:szCs w:val="22"/>
        </w:rPr>
        <w:t>-</w:t>
      </w:r>
      <w:r w:rsidR="00143253" w:rsidRPr="007111C0">
        <w:rPr>
          <w:rFonts w:asciiTheme="minorHAnsi" w:hAnsiTheme="minorHAnsi" w:cstheme="minorHAnsi"/>
          <w:sz w:val="22"/>
          <w:szCs w:val="22"/>
        </w:rPr>
        <w:t>first approach and energy</w:t>
      </w:r>
      <w:r w:rsidR="005235CF" w:rsidRPr="007111C0">
        <w:rPr>
          <w:rFonts w:asciiTheme="minorHAnsi" w:hAnsiTheme="minorHAnsi" w:cstheme="minorHAnsi"/>
          <w:sz w:val="22"/>
          <w:szCs w:val="22"/>
        </w:rPr>
        <w:t xml:space="preserve">-efficient </w:t>
      </w:r>
      <w:r w:rsidR="00143253" w:rsidRPr="007111C0">
        <w:rPr>
          <w:rFonts w:asciiTheme="minorHAnsi" w:hAnsiTheme="minorHAnsi" w:cstheme="minorHAnsi"/>
          <w:sz w:val="22"/>
          <w:szCs w:val="22"/>
        </w:rPr>
        <w:t>principles. R</w:t>
      </w:r>
      <w:r w:rsidR="005752EA" w:rsidRPr="007111C0">
        <w:rPr>
          <w:rFonts w:asciiTheme="minorHAnsi" w:hAnsiTheme="minorHAnsi" w:cstheme="minorHAnsi"/>
          <w:sz w:val="22"/>
          <w:szCs w:val="22"/>
        </w:rPr>
        <w:t>eplace the flat roof with a pitched roof to accommodate solar panels</w:t>
      </w:r>
      <w:r w:rsidR="00F84C66" w:rsidRPr="007111C0">
        <w:rPr>
          <w:rFonts w:asciiTheme="minorHAnsi" w:hAnsiTheme="minorHAnsi" w:cstheme="minorHAnsi"/>
          <w:sz w:val="22"/>
          <w:szCs w:val="22"/>
        </w:rPr>
        <w:t>.</w:t>
      </w:r>
    </w:p>
    <w:p w14:paraId="000C0FC5" w14:textId="77777777" w:rsidR="00803BAC" w:rsidRPr="007111C0" w:rsidRDefault="00803BAC" w:rsidP="007111C0">
      <w:pPr>
        <w:rPr>
          <w:rFonts w:cstheme="minorHAnsi"/>
          <w:sz w:val="22"/>
          <w:szCs w:val="22"/>
        </w:rPr>
      </w:pPr>
    </w:p>
    <w:p w14:paraId="793EE27E" w14:textId="3A19EFD0" w:rsidR="00201FB5" w:rsidRPr="00104863" w:rsidRDefault="007111C0" w:rsidP="007111C0">
      <w:pPr>
        <w:pStyle w:val="ListParagraph"/>
        <w:numPr>
          <w:ilvl w:val="0"/>
          <w:numId w:val="41"/>
        </w:numPr>
        <w:ind w:left="0" w:firstLine="0"/>
        <w:rPr>
          <w:rFonts w:asciiTheme="minorHAnsi" w:hAnsiTheme="minorHAnsi" w:cstheme="minorHAnsi"/>
          <w:sz w:val="22"/>
          <w:szCs w:val="22"/>
        </w:rPr>
      </w:pPr>
      <w:r>
        <w:rPr>
          <w:rFonts w:asciiTheme="minorHAnsi" w:hAnsiTheme="minorHAnsi" w:cstheme="minorHAnsi"/>
          <w:sz w:val="22"/>
          <w:szCs w:val="22"/>
        </w:rPr>
        <w:t xml:space="preserve">4. </w:t>
      </w:r>
      <w:r w:rsidR="006912F5" w:rsidRPr="007111C0">
        <w:rPr>
          <w:rFonts w:asciiTheme="minorHAnsi" w:hAnsiTheme="minorHAnsi" w:cstheme="minorHAnsi"/>
          <w:sz w:val="22"/>
          <w:szCs w:val="22"/>
        </w:rPr>
        <w:t xml:space="preserve">Reduce the size of the sunken patio in order to maximise the surrounding garden </w:t>
      </w:r>
      <w:r w:rsidR="00F64EC1">
        <w:rPr>
          <w:rFonts w:asciiTheme="minorHAnsi" w:hAnsiTheme="minorHAnsi" w:cstheme="minorHAnsi"/>
          <w:sz w:val="22"/>
          <w:szCs w:val="22"/>
        </w:rPr>
        <w:t>of</w:t>
      </w:r>
      <w:r w:rsidR="006912F5" w:rsidRPr="007111C0">
        <w:rPr>
          <w:rFonts w:asciiTheme="minorHAnsi" w:hAnsiTheme="minorHAnsi" w:cstheme="minorHAnsi"/>
          <w:sz w:val="22"/>
          <w:szCs w:val="22"/>
        </w:rPr>
        <w:t xml:space="preserve"> the house. </w:t>
      </w:r>
      <w:r w:rsidR="00865AA4" w:rsidRPr="007111C0">
        <w:rPr>
          <w:rFonts w:asciiTheme="minorHAnsi" w:hAnsiTheme="minorHAnsi" w:cstheme="minorHAnsi"/>
          <w:sz w:val="22"/>
          <w:szCs w:val="22"/>
        </w:rPr>
        <w:t>K</w:t>
      </w:r>
      <w:r w:rsidR="00201FB5" w:rsidRPr="007111C0">
        <w:rPr>
          <w:rFonts w:asciiTheme="minorHAnsi" w:hAnsiTheme="minorHAnsi" w:cstheme="minorHAnsi"/>
          <w:sz w:val="22"/>
          <w:szCs w:val="22"/>
        </w:rPr>
        <w:t>eep</w:t>
      </w:r>
      <w:r w:rsidR="00DD7769" w:rsidRPr="007111C0">
        <w:rPr>
          <w:rFonts w:asciiTheme="minorHAnsi" w:hAnsiTheme="minorHAnsi" w:cstheme="minorHAnsi"/>
          <w:sz w:val="22"/>
          <w:szCs w:val="22"/>
        </w:rPr>
        <w:t>ing</w:t>
      </w:r>
      <w:r w:rsidR="00201FB5" w:rsidRPr="007111C0">
        <w:rPr>
          <w:rFonts w:asciiTheme="minorHAnsi" w:hAnsiTheme="minorHAnsi" w:cstheme="minorHAnsi"/>
          <w:sz w:val="22"/>
          <w:szCs w:val="22"/>
        </w:rPr>
        <w:t xml:space="preserve"> some of the existing tree</w:t>
      </w:r>
      <w:r w:rsidR="00C848B2" w:rsidRPr="007111C0">
        <w:rPr>
          <w:rFonts w:asciiTheme="minorHAnsi" w:hAnsiTheme="minorHAnsi" w:cstheme="minorHAnsi"/>
          <w:sz w:val="22"/>
          <w:szCs w:val="22"/>
        </w:rPr>
        <w:t>s</w:t>
      </w:r>
      <w:r w:rsidR="00201FB5" w:rsidRPr="007111C0">
        <w:rPr>
          <w:rFonts w:asciiTheme="minorHAnsi" w:hAnsiTheme="minorHAnsi" w:cstheme="minorHAnsi"/>
          <w:sz w:val="22"/>
          <w:szCs w:val="22"/>
        </w:rPr>
        <w:t xml:space="preserve"> and give space for a</w:t>
      </w:r>
      <w:r w:rsidR="00DD7769" w:rsidRPr="007111C0">
        <w:rPr>
          <w:rFonts w:asciiTheme="minorHAnsi" w:hAnsiTheme="minorHAnsi" w:cstheme="minorHAnsi"/>
          <w:sz w:val="22"/>
          <w:szCs w:val="22"/>
        </w:rPr>
        <w:t xml:space="preserve"> </w:t>
      </w:r>
      <w:r w:rsidR="00201FB5" w:rsidRPr="007111C0">
        <w:rPr>
          <w:rFonts w:asciiTheme="minorHAnsi" w:hAnsiTheme="minorHAnsi" w:cstheme="minorHAnsi"/>
          <w:sz w:val="22"/>
          <w:szCs w:val="22"/>
        </w:rPr>
        <w:t xml:space="preserve">garden </w:t>
      </w:r>
      <w:r w:rsidR="00C848B2" w:rsidRPr="007111C0">
        <w:rPr>
          <w:rFonts w:asciiTheme="minorHAnsi" w:hAnsiTheme="minorHAnsi" w:cstheme="minorHAnsi"/>
          <w:sz w:val="22"/>
          <w:szCs w:val="22"/>
        </w:rPr>
        <w:t>with</w:t>
      </w:r>
      <w:r w:rsidR="00201FB5" w:rsidRPr="007111C0">
        <w:rPr>
          <w:rFonts w:asciiTheme="minorHAnsi" w:hAnsiTheme="minorHAnsi" w:cstheme="minorHAnsi"/>
          <w:sz w:val="22"/>
          <w:szCs w:val="22"/>
        </w:rPr>
        <w:t xml:space="preserve"> </w:t>
      </w:r>
      <w:r w:rsidR="008A7BAD" w:rsidRPr="007111C0">
        <w:rPr>
          <w:rFonts w:asciiTheme="minorHAnsi" w:hAnsiTheme="minorHAnsi" w:cstheme="minorHAnsi"/>
          <w:sz w:val="22"/>
          <w:szCs w:val="22"/>
        </w:rPr>
        <w:t>flowers, berries and seeds for birds and bees</w:t>
      </w:r>
      <w:r w:rsidR="00C848B2" w:rsidRPr="007111C0">
        <w:rPr>
          <w:rFonts w:asciiTheme="minorHAnsi" w:hAnsiTheme="minorHAnsi" w:cstheme="minorHAnsi"/>
          <w:sz w:val="22"/>
          <w:szCs w:val="22"/>
        </w:rPr>
        <w:t>,</w:t>
      </w:r>
      <w:r w:rsidR="008A7BAD" w:rsidRPr="007111C0">
        <w:rPr>
          <w:rFonts w:asciiTheme="minorHAnsi" w:hAnsiTheme="minorHAnsi" w:cstheme="minorHAnsi"/>
          <w:sz w:val="22"/>
          <w:szCs w:val="22"/>
        </w:rPr>
        <w:t xml:space="preserve"> </w:t>
      </w:r>
      <w:r w:rsidR="00C848B2" w:rsidRPr="007111C0">
        <w:rPr>
          <w:rFonts w:asciiTheme="minorHAnsi" w:hAnsiTheme="minorHAnsi" w:cstheme="minorHAnsi"/>
          <w:sz w:val="22"/>
          <w:szCs w:val="22"/>
        </w:rPr>
        <w:t>and generally</w:t>
      </w:r>
      <w:r w:rsidR="008A7BAD" w:rsidRPr="007111C0">
        <w:rPr>
          <w:rFonts w:asciiTheme="minorHAnsi" w:hAnsiTheme="minorHAnsi" w:cstheme="minorHAnsi"/>
          <w:sz w:val="22"/>
          <w:szCs w:val="22"/>
        </w:rPr>
        <w:t xml:space="preserve"> promote </w:t>
      </w:r>
      <w:r w:rsidR="005235CF" w:rsidRPr="007111C0">
        <w:rPr>
          <w:rFonts w:asciiTheme="minorHAnsi" w:hAnsiTheme="minorHAnsi" w:cstheme="minorHAnsi"/>
          <w:sz w:val="22"/>
          <w:szCs w:val="22"/>
        </w:rPr>
        <w:t xml:space="preserve">greater </w:t>
      </w:r>
      <w:r w:rsidR="008A7BAD" w:rsidRPr="007111C0">
        <w:rPr>
          <w:rFonts w:asciiTheme="minorHAnsi" w:hAnsiTheme="minorHAnsi" w:cstheme="minorHAnsi"/>
          <w:sz w:val="22"/>
          <w:szCs w:val="22"/>
        </w:rPr>
        <w:t xml:space="preserve">biodiversity </w:t>
      </w:r>
      <w:r w:rsidR="005235CF" w:rsidRPr="007111C0">
        <w:rPr>
          <w:rFonts w:asciiTheme="minorHAnsi" w:hAnsiTheme="minorHAnsi" w:cstheme="minorHAnsi"/>
          <w:sz w:val="22"/>
          <w:szCs w:val="22"/>
        </w:rPr>
        <w:t>in the garden space</w:t>
      </w:r>
      <w:r w:rsidR="00C848B2" w:rsidRPr="007111C0">
        <w:rPr>
          <w:rFonts w:asciiTheme="minorHAnsi" w:hAnsiTheme="minorHAnsi" w:cstheme="minorHAnsi"/>
          <w:sz w:val="22"/>
          <w:szCs w:val="22"/>
        </w:rPr>
        <w:t>,</w:t>
      </w:r>
      <w:r w:rsidR="00201FB5" w:rsidRPr="007111C0">
        <w:rPr>
          <w:rFonts w:asciiTheme="minorHAnsi" w:hAnsiTheme="minorHAnsi" w:cstheme="minorHAnsi"/>
          <w:sz w:val="22"/>
          <w:szCs w:val="22"/>
        </w:rPr>
        <w:t xml:space="preserve"> as well as manage</w:t>
      </w:r>
      <w:r w:rsidR="00C848B2" w:rsidRPr="007111C0">
        <w:rPr>
          <w:rFonts w:asciiTheme="minorHAnsi" w:hAnsiTheme="minorHAnsi" w:cstheme="minorHAnsi"/>
          <w:sz w:val="22"/>
          <w:szCs w:val="22"/>
        </w:rPr>
        <w:t xml:space="preserve"> and harvest</w:t>
      </w:r>
      <w:r w:rsidR="00201FB5" w:rsidRPr="007111C0">
        <w:rPr>
          <w:rFonts w:asciiTheme="minorHAnsi" w:hAnsiTheme="minorHAnsi" w:cstheme="minorHAnsi"/>
          <w:sz w:val="22"/>
          <w:szCs w:val="22"/>
        </w:rPr>
        <w:t xml:space="preserve"> rain </w:t>
      </w:r>
      <w:r w:rsidR="00DD7769" w:rsidRPr="007111C0">
        <w:rPr>
          <w:rFonts w:asciiTheme="minorHAnsi" w:hAnsiTheme="minorHAnsi" w:cstheme="minorHAnsi"/>
          <w:sz w:val="22"/>
          <w:szCs w:val="22"/>
        </w:rPr>
        <w:t>water</w:t>
      </w:r>
      <w:r w:rsidR="00201FB5" w:rsidRPr="00104863">
        <w:rPr>
          <w:rFonts w:asciiTheme="minorHAnsi" w:hAnsiTheme="minorHAnsi" w:cstheme="minorHAnsi"/>
          <w:sz w:val="22"/>
          <w:szCs w:val="22"/>
        </w:rPr>
        <w:t>.</w:t>
      </w:r>
    </w:p>
    <w:p w14:paraId="286A17FE" w14:textId="092736F4" w:rsidR="00AF64C5" w:rsidRPr="00104863" w:rsidRDefault="00AF64C5" w:rsidP="007111C0">
      <w:pPr>
        <w:rPr>
          <w:rFonts w:cstheme="minorHAnsi"/>
          <w:sz w:val="22"/>
          <w:szCs w:val="22"/>
        </w:rPr>
      </w:pPr>
    </w:p>
    <w:p w14:paraId="70C3ED3F" w14:textId="77777777" w:rsidR="00DB0AD8" w:rsidRDefault="00A26CE5" w:rsidP="007111C0">
      <w:pPr>
        <w:rPr>
          <w:rFonts w:eastAsia="Times New Roman" w:cstheme="minorHAnsi"/>
          <w:sz w:val="22"/>
          <w:szCs w:val="22"/>
        </w:rPr>
      </w:pPr>
      <w:r w:rsidRPr="00104863">
        <w:rPr>
          <w:rFonts w:cstheme="minorHAnsi"/>
          <w:sz w:val="22"/>
          <w:szCs w:val="22"/>
        </w:rPr>
        <w:t xml:space="preserve">Paul Archer Design has designed a </w:t>
      </w:r>
      <w:r w:rsidR="00C37B0C" w:rsidRPr="00104863">
        <w:rPr>
          <w:rFonts w:eastAsia="Times New Roman" w:cstheme="minorHAnsi"/>
          <w:sz w:val="22"/>
          <w:szCs w:val="22"/>
        </w:rPr>
        <w:t xml:space="preserve">detached family dwelling </w:t>
      </w:r>
      <w:r w:rsidR="00094369" w:rsidRPr="00104863">
        <w:rPr>
          <w:rFonts w:eastAsia="Times New Roman" w:cstheme="minorHAnsi"/>
          <w:sz w:val="22"/>
          <w:szCs w:val="22"/>
        </w:rPr>
        <w:t>with 3/4 bedrooms and 2 bathrooms</w:t>
      </w:r>
      <w:r w:rsidR="008A7BAD" w:rsidRPr="00104863">
        <w:rPr>
          <w:rFonts w:eastAsia="Times New Roman" w:cstheme="minorHAnsi"/>
          <w:sz w:val="22"/>
          <w:szCs w:val="22"/>
        </w:rPr>
        <w:t xml:space="preserve">. </w:t>
      </w:r>
    </w:p>
    <w:p w14:paraId="16ADCBA6" w14:textId="60F6A279" w:rsidR="00A16D4D" w:rsidRPr="00104863" w:rsidRDefault="00A16D4D" w:rsidP="007111C0">
      <w:pPr>
        <w:rPr>
          <w:rFonts w:eastAsia="Times New Roman" w:cstheme="minorHAnsi"/>
          <w:sz w:val="22"/>
          <w:szCs w:val="22"/>
        </w:rPr>
      </w:pPr>
      <w:r w:rsidRPr="00104863">
        <w:rPr>
          <w:rFonts w:eastAsia="Times New Roman" w:cstheme="minorHAnsi"/>
          <w:sz w:val="22"/>
          <w:szCs w:val="22"/>
        </w:rPr>
        <w:t>A part</w:t>
      </w:r>
      <w:r w:rsidR="005235CF" w:rsidRPr="00104863">
        <w:rPr>
          <w:rFonts w:eastAsia="Times New Roman" w:cstheme="minorHAnsi"/>
          <w:sz w:val="22"/>
          <w:szCs w:val="22"/>
        </w:rPr>
        <w:t>ial</w:t>
      </w:r>
      <w:r w:rsidRPr="00104863">
        <w:rPr>
          <w:rFonts w:eastAsia="Times New Roman" w:cstheme="minorHAnsi"/>
          <w:sz w:val="22"/>
          <w:szCs w:val="22"/>
        </w:rPr>
        <w:t xml:space="preserve"> </w:t>
      </w:r>
      <w:r w:rsidR="00094369" w:rsidRPr="00104863">
        <w:rPr>
          <w:rFonts w:eastAsia="Times New Roman" w:cstheme="minorHAnsi"/>
          <w:sz w:val="22"/>
          <w:szCs w:val="22"/>
        </w:rPr>
        <w:t>second</w:t>
      </w:r>
      <w:r w:rsidRPr="00104863">
        <w:rPr>
          <w:rFonts w:eastAsia="Times New Roman" w:cstheme="minorHAnsi"/>
          <w:sz w:val="22"/>
          <w:szCs w:val="22"/>
        </w:rPr>
        <w:t xml:space="preserve"> floor, only at </w:t>
      </w:r>
      <w:r w:rsidR="00852E96" w:rsidRPr="00104863">
        <w:rPr>
          <w:rFonts w:eastAsia="Times New Roman" w:cstheme="minorHAnsi"/>
          <w:sz w:val="22"/>
          <w:szCs w:val="22"/>
        </w:rPr>
        <w:t>the north</w:t>
      </w:r>
      <w:r w:rsidRPr="00104863">
        <w:rPr>
          <w:rFonts w:eastAsia="Times New Roman" w:cstheme="minorHAnsi"/>
          <w:sz w:val="22"/>
          <w:szCs w:val="22"/>
        </w:rPr>
        <w:t xml:space="preserve"> end of the property, </w:t>
      </w:r>
      <w:r w:rsidR="005235CF" w:rsidRPr="00104863">
        <w:rPr>
          <w:rFonts w:eastAsia="Times New Roman" w:cstheme="minorHAnsi"/>
          <w:sz w:val="22"/>
          <w:szCs w:val="22"/>
        </w:rPr>
        <w:t>tak</w:t>
      </w:r>
      <w:r w:rsidR="00300B99">
        <w:rPr>
          <w:rFonts w:eastAsia="Times New Roman" w:cstheme="minorHAnsi"/>
          <w:sz w:val="22"/>
          <w:szCs w:val="22"/>
        </w:rPr>
        <w:t>ing</w:t>
      </w:r>
      <w:r w:rsidR="00094369" w:rsidRPr="00104863">
        <w:rPr>
          <w:rFonts w:eastAsia="Times New Roman" w:cstheme="minorHAnsi"/>
          <w:sz w:val="22"/>
          <w:szCs w:val="22"/>
        </w:rPr>
        <w:t xml:space="preserve"> advantage of the space under the eaves </w:t>
      </w:r>
      <w:r w:rsidR="00C848B2" w:rsidRPr="00104863">
        <w:rPr>
          <w:rFonts w:eastAsia="Times New Roman" w:cstheme="minorHAnsi"/>
          <w:sz w:val="22"/>
          <w:szCs w:val="22"/>
        </w:rPr>
        <w:t xml:space="preserve">for </w:t>
      </w:r>
      <w:r w:rsidRPr="00104863">
        <w:rPr>
          <w:rFonts w:eastAsia="Times New Roman" w:cstheme="minorHAnsi"/>
          <w:sz w:val="22"/>
          <w:szCs w:val="22"/>
        </w:rPr>
        <w:t>an office/guest room</w:t>
      </w:r>
      <w:r w:rsidR="00EA08DF" w:rsidRPr="00104863">
        <w:rPr>
          <w:rFonts w:eastAsia="Times New Roman" w:cstheme="minorHAnsi"/>
          <w:sz w:val="22"/>
          <w:szCs w:val="22"/>
        </w:rPr>
        <w:t>,</w:t>
      </w:r>
      <w:r w:rsidRPr="00104863">
        <w:rPr>
          <w:rFonts w:eastAsia="Times New Roman" w:cstheme="minorHAnsi"/>
          <w:sz w:val="22"/>
          <w:szCs w:val="22"/>
        </w:rPr>
        <w:t xml:space="preserve"> as we both work from home. </w:t>
      </w:r>
    </w:p>
    <w:p w14:paraId="4901871E" w14:textId="30610FF4" w:rsidR="00A16D4D" w:rsidRPr="00104863" w:rsidRDefault="00A16D4D" w:rsidP="007111C0">
      <w:pPr>
        <w:rPr>
          <w:rFonts w:cstheme="minorHAnsi"/>
          <w:sz w:val="22"/>
          <w:szCs w:val="22"/>
        </w:rPr>
      </w:pPr>
    </w:p>
    <w:p w14:paraId="3DA3D1F6" w14:textId="5CA8EE4E" w:rsidR="00AF64C5" w:rsidRPr="00104863" w:rsidRDefault="00C37B0C" w:rsidP="007111C0">
      <w:pPr>
        <w:rPr>
          <w:rFonts w:cstheme="minorHAnsi"/>
          <w:sz w:val="22"/>
          <w:szCs w:val="22"/>
        </w:rPr>
      </w:pPr>
      <w:r w:rsidRPr="00104863">
        <w:rPr>
          <w:rFonts w:eastAsia="Times New Roman" w:cstheme="minorHAnsi"/>
          <w:sz w:val="22"/>
          <w:szCs w:val="22"/>
        </w:rPr>
        <w:t xml:space="preserve">The </w:t>
      </w:r>
      <w:r w:rsidR="00AF64C5" w:rsidRPr="00104863">
        <w:rPr>
          <w:rFonts w:eastAsia="Times New Roman" w:cstheme="minorHAnsi"/>
          <w:sz w:val="22"/>
          <w:szCs w:val="22"/>
        </w:rPr>
        <w:t xml:space="preserve">topography will be dug down so </w:t>
      </w:r>
      <w:r w:rsidR="002F7EF4" w:rsidRPr="00DB0AD8">
        <w:rPr>
          <w:rFonts w:eastAsia="Times New Roman" w:cstheme="minorHAnsi"/>
          <w:color w:val="000000" w:themeColor="text1"/>
          <w:sz w:val="22"/>
          <w:szCs w:val="22"/>
        </w:rPr>
        <w:t>the house w</w:t>
      </w:r>
      <w:r w:rsidR="00EE367A" w:rsidRPr="00DB0AD8">
        <w:rPr>
          <w:rFonts w:eastAsia="Times New Roman" w:cstheme="minorHAnsi"/>
          <w:color w:val="000000" w:themeColor="text1"/>
          <w:sz w:val="22"/>
          <w:szCs w:val="22"/>
        </w:rPr>
        <w:t>ould be</w:t>
      </w:r>
      <w:r w:rsidR="002F7EF4" w:rsidRPr="00DB0AD8">
        <w:rPr>
          <w:rFonts w:eastAsia="Times New Roman" w:cstheme="minorHAnsi"/>
          <w:color w:val="000000" w:themeColor="text1"/>
          <w:sz w:val="22"/>
          <w:szCs w:val="22"/>
        </w:rPr>
        <w:t xml:space="preserve"> more</w:t>
      </w:r>
      <w:r w:rsidR="00AF64C5" w:rsidRPr="00DB0AD8">
        <w:rPr>
          <w:rFonts w:eastAsia="Times New Roman" w:cstheme="minorHAnsi"/>
          <w:color w:val="000000" w:themeColor="text1"/>
          <w:sz w:val="22"/>
          <w:szCs w:val="22"/>
        </w:rPr>
        <w:t xml:space="preserve"> level with the street</w:t>
      </w:r>
      <w:r w:rsidR="002F7EF4" w:rsidRPr="00DB0AD8">
        <w:rPr>
          <w:rFonts w:eastAsia="Times New Roman" w:cstheme="minorHAnsi"/>
          <w:color w:val="000000" w:themeColor="text1"/>
          <w:sz w:val="22"/>
          <w:szCs w:val="22"/>
        </w:rPr>
        <w:t>.</w:t>
      </w:r>
      <w:r w:rsidR="00AF64C5" w:rsidRPr="00DB0AD8">
        <w:rPr>
          <w:rFonts w:eastAsia="Times New Roman" w:cstheme="minorHAnsi"/>
          <w:color w:val="000000" w:themeColor="text1"/>
          <w:sz w:val="22"/>
          <w:szCs w:val="22"/>
        </w:rPr>
        <w:t xml:space="preserve"> </w:t>
      </w:r>
      <w:r w:rsidR="008A7BAD" w:rsidRPr="00DB0AD8">
        <w:rPr>
          <w:rFonts w:cstheme="minorHAnsi"/>
          <w:color w:val="000000" w:themeColor="text1"/>
          <w:sz w:val="22"/>
          <w:szCs w:val="22"/>
        </w:rPr>
        <w:t xml:space="preserve">The </w:t>
      </w:r>
      <w:r w:rsidR="00AF64C5" w:rsidRPr="00DB0AD8">
        <w:rPr>
          <w:rFonts w:eastAsia="Times New Roman" w:cstheme="minorHAnsi"/>
          <w:color w:val="000000" w:themeColor="text1"/>
          <w:sz w:val="22"/>
          <w:szCs w:val="22"/>
        </w:rPr>
        <w:t>main</w:t>
      </w:r>
      <w:r w:rsidR="00094369" w:rsidRPr="00DB0AD8">
        <w:rPr>
          <w:rFonts w:eastAsia="Times New Roman" w:cstheme="minorHAnsi"/>
          <w:color w:val="000000" w:themeColor="text1"/>
          <w:sz w:val="22"/>
          <w:szCs w:val="22"/>
        </w:rPr>
        <w:t xml:space="preserve"> front</w:t>
      </w:r>
      <w:r w:rsidR="00AF64C5" w:rsidRPr="00DB0AD8">
        <w:rPr>
          <w:rFonts w:eastAsia="Times New Roman" w:cstheme="minorHAnsi"/>
          <w:color w:val="000000" w:themeColor="text1"/>
          <w:sz w:val="22"/>
          <w:szCs w:val="22"/>
        </w:rPr>
        <w:t xml:space="preserve"> </w:t>
      </w:r>
      <w:r w:rsidR="004609C5" w:rsidRPr="00DB0AD8">
        <w:rPr>
          <w:rFonts w:eastAsia="Times New Roman" w:cstheme="minorHAnsi"/>
          <w:color w:val="000000" w:themeColor="text1"/>
          <w:sz w:val="22"/>
          <w:szCs w:val="22"/>
        </w:rPr>
        <w:t xml:space="preserve">wall </w:t>
      </w:r>
      <w:r w:rsidR="00AF64C5" w:rsidRPr="00DB0AD8">
        <w:rPr>
          <w:rFonts w:eastAsia="Times New Roman" w:cstheme="minorHAnsi"/>
          <w:color w:val="000000" w:themeColor="text1"/>
          <w:sz w:val="22"/>
          <w:szCs w:val="22"/>
        </w:rPr>
        <w:t xml:space="preserve">of the house </w:t>
      </w:r>
      <w:r w:rsidR="001C1EC4" w:rsidRPr="00DB0AD8">
        <w:rPr>
          <w:rFonts w:eastAsia="Times New Roman" w:cstheme="minorHAnsi"/>
          <w:color w:val="000000" w:themeColor="text1"/>
          <w:sz w:val="22"/>
          <w:szCs w:val="22"/>
        </w:rPr>
        <w:t>is in line with</w:t>
      </w:r>
      <w:r w:rsidR="00AF64C5" w:rsidRPr="00DB0AD8">
        <w:rPr>
          <w:rFonts w:eastAsia="Times New Roman" w:cstheme="minorHAnsi"/>
          <w:color w:val="000000" w:themeColor="text1"/>
          <w:sz w:val="22"/>
          <w:szCs w:val="22"/>
        </w:rPr>
        <w:t xml:space="preserve"> </w:t>
      </w:r>
      <w:r w:rsidR="00F84C66" w:rsidRPr="00DB0AD8">
        <w:rPr>
          <w:rFonts w:eastAsia="Times New Roman" w:cstheme="minorHAnsi"/>
          <w:color w:val="000000" w:themeColor="text1"/>
          <w:sz w:val="22"/>
          <w:szCs w:val="22"/>
        </w:rPr>
        <w:t>no 1 Wroxham Garden</w:t>
      </w:r>
      <w:r w:rsidR="00EA08DF" w:rsidRPr="00DB0AD8">
        <w:rPr>
          <w:rFonts w:eastAsia="Times New Roman" w:cstheme="minorHAnsi"/>
          <w:color w:val="000000" w:themeColor="text1"/>
          <w:sz w:val="22"/>
          <w:szCs w:val="22"/>
        </w:rPr>
        <w:t>, and the part</w:t>
      </w:r>
      <w:r w:rsidR="00EE367A" w:rsidRPr="00DB0AD8">
        <w:rPr>
          <w:rFonts w:eastAsia="Times New Roman" w:cstheme="minorHAnsi"/>
          <w:color w:val="000000" w:themeColor="text1"/>
          <w:sz w:val="22"/>
          <w:szCs w:val="22"/>
        </w:rPr>
        <w:t>ial</w:t>
      </w:r>
      <w:r w:rsidR="00EA08DF" w:rsidRPr="00DB0AD8">
        <w:rPr>
          <w:rFonts w:eastAsia="Times New Roman" w:cstheme="minorHAnsi"/>
          <w:color w:val="000000" w:themeColor="text1"/>
          <w:sz w:val="22"/>
          <w:szCs w:val="22"/>
        </w:rPr>
        <w:t xml:space="preserve"> glass wall protruding outwards </w:t>
      </w:r>
      <w:r w:rsidR="00EA08DF" w:rsidRPr="00DB0AD8">
        <w:rPr>
          <w:rFonts w:eastAsia="Times New Roman" w:cstheme="minorHAnsi"/>
          <w:color w:val="000000" w:themeColor="text1"/>
          <w:sz w:val="22"/>
          <w:szCs w:val="22"/>
          <w:shd w:val="clear" w:color="auto" w:fill="FFFFFF"/>
        </w:rPr>
        <w:t xml:space="preserve">under the end gable gives a gentle ‘nod’ to the neighbouring 1930’s bay windows. </w:t>
      </w:r>
      <w:r w:rsidR="00865AA4">
        <w:rPr>
          <w:rFonts w:eastAsia="Times New Roman" w:cstheme="minorHAnsi"/>
          <w:sz w:val="22"/>
          <w:szCs w:val="22"/>
        </w:rPr>
        <w:t>We believe the</w:t>
      </w:r>
      <w:r w:rsidR="00A16D4D" w:rsidRPr="00104863">
        <w:rPr>
          <w:rFonts w:cstheme="minorHAnsi"/>
          <w:sz w:val="22"/>
          <w:szCs w:val="22"/>
        </w:rPr>
        <w:t xml:space="preserve"> glass front of the house </w:t>
      </w:r>
      <w:r w:rsidR="00EE367A" w:rsidRPr="00104863">
        <w:rPr>
          <w:rFonts w:cstheme="minorHAnsi"/>
          <w:sz w:val="22"/>
          <w:szCs w:val="22"/>
        </w:rPr>
        <w:t>creates a</w:t>
      </w:r>
      <w:r w:rsidR="00A16D4D" w:rsidRPr="00104863">
        <w:rPr>
          <w:rFonts w:cstheme="minorHAnsi"/>
          <w:sz w:val="22"/>
          <w:szCs w:val="22"/>
        </w:rPr>
        <w:t xml:space="preserve"> lighter and more elegant</w:t>
      </w:r>
      <w:r w:rsidR="00EE367A" w:rsidRPr="00104863">
        <w:rPr>
          <w:rFonts w:cstheme="minorHAnsi"/>
          <w:sz w:val="22"/>
          <w:szCs w:val="22"/>
        </w:rPr>
        <w:t xml:space="preserve"> look</w:t>
      </w:r>
      <w:r w:rsidR="00A16D4D" w:rsidRPr="00104863">
        <w:rPr>
          <w:rFonts w:cstheme="minorHAnsi"/>
          <w:sz w:val="22"/>
          <w:szCs w:val="22"/>
        </w:rPr>
        <w:t>, as well as for practical considerations such as bringing natural light up to the mezzanine and down into the darker par</w:t>
      </w:r>
      <w:r w:rsidR="00F64EC1">
        <w:rPr>
          <w:rFonts w:cstheme="minorHAnsi"/>
          <w:sz w:val="22"/>
          <w:szCs w:val="22"/>
        </w:rPr>
        <w:t xml:space="preserve">t </w:t>
      </w:r>
      <w:r w:rsidR="00A16D4D" w:rsidRPr="00104863">
        <w:rPr>
          <w:rFonts w:cstheme="minorHAnsi"/>
          <w:sz w:val="22"/>
          <w:szCs w:val="22"/>
        </w:rPr>
        <w:t xml:space="preserve">of </w:t>
      </w:r>
      <w:r w:rsidR="00F64EC1">
        <w:rPr>
          <w:rFonts w:cstheme="minorHAnsi"/>
          <w:sz w:val="22"/>
          <w:szCs w:val="22"/>
        </w:rPr>
        <w:t xml:space="preserve">the </w:t>
      </w:r>
      <w:r w:rsidR="00A16D4D" w:rsidRPr="00104863">
        <w:rPr>
          <w:rFonts w:cstheme="minorHAnsi"/>
          <w:sz w:val="22"/>
          <w:szCs w:val="22"/>
        </w:rPr>
        <w:t>basement in line with low energy house</w:t>
      </w:r>
      <w:r w:rsidR="00AD5622" w:rsidRPr="00104863">
        <w:rPr>
          <w:rFonts w:cstheme="minorHAnsi"/>
          <w:sz w:val="22"/>
          <w:szCs w:val="22"/>
        </w:rPr>
        <w:t xml:space="preserve"> principle</w:t>
      </w:r>
      <w:r w:rsidR="00EE367A" w:rsidRPr="00104863">
        <w:rPr>
          <w:rFonts w:cstheme="minorHAnsi"/>
          <w:sz w:val="22"/>
          <w:szCs w:val="22"/>
        </w:rPr>
        <w:t>s</w:t>
      </w:r>
      <w:r w:rsidR="00A16D4D" w:rsidRPr="00104863">
        <w:rPr>
          <w:rFonts w:cstheme="minorHAnsi"/>
          <w:sz w:val="22"/>
          <w:szCs w:val="22"/>
        </w:rPr>
        <w:t xml:space="preserve">. </w:t>
      </w:r>
    </w:p>
    <w:p w14:paraId="6E2ABFC6" w14:textId="790C0889" w:rsidR="0066014E" w:rsidRPr="00104863" w:rsidRDefault="0066014E" w:rsidP="007111C0">
      <w:pPr>
        <w:rPr>
          <w:rFonts w:eastAsia="Times New Roman" w:cstheme="minorHAnsi"/>
          <w:color w:val="4D5156"/>
          <w:sz w:val="22"/>
          <w:szCs w:val="22"/>
          <w:shd w:val="clear" w:color="auto" w:fill="FFFFFF"/>
        </w:rPr>
      </w:pPr>
    </w:p>
    <w:p w14:paraId="2E4047FD" w14:textId="5DECE3CD" w:rsidR="00776B51" w:rsidRPr="007111C0" w:rsidRDefault="0066014E" w:rsidP="007111C0">
      <w:pPr>
        <w:pStyle w:val="ListParagraph"/>
        <w:numPr>
          <w:ilvl w:val="0"/>
          <w:numId w:val="43"/>
        </w:numPr>
        <w:rPr>
          <w:rFonts w:cstheme="minorHAnsi"/>
          <w:b/>
          <w:sz w:val="22"/>
          <w:szCs w:val="22"/>
        </w:rPr>
      </w:pPr>
      <w:r w:rsidRPr="007111C0">
        <w:rPr>
          <w:rFonts w:cstheme="minorHAnsi"/>
          <w:b/>
          <w:sz w:val="22"/>
          <w:szCs w:val="22"/>
        </w:rPr>
        <w:t>The Design and Relevant Policies:</w:t>
      </w:r>
    </w:p>
    <w:p w14:paraId="3DCAFA5C" w14:textId="77777777" w:rsidR="0066014E" w:rsidRPr="00104863" w:rsidRDefault="0066014E" w:rsidP="007111C0">
      <w:pPr>
        <w:pStyle w:val="ListParagraph"/>
        <w:ind w:left="0"/>
        <w:rPr>
          <w:rFonts w:asciiTheme="minorHAnsi" w:hAnsiTheme="minorHAnsi" w:cstheme="minorHAnsi"/>
          <w:b/>
          <w:sz w:val="22"/>
          <w:szCs w:val="22"/>
        </w:rPr>
      </w:pPr>
    </w:p>
    <w:p w14:paraId="6304591D" w14:textId="5ADF36A0" w:rsidR="00776B51" w:rsidRPr="00237BDD" w:rsidRDefault="00776B51" w:rsidP="00237BDD">
      <w:pPr>
        <w:tabs>
          <w:tab w:val="left" w:pos="6935"/>
        </w:tabs>
        <w:rPr>
          <w:rFonts w:cstheme="minorHAnsi"/>
          <w:i/>
          <w:sz w:val="22"/>
          <w:szCs w:val="22"/>
        </w:rPr>
      </w:pPr>
      <w:r w:rsidRPr="00237BDD">
        <w:rPr>
          <w:rFonts w:cstheme="minorHAnsi"/>
          <w:i/>
          <w:sz w:val="22"/>
          <w:szCs w:val="22"/>
        </w:rPr>
        <w:t xml:space="preserve">National Planning Policy Framework (2021) (NPPF) </w:t>
      </w:r>
      <w:r w:rsidRPr="00237BDD">
        <w:rPr>
          <w:rFonts w:cstheme="minorHAnsi"/>
          <w:i/>
          <w:sz w:val="22"/>
          <w:szCs w:val="22"/>
        </w:rPr>
        <w:tab/>
      </w:r>
    </w:p>
    <w:p w14:paraId="38DB86B3" w14:textId="14A976CE" w:rsidR="00776B51" w:rsidRPr="00237BDD" w:rsidRDefault="00776B51" w:rsidP="00237BDD">
      <w:pPr>
        <w:rPr>
          <w:rFonts w:cstheme="minorHAnsi"/>
          <w:i/>
          <w:sz w:val="22"/>
          <w:szCs w:val="22"/>
        </w:rPr>
      </w:pPr>
      <w:r w:rsidRPr="00237BDD">
        <w:rPr>
          <w:rFonts w:cstheme="minorHAnsi"/>
          <w:i/>
          <w:sz w:val="22"/>
          <w:szCs w:val="22"/>
        </w:rPr>
        <w:t xml:space="preserve">The London Plan (2021) </w:t>
      </w:r>
    </w:p>
    <w:p w14:paraId="58CB60B6" w14:textId="57AB1D1B" w:rsidR="00776B51" w:rsidRPr="00237BDD" w:rsidRDefault="00776B51" w:rsidP="00237BDD">
      <w:pPr>
        <w:rPr>
          <w:rFonts w:cstheme="minorHAnsi"/>
          <w:i/>
          <w:sz w:val="22"/>
          <w:szCs w:val="22"/>
        </w:rPr>
      </w:pPr>
      <w:r w:rsidRPr="00237BDD">
        <w:rPr>
          <w:rFonts w:cstheme="minorHAnsi"/>
          <w:i/>
          <w:sz w:val="22"/>
          <w:szCs w:val="22"/>
        </w:rPr>
        <w:t xml:space="preserve">Haringey’s Local Plan Strategic Policies (2017) (Local Plan) </w:t>
      </w:r>
    </w:p>
    <w:p w14:paraId="0D49FE3C" w14:textId="333B682E" w:rsidR="00776B51" w:rsidRPr="00237BDD" w:rsidRDefault="00776B51" w:rsidP="00237BDD">
      <w:pPr>
        <w:rPr>
          <w:rFonts w:cstheme="minorHAnsi"/>
          <w:i/>
          <w:sz w:val="22"/>
          <w:szCs w:val="22"/>
        </w:rPr>
      </w:pPr>
      <w:r w:rsidRPr="00237BDD">
        <w:rPr>
          <w:rFonts w:cstheme="minorHAnsi"/>
          <w:i/>
          <w:sz w:val="22"/>
          <w:szCs w:val="22"/>
        </w:rPr>
        <w:t xml:space="preserve">Development Management DPD (2017) (DM DPD) </w:t>
      </w:r>
    </w:p>
    <w:p w14:paraId="3DAA47AF" w14:textId="77777777" w:rsidR="007111C0" w:rsidRDefault="007111C0" w:rsidP="007111C0">
      <w:pPr>
        <w:pStyle w:val="NormalWeb"/>
        <w:spacing w:before="0" w:beforeAutospacing="0" w:after="0" w:afterAutospacing="0"/>
        <w:rPr>
          <w:rFonts w:asciiTheme="minorHAnsi" w:hAnsiTheme="minorHAnsi" w:cstheme="minorHAnsi"/>
          <w:sz w:val="22"/>
          <w:szCs w:val="22"/>
        </w:rPr>
      </w:pPr>
    </w:p>
    <w:p w14:paraId="0C59279F" w14:textId="77777777" w:rsidR="00237BDD" w:rsidRDefault="009600A3" w:rsidP="007111C0">
      <w:pPr>
        <w:pStyle w:val="NormalWeb"/>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 xml:space="preserve">This development already has planning permission in place and we are just looking to improve </w:t>
      </w:r>
    </w:p>
    <w:p w14:paraId="037CB9D0" w14:textId="77777777" w:rsidR="00237BDD" w:rsidRDefault="009600A3" w:rsidP="007111C0">
      <w:pPr>
        <w:pStyle w:val="NormalWeb"/>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 xml:space="preserve">on it. The principle of additional housing is supported by relevant planning policy from national </w:t>
      </w:r>
    </w:p>
    <w:p w14:paraId="3816EA62" w14:textId="5351C844" w:rsidR="009600A3" w:rsidRPr="00104863" w:rsidRDefault="009600A3" w:rsidP="007111C0">
      <w:pPr>
        <w:pStyle w:val="NormalWeb"/>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to local</w:t>
      </w:r>
      <w:r w:rsidR="008B4735">
        <w:rPr>
          <w:rFonts w:asciiTheme="minorHAnsi" w:hAnsiTheme="minorHAnsi" w:cstheme="minorHAnsi"/>
          <w:sz w:val="22"/>
          <w:szCs w:val="22"/>
        </w:rPr>
        <w:t xml:space="preserve"> </w:t>
      </w:r>
      <w:r w:rsidRPr="00104863">
        <w:rPr>
          <w:rFonts w:asciiTheme="minorHAnsi" w:hAnsiTheme="minorHAnsi" w:cstheme="minorHAnsi"/>
          <w:sz w:val="22"/>
          <w:szCs w:val="22"/>
        </w:rPr>
        <w:t>level.</w:t>
      </w:r>
    </w:p>
    <w:p w14:paraId="5CE1B556" w14:textId="77777777" w:rsidR="007111C0" w:rsidRDefault="007111C0" w:rsidP="007111C0">
      <w:pPr>
        <w:pStyle w:val="NormalWeb"/>
        <w:spacing w:before="0" w:beforeAutospacing="0" w:after="0" w:afterAutospacing="0"/>
        <w:rPr>
          <w:rFonts w:asciiTheme="minorHAnsi" w:hAnsiTheme="minorHAnsi" w:cstheme="minorHAnsi"/>
          <w:sz w:val="22"/>
          <w:szCs w:val="22"/>
        </w:rPr>
      </w:pPr>
    </w:p>
    <w:p w14:paraId="50426CE3" w14:textId="378B623B" w:rsidR="009600A3" w:rsidRPr="00104863" w:rsidRDefault="009600A3" w:rsidP="007111C0">
      <w:pPr>
        <w:pStyle w:val="NormalWeb"/>
        <w:spacing w:before="0" w:beforeAutospacing="0" w:after="0" w:afterAutospacing="0"/>
        <w:rPr>
          <w:rFonts w:asciiTheme="minorHAnsi" w:hAnsiTheme="minorHAnsi" w:cstheme="minorHAnsi"/>
          <w:i/>
          <w:sz w:val="22"/>
          <w:szCs w:val="22"/>
        </w:rPr>
      </w:pPr>
      <w:r w:rsidRPr="00865AA4">
        <w:rPr>
          <w:rFonts w:asciiTheme="minorHAnsi" w:hAnsiTheme="minorHAnsi" w:cstheme="minorHAnsi"/>
          <w:sz w:val="22"/>
          <w:szCs w:val="22"/>
        </w:rPr>
        <w:t>The new design would maintain the L-shape form</w:t>
      </w:r>
      <w:r w:rsidR="00056775">
        <w:rPr>
          <w:rFonts w:asciiTheme="minorHAnsi" w:hAnsiTheme="minorHAnsi" w:cstheme="minorHAnsi"/>
          <w:sz w:val="22"/>
          <w:szCs w:val="22"/>
        </w:rPr>
        <w:t xml:space="preserve"> and its</w:t>
      </w:r>
      <w:r w:rsidRPr="00865AA4">
        <w:rPr>
          <w:rFonts w:asciiTheme="minorHAnsi" w:hAnsiTheme="minorHAnsi" w:cstheme="minorHAnsi"/>
          <w:sz w:val="22"/>
          <w:szCs w:val="22"/>
        </w:rPr>
        <w:t xml:space="preserve"> siting would be very similar to the previous scheme. Although slightly bigger</w:t>
      </w:r>
      <w:r w:rsidR="00E57954" w:rsidRPr="00865AA4">
        <w:rPr>
          <w:rFonts w:asciiTheme="minorHAnsi" w:hAnsiTheme="minorHAnsi" w:cstheme="minorHAnsi"/>
          <w:sz w:val="22"/>
          <w:szCs w:val="22"/>
        </w:rPr>
        <w:t>,</w:t>
      </w:r>
      <w:r w:rsidRPr="00865AA4">
        <w:rPr>
          <w:rFonts w:asciiTheme="minorHAnsi" w:hAnsiTheme="minorHAnsi" w:cstheme="minorHAnsi"/>
          <w:sz w:val="22"/>
          <w:szCs w:val="22"/>
        </w:rPr>
        <w:t xml:space="preserve"> </w:t>
      </w:r>
      <w:r w:rsidR="00865AA4" w:rsidRPr="00865AA4">
        <w:rPr>
          <w:rFonts w:asciiTheme="minorHAnsi" w:hAnsiTheme="minorHAnsi" w:cstheme="minorHAnsi"/>
          <w:sz w:val="22"/>
          <w:szCs w:val="22"/>
        </w:rPr>
        <w:t>the increase in floor areas has been contained within the massing of the new design</w:t>
      </w:r>
      <w:r w:rsidR="00056775">
        <w:rPr>
          <w:rFonts w:asciiTheme="minorHAnsi" w:hAnsiTheme="minorHAnsi" w:cstheme="minorHAnsi"/>
          <w:sz w:val="22"/>
          <w:szCs w:val="22"/>
        </w:rPr>
        <w:t>, w</w:t>
      </w:r>
      <w:r w:rsidR="00865AA4" w:rsidRPr="00865AA4">
        <w:rPr>
          <w:rFonts w:asciiTheme="minorHAnsi" w:hAnsiTheme="minorHAnsi" w:cstheme="minorHAnsi"/>
          <w:sz w:val="22"/>
          <w:szCs w:val="22"/>
        </w:rPr>
        <w:t>ith the addition of a mezzanine floor set into the pitched roof.  T</w:t>
      </w:r>
      <w:r w:rsidRPr="00865AA4">
        <w:rPr>
          <w:rFonts w:asciiTheme="minorHAnsi" w:hAnsiTheme="minorHAnsi" w:cstheme="minorHAnsi"/>
          <w:sz w:val="22"/>
          <w:szCs w:val="22"/>
        </w:rPr>
        <w:t xml:space="preserve">he house would only be situated on approximately </w:t>
      </w:r>
      <w:r w:rsidR="00865AA4" w:rsidRPr="00865AA4">
        <w:rPr>
          <w:rFonts w:asciiTheme="minorHAnsi" w:hAnsiTheme="minorHAnsi" w:cstheme="minorHAnsi"/>
          <w:sz w:val="22"/>
          <w:szCs w:val="22"/>
        </w:rPr>
        <w:t>34</w:t>
      </w:r>
      <w:r w:rsidRPr="00865AA4">
        <w:rPr>
          <w:rFonts w:asciiTheme="minorHAnsi" w:hAnsiTheme="minorHAnsi" w:cstheme="minorHAnsi"/>
          <w:sz w:val="22"/>
          <w:szCs w:val="22"/>
        </w:rPr>
        <w:t xml:space="preserve">% of the plot, generously set back from all neighbouring boundaries, including the street. The proposal has a generous portion of garden around the house, </w:t>
      </w:r>
      <w:r w:rsidR="00E57954" w:rsidRPr="00865AA4">
        <w:rPr>
          <w:rFonts w:asciiTheme="minorHAnsi" w:hAnsiTheme="minorHAnsi" w:cstheme="minorHAnsi"/>
          <w:sz w:val="22"/>
          <w:szCs w:val="22"/>
        </w:rPr>
        <w:t>and t</w:t>
      </w:r>
      <w:r w:rsidRPr="00865AA4">
        <w:rPr>
          <w:rFonts w:asciiTheme="minorHAnsi" w:hAnsiTheme="minorHAnsi" w:cstheme="minorHAnsi"/>
          <w:sz w:val="22"/>
          <w:szCs w:val="22"/>
        </w:rPr>
        <w:t>he scheme is sensitive to natural features of the</w:t>
      </w:r>
      <w:r w:rsidRPr="00104863">
        <w:rPr>
          <w:rFonts w:asciiTheme="minorHAnsi" w:hAnsiTheme="minorHAnsi" w:cstheme="minorHAnsi"/>
          <w:sz w:val="22"/>
          <w:szCs w:val="22"/>
        </w:rPr>
        <w:t xml:space="preserve"> site and includes design and architectural features sympathetic to the character of the area, adjacent buildings and the street-scene.</w:t>
      </w:r>
      <w:r w:rsidR="00E57954" w:rsidRPr="00104863">
        <w:rPr>
          <w:rFonts w:asciiTheme="minorHAnsi" w:hAnsiTheme="minorHAnsi" w:cstheme="minorHAnsi"/>
          <w:sz w:val="22"/>
          <w:szCs w:val="22"/>
        </w:rPr>
        <w:t xml:space="preserve"> </w:t>
      </w:r>
      <w:r w:rsidRPr="00104863">
        <w:rPr>
          <w:rFonts w:asciiTheme="minorHAnsi" w:hAnsiTheme="minorHAnsi" w:cstheme="minorHAnsi"/>
          <w:i/>
          <w:sz w:val="22"/>
          <w:szCs w:val="22"/>
        </w:rPr>
        <w:t>(Policy DM7 of the Haringey Development Management DPD (2017) and Policies DM1 and DM2)</w:t>
      </w:r>
    </w:p>
    <w:p w14:paraId="63749916" w14:textId="77777777" w:rsidR="007111C0" w:rsidRDefault="007111C0" w:rsidP="007111C0">
      <w:pPr>
        <w:pStyle w:val="NormalWeb"/>
        <w:spacing w:before="0" w:beforeAutospacing="0" w:after="0" w:afterAutospacing="0"/>
        <w:rPr>
          <w:rFonts w:asciiTheme="minorHAnsi" w:hAnsiTheme="minorHAnsi" w:cstheme="minorHAnsi"/>
          <w:sz w:val="22"/>
          <w:szCs w:val="22"/>
        </w:rPr>
      </w:pPr>
    </w:p>
    <w:p w14:paraId="4C9ED662" w14:textId="299E4ABA" w:rsidR="001B4A63" w:rsidRPr="00104863" w:rsidRDefault="001B4A63" w:rsidP="007111C0">
      <w:pPr>
        <w:pStyle w:val="NormalWeb"/>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 xml:space="preserve">A 4-bedroom house with 168sqm in total has </w:t>
      </w:r>
      <w:r w:rsidR="00EE367A" w:rsidRPr="00104863">
        <w:rPr>
          <w:rFonts w:asciiTheme="minorHAnsi" w:hAnsiTheme="minorHAnsi" w:cstheme="minorHAnsi"/>
          <w:sz w:val="22"/>
          <w:szCs w:val="22"/>
        </w:rPr>
        <w:t>large</w:t>
      </w:r>
      <w:r w:rsidRPr="00104863">
        <w:rPr>
          <w:rFonts w:asciiTheme="minorHAnsi" w:hAnsiTheme="minorHAnsi" w:cstheme="minorHAnsi"/>
          <w:sz w:val="22"/>
          <w:szCs w:val="22"/>
        </w:rPr>
        <w:t xml:space="preserve"> enough bedrooms and storage to be well within the space standard. The light well allows for plenty of light to enter the bedrooms in the basement/lower ground floor level. All habitable rooms would benefit from natural daylight and </w:t>
      </w:r>
      <w:r w:rsidR="00EE367A" w:rsidRPr="00104863">
        <w:rPr>
          <w:rFonts w:asciiTheme="minorHAnsi" w:hAnsiTheme="minorHAnsi" w:cstheme="minorHAnsi"/>
          <w:sz w:val="22"/>
          <w:szCs w:val="22"/>
        </w:rPr>
        <w:t xml:space="preserve">an </w:t>
      </w:r>
      <w:r w:rsidRPr="00104863">
        <w:rPr>
          <w:rFonts w:asciiTheme="minorHAnsi" w:hAnsiTheme="minorHAnsi" w:cstheme="minorHAnsi"/>
          <w:sz w:val="22"/>
          <w:szCs w:val="22"/>
        </w:rPr>
        <w:t>outlook into the garden</w:t>
      </w:r>
      <w:r w:rsidR="00EE367A" w:rsidRPr="00104863">
        <w:rPr>
          <w:rFonts w:asciiTheme="minorHAnsi" w:hAnsiTheme="minorHAnsi" w:cstheme="minorHAnsi"/>
          <w:sz w:val="22"/>
          <w:szCs w:val="22"/>
        </w:rPr>
        <w:t>.</w:t>
      </w:r>
      <w:r w:rsidRPr="00104863">
        <w:rPr>
          <w:rFonts w:asciiTheme="minorHAnsi" w:hAnsiTheme="minorHAnsi" w:cstheme="minorHAnsi"/>
          <w:sz w:val="22"/>
          <w:szCs w:val="22"/>
        </w:rPr>
        <w:t xml:space="preserve"> A large garden area would provide amenity space for all</w:t>
      </w:r>
      <w:r w:rsidR="00852E96" w:rsidRPr="00104863">
        <w:rPr>
          <w:rFonts w:asciiTheme="minorHAnsi" w:hAnsiTheme="minorHAnsi" w:cstheme="minorHAnsi"/>
          <w:sz w:val="22"/>
          <w:szCs w:val="22"/>
        </w:rPr>
        <w:t>,</w:t>
      </w:r>
      <w:r w:rsidRPr="00104863">
        <w:rPr>
          <w:rFonts w:asciiTheme="minorHAnsi" w:hAnsiTheme="minorHAnsi" w:cstheme="minorHAnsi"/>
          <w:sz w:val="22"/>
          <w:szCs w:val="22"/>
        </w:rPr>
        <w:t xml:space="preserve"> with off street parking, bin </w:t>
      </w:r>
      <w:r w:rsidR="00300B99">
        <w:rPr>
          <w:rFonts w:asciiTheme="minorHAnsi" w:hAnsiTheme="minorHAnsi" w:cstheme="minorHAnsi"/>
          <w:sz w:val="22"/>
          <w:szCs w:val="22"/>
        </w:rPr>
        <w:t xml:space="preserve">area </w:t>
      </w:r>
      <w:r w:rsidRPr="00104863">
        <w:rPr>
          <w:rFonts w:asciiTheme="minorHAnsi" w:hAnsiTheme="minorHAnsi" w:cstheme="minorHAnsi"/>
          <w:sz w:val="22"/>
          <w:szCs w:val="22"/>
        </w:rPr>
        <w:t xml:space="preserve">and cycling shed </w:t>
      </w:r>
      <w:r w:rsidRPr="00104863">
        <w:rPr>
          <w:rFonts w:asciiTheme="minorHAnsi" w:hAnsiTheme="minorHAnsi" w:cstheme="minorHAnsi"/>
          <w:i/>
          <w:sz w:val="22"/>
          <w:szCs w:val="22"/>
        </w:rPr>
        <w:t>(</w:t>
      </w:r>
      <w:r w:rsidR="00B319F8" w:rsidRPr="00104863">
        <w:rPr>
          <w:rFonts w:asciiTheme="minorHAnsi" w:hAnsiTheme="minorHAnsi" w:cstheme="minorHAnsi"/>
          <w:i/>
          <w:sz w:val="22"/>
          <w:szCs w:val="22"/>
        </w:rPr>
        <w:t xml:space="preserve">Policy </w:t>
      </w:r>
      <w:r w:rsidRPr="00104863">
        <w:rPr>
          <w:rFonts w:asciiTheme="minorHAnsi" w:hAnsiTheme="minorHAnsi" w:cstheme="minorHAnsi"/>
          <w:i/>
          <w:sz w:val="22"/>
          <w:szCs w:val="22"/>
        </w:rPr>
        <w:t>D5 and D6 of the London Plan (2021)</w:t>
      </w:r>
      <w:r w:rsidR="00865AA4">
        <w:rPr>
          <w:rFonts w:asciiTheme="minorHAnsi" w:hAnsiTheme="minorHAnsi" w:cstheme="minorHAnsi"/>
          <w:i/>
          <w:sz w:val="22"/>
          <w:szCs w:val="22"/>
        </w:rPr>
        <w:t>.</w:t>
      </w:r>
      <w:r w:rsidR="00B319F8" w:rsidRPr="00104863">
        <w:rPr>
          <w:rFonts w:asciiTheme="minorHAnsi" w:hAnsiTheme="minorHAnsi" w:cstheme="minorHAnsi"/>
          <w:i/>
          <w:sz w:val="22"/>
          <w:szCs w:val="22"/>
        </w:rPr>
        <w:t xml:space="preserve"> </w:t>
      </w:r>
      <w:r w:rsidRPr="00104863">
        <w:rPr>
          <w:rFonts w:asciiTheme="minorHAnsi" w:hAnsiTheme="minorHAnsi" w:cstheme="minorHAnsi"/>
          <w:i/>
          <w:sz w:val="22"/>
          <w:szCs w:val="22"/>
        </w:rPr>
        <w:t xml:space="preserve"> The government’s 2015 ‘Technical housing standards – nationally described space standard’ (NDSS), London Plan Policy T1, Local Plan Policy SP7, SP6 and DPD Policy</w:t>
      </w:r>
      <w:r w:rsidR="00B319F8" w:rsidRPr="00104863">
        <w:rPr>
          <w:rFonts w:asciiTheme="minorHAnsi" w:hAnsiTheme="minorHAnsi" w:cstheme="minorHAnsi"/>
          <w:i/>
          <w:sz w:val="22"/>
          <w:szCs w:val="22"/>
        </w:rPr>
        <w:t xml:space="preserve"> DM1,</w:t>
      </w:r>
      <w:r w:rsidRPr="00104863">
        <w:rPr>
          <w:rFonts w:asciiTheme="minorHAnsi" w:hAnsiTheme="minorHAnsi" w:cstheme="minorHAnsi"/>
          <w:i/>
          <w:sz w:val="22"/>
          <w:szCs w:val="22"/>
        </w:rPr>
        <w:t xml:space="preserve"> DM4</w:t>
      </w:r>
      <w:r w:rsidR="00852E96" w:rsidRPr="00104863">
        <w:rPr>
          <w:rFonts w:asciiTheme="minorHAnsi" w:hAnsiTheme="minorHAnsi" w:cstheme="minorHAnsi"/>
          <w:i/>
          <w:sz w:val="22"/>
          <w:szCs w:val="22"/>
        </w:rPr>
        <w:t xml:space="preserve"> and</w:t>
      </w:r>
      <w:r w:rsidRPr="00104863">
        <w:rPr>
          <w:rFonts w:asciiTheme="minorHAnsi" w:hAnsiTheme="minorHAnsi" w:cstheme="minorHAnsi"/>
          <w:i/>
          <w:sz w:val="22"/>
          <w:szCs w:val="22"/>
        </w:rPr>
        <w:t xml:space="preserve"> DM18, </w:t>
      </w:r>
      <w:r w:rsidRPr="00104863">
        <w:rPr>
          <w:rFonts w:asciiTheme="minorHAnsi" w:hAnsiTheme="minorHAnsi" w:cstheme="minorHAnsi"/>
          <w:sz w:val="22"/>
          <w:szCs w:val="22"/>
        </w:rPr>
        <w:t>paragraph 3.10.5 and 3.10.6 of the London Plan 2021</w:t>
      </w:r>
      <w:r w:rsidRPr="00104863">
        <w:rPr>
          <w:rFonts w:asciiTheme="minorHAnsi" w:hAnsiTheme="minorHAnsi" w:cstheme="minorHAnsi"/>
          <w:i/>
          <w:sz w:val="22"/>
          <w:szCs w:val="22"/>
        </w:rPr>
        <w:t>)</w:t>
      </w:r>
      <w:r w:rsidRPr="00104863">
        <w:rPr>
          <w:rFonts w:asciiTheme="minorHAnsi" w:hAnsiTheme="minorHAnsi" w:cstheme="minorHAnsi"/>
          <w:sz w:val="22"/>
          <w:szCs w:val="22"/>
        </w:rPr>
        <w:t xml:space="preserve"> </w:t>
      </w:r>
    </w:p>
    <w:p w14:paraId="1CD2C0AE" w14:textId="27717C4E" w:rsidR="00094369" w:rsidRDefault="00F84C66" w:rsidP="007111C0">
      <w:pPr>
        <w:pStyle w:val="NormalWeb"/>
        <w:spacing w:before="0" w:beforeAutospacing="0" w:after="0" w:afterAutospacing="0"/>
        <w:rPr>
          <w:rFonts w:asciiTheme="minorHAnsi" w:hAnsiTheme="minorHAnsi" w:cstheme="minorHAnsi"/>
          <w:i/>
          <w:sz w:val="22"/>
          <w:szCs w:val="22"/>
        </w:rPr>
      </w:pPr>
      <w:r w:rsidRPr="00104863">
        <w:rPr>
          <w:rFonts w:asciiTheme="minorHAnsi" w:hAnsiTheme="minorHAnsi" w:cstheme="minorHAnsi"/>
          <w:color w:val="4D5156"/>
          <w:sz w:val="22"/>
          <w:szCs w:val="22"/>
          <w:shd w:val="clear" w:color="auto" w:fill="FFFFFF"/>
        </w:rPr>
        <w:lastRenderedPageBreak/>
        <w:t xml:space="preserve">In </w:t>
      </w:r>
      <w:r w:rsidR="00301BF1" w:rsidRPr="00104863">
        <w:rPr>
          <w:rFonts w:asciiTheme="minorHAnsi" w:hAnsiTheme="minorHAnsi" w:cstheme="minorHAnsi"/>
          <w:sz w:val="22"/>
          <w:szCs w:val="22"/>
        </w:rPr>
        <w:t>accordance with passive house design principles</w:t>
      </w:r>
      <w:r w:rsidRPr="00104863">
        <w:rPr>
          <w:rFonts w:asciiTheme="minorHAnsi" w:hAnsiTheme="minorHAnsi" w:cstheme="minorHAnsi"/>
          <w:sz w:val="22"/>
          <w:szCs w:val="22"/>
        </w:rPr>
        <w:t>,</w:t>
      </w:r>
      <w:r w:rsidR="00301BF1" w:rsidRPr="00104863">
        <w:rPr>
          <w:rFonts w:asciiTheme="minorHAnsi" w:hAnsiTheme="minorHAnsi" w:cstheme="minorHAnsi"/>
          <w:sz w:val="22"/>
          <w:szCs w:val="22"/>
        </w:rPr>
        <w:t xml:space="preserve"> l</w:t>
      </w:r>
      <w:r w:rsidR="0010144C" w:rsidRPr="00104863">
        <w:rPr>
          <w:rFonts w:asciiTheme="minorHAnsi" w:hAnsiTheme="minorHAnsi" w:cstheme="minorHAnsi"/>
          <w:sz w:val="22"/>
          <w:szCs w:val="22"/>
        </w:rPr>
        <w:t xml:space="preserve">arge panes of glass facing </w:t>
      </w:r>
      <w:r w:rsidR="00EE367A" w:rsidRPr="00104863">
        <w:rPr>
          <w:rFonts w:asciiTheme="minorHAnsi" w:hAnsiTheme="minorHAnsi" w:cstheme="minorHAnsi"/>
          <w:sz w:val="22"/>
          <w:szCs w:val="22"/>
        </w:rPr>
        <w:t>S</w:t>
      </w:r>
      <w:r w:rsidR="00301BF1" w:rsidRPr="00104863">
        <w:rPr>
          <w:rFonts w:asciiTheme="minorHAnsi" w:hAnsiTheme="minorHAnsi" w:cstheme="minorHAnsi"/>
          <w:sz w:val="22"/>
          <w:szCs w:val="22"/>
        </w:rPr>
        <w:t>outh</w:t>
      </w:r>
      <w:r w:rsidR="008B6F4F" w:rsidRPr="00104863">
        <w:rPr>
          <w:rFonts w:asciiTheme="minorHAnsi" w:hAnsiTheme="minorHAnsi" w:cstheme="minorHAnsi"/>
          <w:sz w:val="22"/>
          <w:szCs w:val="22"/>
        </w:rPr>
        <w:t xml:space="preserve"> </w:t>
      </w:r>
      <w:r w:rsidR="00301BF1" w:rsidRPr="00104863">
        <w:rPr>
          <w:rFonts w:asciiTheme="minorHAnsi" w:hAnsiTheme="minorHAnsi" w:cstheme="minorHAnsi"/>
          <w:sz w:val="22"/>
          <w:szCs w:val="22"/>
        </w:rPr>
        <w:t xml:space="preserve">provide passive </w:t>
      </w:r>
      <w:r w:rsidR="0010144C" w:rsidRPr="00104863">
        <w:rPr>
          <w:rFonts w:asciiTheme="minorHAnsi" w:hAnsiTheme="minorHAnsi" w:cstheme="minorHAnsi"/>
          <w:sz w:val="22"/>
          <w:szCs w:val="22"/>
        </w:rPr>
        <w:t xml:space="preserve">heat </w:t>
      </w:r>
      <w:r w:rsidR="00301BF1" w:rsidRPr="00104863">
        <w:rPr>
          <w:rFonts w:asciiTheme="minorHAnsi" w:hAnsiTheme="minorHAnsi" w:cstheme="minorHAnsi"/>
          <w:sz w:val="22"/>
          <w:szCs w:val="22"/>
        </w:rPr>
        <w:t xml:space="preserve">from the sun </w:t>
      </w:r>
      <w:r w:rsidR="0010144C" w:rsidRPr="00104863">
        <w:rPr>
          <w:rFonts w:asciiTheme="minorHAnsi" w:hAnsiTheme="minorHAnsi" w:cstheme="minorHAnsi"/>
          <w:sz w:val="22"/>
          <w:szCs w:val="22"/>
        </w:rPr>
        <w:t>during the winter month</w:t>
      </w:r>
      <w:r w:rsidR="00301BF1" w:rsidRPr="00104863">
        <w:rPr>
          <w:rFonts w:asciiTheme="minorHAnsi" w:hAnsiTheme="minorHAnsi" w:cstheme="minorHAnsi"/>
          <w:sz w:val="22"/>
          <w:szCs w:val="22"/>
        </w:rPr>
        <w:t>s. This principle has also been applied</w:t>
      </w:r>
      <w:r w:rsidR="00EE367A" w:rsidRPr="00104863">
        <w:rPr>
          <w:rFonts w:asciiTheme="minorHAnsi" w:hAnsiTheme="minorHAnsi" w:cstheme="minorHAnsi"/>
          <w:sz w:val="22"/>
          <w:szCs w:val="22"/>
        </w:rPr>
        <w:t xml:space="preserve"> in reverse</w:t>
      </w:r>
      <w:r w:rsidR="00301BF1" w:rsidRPr="00104863">
        <w:rPr>
          <w:rFonts w:asciiTheme="minorHAnsi" w:hAnsiTheme="minorHAnsi" w:cstheme="minorHAnsi"/>
          <w:sz w:val="22"/>
          <w:szCs w:val="22"/>
        </w:rPr>
        <w:t xml:space="preserve"> to the bedrooms, where a large overhang walkway provide</w:t>
      </w:r>
      <w:r w:rsidR="00EE367A" w:rsidRPr="00104863">
        <w:rPr>
          <w:rFonts w:asciiTheme="minorHAnsi" w:hAnsiTheme="minorHAnsi" w:cstheme="minorHAnsi"/>
          <w:sz w:val="22"/>
          <w:szCs w:val="22"/>
        </w:rPr>
        <w:t>s</w:t>
      </w:r>
      <w:r w:rsidR="00301BF1" w:rsidRPr="00104863">
        <w:rPr>
          <w:rFonts w:asciiTheme="minorHAnsi" w:hAnsiTheme="minorHAnsi" w:cstheme="minorHAnsi"/>
          <w:sz w:val="22"/>
          <w:szCs w:val="22"/>
        </w:rPr>
        <w:t xml:space="preserve"> shade and cooling</w:t>
      </w:r>
      <w:r w:rsidR="008B6F4F" w:rsidRPr="00104863">
        <w:rPr>
          <w:rFonts w:asciiTheme="minorHAnsi" w:hAnsiTheme="minorHAnsi" w:cstheme="minorHAnsi"/>
          <w:sz w:val="22"/>
          <w:szCs w:val="22"/>
        </w:rPr>
        <w:t xml:space="preserve"> </w:t>
      </w:r>
      <w:r w:rsidR="00301BF1" w:rsidRPr="00104863">
        <w:rPr>
          <w:rFonts w:asciiTheme="minorHAnsi" w:hAnsiTheme="minorHAnsi" w:cstheme="minorHAnsi"/>
          <w:sz w:val="22"/>
          <w:szCs w:val="22"/>
        </w:rPr>
        <w:t xml:space="preserve">during the summer months. </w:t>
      </w:r>
      <w:r w:rsidR="00776B51" w:rsidRPr="00104863">
        <w:rPr>
          <w:rFonts w:asciiTheme="minorHAnsi" w:hAnsiTheme="minorHAnsi" w:cstheme="minorHAnsi"/>
          <w:sz w:val="22"/>
          <w:szCs w:val="22"/>
        </w:rPr>
        <w:t>A small obscured window on the north side and walk-on</w:t>
      </w:r>
      <w:r w:rsidR="00EE367A" w:rsidRPr="00104863">
        <w:rPr>
          <w:rFonts w:asciiTheme="minorHAnsi" w:hAnsiTheme="minorHAnsi" w:cstheme="minorHAnsi"/>
          <w:sz w:val="22"/>
          <w:szCs w:val="22"/>
        </w:rPr>
        <w:t xml:space="preserve"> </w:t>
      </w:r>
      <w:r w:rsidR="00776B51" w:rsidRPr="00104863">
        <w:rPr>
          <w:rFonts w:asciiTheme="minorHAnsi" w:hAnsiTheme="minorHAnsi" w:cstheme="minorHAnsi"/>
          <w:sz w:val="22"/>
          <w:szCs w:val="22"/>
        </w:rPr>
        <w:t xml:space="preserve">glass windows have been added to all bathrooms to avoid the use of artificial light during the day, </w:t>
      </w:r>
      <w:r w:rsidR="00EE367A" w:rsidRPr="00104863">
        <w:rPr>
          <w:rFonts w:asciiTheme="minorHAnsi" w:hAnsiTheme="minorHAnsi" w:cstheme="minorHAnsi"/>
          <w:sz w:val="22"/>
          <w:szCs w:val="22"/>
        </w:rPr>
        <w:t>again</w:t>
      </w:r>
      <w:r w:rsidR="00776B51" w:rsidRPr="00104863">
        <w:rPr>
          <w:rFonts w:asciiTheme="minorHAnsi" w:hAnsiTheme="minorHAnsi" w:cstheme="minorHAnsi"/>
          <w:sz w:val="22"/>
          <w:szCs w:val="22"/>
        </w:rPr>
        <w:t xml:space="preserve"> in line with a</w:t>
      </w:r>
      <w:r w:rsidR="00DB0AD8">
        <w:rPr>
          <w:rFonts w:asciiTheme="minorHAnsi" w:hAnsiTheme="minorHAnsi" w:cstheme="minorHAnsi"/>
          <w:sz w:val="22"/>
          <w:szCs w:val="22"/>
        </w:rPr>
        <w:t>n</w:t>
      </w:r>
      <w:r w:rsidR="00776B51" w:rsidRPr="00104863">
        <w:rPr>
          <w:rFonts w:asciiTheme="minorHAnsi" w:hAnsiTheme="minorHAnsi" w:cstheme="minorHAnsi"/>
          <w:sz w:val="22"/>
          <w:szCs w:val="22"/>
        </w:rPr>
        <w:t xml:space="preserve"> energy</w:t>
      </w:r>
      <w:r w:rsidR="00104863" w:rsidRPr="00104863">
        <w:rPr>
          <w:rFonts w:asciiTheme="minorHAnsi" w:hAnsiTheme="minorHAnsi" w:cstheme="minorHAnsi"/>
          <w:sz w:val="22"/>
          <w:szCs w:val="22"/>
        </w:rPr>
        <w:t>-efficient</w:t>
      </w:r>
      <w:r w:rsidR="00776B51" w:rsidRPr="00104863">
        <w:rPr>
          <w:rFonts w:asciiTheme="minorHAnsi" w:hAnsiTheme="minorHAnsi" w:cstheme="minorHAnsi"/>
          <w:sz w:val="22"/>
          <w:szCs w:val="22"/>
        </w:rPr>
        <w:t xml:space="preserve"> house.</w:t>
      </w:r>
      <w:r w:rsidR="00EA08DF" w:rsidRPr="00104863">
        <w:rPr>
          <w:rFonts w:asciiTheme="minorHAnsi" w:hAnsiTheme="minorHAnsi" w:cstheme="minorHAnsi"/>
          <w:sz w:val="22"/>
          <w:szCs w:val="22"/>
        </w:rPr>
        <w:t xml:space="preserve"> </w:t>
      </w:r>
      <w:r w:rsidR="00301BF1" w:rsidRPr="00104863">
        <w:rPr>
          <w:rFonts w:asciiTheme="minorHAnsi" w:hAnsiTheme="minorHAnsi" w:cstheme="minorHAnsi"/>
          <w:sz w:val="22"/>
          <w:szCs w:val="22"/>
        </w:rPr>
        <w:t xml:space="preserve">The pitched roof </w:t>
      </w:r>
      <w:r w:rsidR="008B6F4F" w:rsidRPr="00104863">
        <w:rPr>
          <w:rFonts w:asciiTheme="minorHAnsi" w:hAnsiTheme="minorHAnsi" w:cstheme="minorHAnsi"/>
          <w:sz w:val="22"/>
          <w:szCs w:val="22"/>
        </w:rPr>
        <w:t>is</w:t>
      </w:r>
      <w:r w:rsidR="00301BF1" w:rsidRPr="00104863">
        <w:rPr>
          <w:rFonts w:asciiTheme="minorHAnsi" w:hAnsiTheme="minorHAnsi" w:cstheme="minorHAnsi"/>
          <w:sz w:val="22"/>
          <w:szCs w:val="22"/>
        </w:rPr>
        <w:t xml:space="preserve"> designed for integrated solar panels</w:t>
      </w:r>
      <w:r w:rsidR="00EA08DF" w:rsidRPr="00104863">
        <w:rPr>
          <w:rFonts w:asciiTheme="minorHAnsi" w:hAnsiTheme="minorHAnsi" w:cstheme="minorHAnsi"/>
          <w:sz w:val="22"/>
          <w:szCs w:val="22"/>
        </w:rPr>
        <w:t xml:space="preserve">, to </w:t>
      </w:r>
      <w:r w:rsidR="00E0429A" w:rsidRPr="00104863">
        <w:rPr>
          <w:rFonts w:asciiTheme="minorHAnsi" w:hAnsiTheme="minorHAnsi" w:cstheme="minorHAnsi"/>
          <w:sz w:val="22"/>
          <w:szCs w:val="22"/>
        </w:rPr>
        <w:t xml:space="preserve">easier </w:t>
      </w:r>
      <w:r w:rsidR="003A790A" w:rsidRPr="00104863">
        <w:rPr>
          <w:rFonts w:asciiTheme="minorHAnsi" w:hAnsiTheme="minorHAnsi" w:cstheme="minorHAnsi"/>
          <w:sz w:val="22"/>
          <w:szCs w:val="22"/>
        </w:rPr>
        <w:t xml:space="preserve">achieve </w:t>
      </w:r>
      <w:r w:rsidR="008B6F4F" w:rsidRPr="00104863">
        <w:rPr>
          <w:rFonts w:asciiTheme="minorHAnsi" w:hAnsiTheme="minorHAnsi" w:cstheme="minorHAnsi"/>
          <w:sz w:val="22"/>
          <w:szCs w:val="22"/>
        </w:rPr>
        <w:t>a high level of thermal performance</w:t>
      </w:r>
      <w:r w:rsidR="003A790A" w:rsidRPr="00104863">
        <w:rPr>
          <w:rFonts w:asciiTheme="minorHAnsi" w:hAnsiTheme="minorHAnsi" w:cstheme="minorHAnsi"/>
          <w:sz w:val="22"/>
          <w:szCs w:val="22"/>
        </w:rPr>
        <w:t>, as well as allow</w:t>
      </w:r>
      <w:r w:rsidR="009600A3" w:rsidRPr="00104863">
        <w:rPr>
          <w:rFonts w:asciiTheme="minorHAnsi" w:hAnsiTheme="minorHAnsi" w:cstheme="minorHAnsi"/>
          <w:sz w:val="22"/>
          <w:szCs w:val="22"/>
        </w:rPr>
        <w:t>ing for</w:t>
      </w:r>
      <w:r w:rsidR="003A790A" w:rsidRPr="00104863">
        <w:rPr>
          <w:rFonts w:asciiTheme="minorHAnsi" w:hAnsiTheme="minorHAnsi" w:cstheme="minorHAnsi"/>
          <w:sz w:val="22"/>
          <w:szCs w:val="22"/>
        </w:rPr>
        <w:t xml:space="preserve"> the hot air to rise providing a better indoor climate. </w:t>
      </w:r>
      <w:r w:rsidR="008B6F4F" w:rsidRPr="00104863">
        <w:rPr>
          <w:rFonts w:asciiTheme="minorHAnsi" w:hAnsiTheme="minorHAnsi" w:cstheme="minorHAnsi"/>
          <w:sz w:val="22"/>
          <w:szCs w:val="22"/>
        </w:rPr>
        <w:t xml:space="preserve">Compared to a flat roof, </w:t>
      </w:r>
      <w:r w:rsidR="009600A3" w:rsidRPr="00104863">
        <w:rPr>
          <w:rFonts w:asciiTheme="minorHAnsi" w:hAnsiTheme="minorHAnsi" w:cstheme="minorHAnsi"/>
          <w:sz w:val="22"/>
          <w:szCs w:val="22"/>
        </w:rPr>
        <w:t xml:space="preserve">a pitched roof </w:t>
      </w:r>
      <w:r w:rsidR="003A790A" w:rsidRPr="00104863">
        <w:rPr>
          <w:rFonts w:asciiTheme="minorHAnsi" w:hAnsiTheme="minorHAnsi" w:cstheme="minorHAnsi"/>
          <w:sz w:val="22"/>
          <w:szCs w:val="22"/>
        </w:rPr>
        <w:t>also</w:t>
      </w:r>
      <w:r w:rsidR="00301BF1" w:rsidRPr="00104863">
        <w:rPr>
          <w:rFonts w:asciiTheme="minorHAnsi" w:hAnsiTheme="minorHAnsi" w:cstheme="minorHAnsi"/>
          <w:sz w:val="22"/>
          <w:szCs w:val="22"/>
        </w:rPr>
        <w:t xml:space="preserve"> has less surface exposed to the elements and therefore keeps a more comfortable temperature</w:t>
      </w:r>
      <w:r w:rsidR="009600A3" w:rsidRPr="00104863">
        <w:rPr>
          <w:rFonts w:asciiTheme="minorHAnsi" w:hAnsiTheme="minorHAnsi" w:cstheme="minorHAnsi"/>
          <w:sz w:val="22"/>
          <w:szCs w:val="22"/>
        </w:rPr>
        <w:t>. The house would</w:t>
      </w:r>
      <w:r w:rsidR="00DD7769" w:rsidRPr="00104863">
        <w:rPr>
          <w:rFonts w:asciiTheme="minorHAnsi" w:hAnsiTheme="minorHAnsi" w:cstheme="minorHAnsi"/>
          <w:sz w:val="22"/>
          <w:szCs w:val="22"/>
        </w:rPr>
        <w:t xml:space="preserve"> minimise greenhouse gasses </w:t>
      </w:r>
      <w:r w:rsidR="00104863" w:rsidRPr="00104863">
        <w:rPr>
          <w:rFonts w:asciiTheme="minorHAnsi" w:hAnsiTheme="minorHAnsi" w:cstheme="minorHAnsi"/>
          <w:sz w:val="22"/>
          <w:szCs w:val="22"/>
        </w:rPr>
        <w:t>by</w:t>
      </w:r>
      <w:r w:rsidR="00DD7769" w:rsidRPr="00104863">
        <w:rPr>
          <w:rFonts w:asciiTheme="minorHAnsi" w:hAnsiTheme="minorHAnsi" w:cstheme="minorHAnsi"/>
          <w:sz w:val="22"/>
          <w:szCs w:val="22"/>
        </w:rPr>
        <w:t xml:space="preserve"> 86%.</w:t>
      </w:r>
      <w:r w:rsidR="00776B51" w:rsidRPr="00104863">
        <w:rPr>
          <w:rFonts w:asciiTheme="minorHAnsi" w:hAnsiTheme="minorHAnsi" w:cstheme="minorHAnsi"/>
          <w:sz w:val="22"/>
          <w:szCs w:val="22"/>
        </w:rPr>
        <w:t xml:space="preserve"> </w:t>
      </w:r>
      <w:r w:rsidR="00776B51" w:rsidRPr="00104863">
        <w:rPr>
          <w:rFonts w:asciiTheme="minorHAnsi" w:hAnsiTheme="minorHAnsi" w:cstheme="minorHAnsi"/>
          <w:i/>
          <w:sz w:val="22"/>
          <w:szCs w:val="22"/>
        </w:rPr>
        <w:t>(Local Plan Policy SP4, DM DPD Policy DM21, London Plan Policy SI4)</w:t>
      </w:r>
    </w:p>
    <w:p w14:paraId="42D4F4CA" w14:textId="77777777" w:rsidR="00237BDD" w:rsidRDefault="00237BDD" w:rsidP="007111C0">
      <w:pPr>
        <w:pStyle w:val="NormalWeb"/>
        <w:spacing w:before="0" w:beforeAutospacing="0" w:after="0" w:afterAutospacing="0"/>
        <w:rPr>
          <w:rFonts w:asciiTheme="minorHAnsi" w:hAnsiTheme="minorHAnsi" w:cstheme="minorHAnsi"/>
          <w:sz w:val="22"/>
          <w:szCs w:val="22"/>
        </w:rPr>
      </w:pPr>
    </w:p>
    <w:p w14:paraId="44713FB8" w14:textId="107DBD54" w:rsidR="00240BF2" w:rsidRPr="0059520A" w:rsidRDefault="0059520A" w:rsidP="007111C0">
      <w:pPr>
        <w:pStyle w:val="NormalWeb"/>
        <w:spacing w:before="0" w:beforeAutospacing="0" w:after="0" w:afterAutospacing="0"/>
        <w:rPr>
          <w:rFonts w:asciiTheme="minorHAnsi" w:hAnsiTheme="minorHAnsi" w:cstheme="minorHAnsi"/>
          <w:i/>
          <w:sz w:val="22"/>
          <w:szCs w:val="22"/>
        </w:rPr>
      </w:pPr>
      <w:r w:rsidRPr="00865AA4">
        <w:rPr>
          <w:rFonts w:asciiTheme="minorHAnsi" w:hAnsiTheme="minorHAnsi" w:cstheme="minorHAnsi"/>
          <w:sz w:val="22"/>
          <w:szCs w:val="22"/>
        </w:rPr>
        <w:t>With longevity in mind, the house has been</w:t>
      </w:r>
      <w:r w:rsidR="00240BF2" w:rsidRPr="00865AA4">
        <w:rPr>
          <w:rFonts w:asciiTheme="minorHAnsi" w:hAnsiTheme="minorHAnsi" w:cstheme="minorHAnsi"/>
          <w:sz w:val="22"/>
          <w:szCs w:val="22"/>
        </w:rPr>
        <w:t xml:space="preserve"> given a flexible design from the outset to be able to adapt to changing needs</w:t>
      </w:r>
      <w:r w:rsidR="00865AA4">
        <w:rPr>
          <w:rFonts w:asciiTheme="minorHAnsi" w:hAnsiTheme="minorHAnsi" w:cstheme="minorHAnsi"/>
          <w:sz w:val="22"/>
          <w:szCs w:val="22"/>
        </w:rPr>
        <w:t xml:space="preserve"> and t</w:t>
      </w:r>
      <w:r w:rsidR="00865AA4" w:rsidRPr="00865AA4">
        <w:rPr>
          <w:rFonts w:asciiTheme="minorHAnsi" w:hAnsiTheme="minorHAnsi" w:cstheme="minorHAnsi"/>
          <w:sz w:val="22"/>
          <w:szCs w:val="22"/>
        </w:rPr>
        <w:t>he level thresholds allow for wheel chair access</w:t>
      </w:r>
      <w:r w:rsidR="00240BF2" w:rsidRPr="00865AA4">
        <w:rPr>
          <w:rFonts w:asciiTheme="minorHAnsi" w:hAnsiTheme="minorHAnsi" w:cstheme="minorHAnsi"/>
          <w:sz w:val="22"/>
          <w:szCs w:val="22"/>
        </w:rPr>
        <w:t>.</w:t>
      </w:r>
      <w:r w:rsidR="00240BF2">
        <w:rPr>
          <w:rFonts w:asciiTheme="minorHAnsi" w:hAnsiTheme="minorHAnsi" w:cstheme="minorHAnsi"/>
          <w:sz w:val="22"/>
          <w:szCs w:val="22"/>
        </w:rPr>
        <w:t xml:space="preserve"> </w:t>
      </w:r>
      <w:r w:rsidR="00240BF2" w:rsidRPr="0059520A">
        <w:rPr>
          <w:rFonts w:asciiTheme="minorHAnsi" w:hAnsiTheme="minorHAnsi" w:cstheme="minorHAnsi"/>
          <w:i/>
          <w:sz w:val="22"/>
          <w:szCs w:val="22"/>
        </w:rPr>
        <w:t xml:space="preserve">(The London Plan </w:t>
      </w:r>
      <w:r w:rsidRPr="0059520A">
        <w:rPr>
          <w:rFonts w:asciiTheme="minorHAnsi" w:hAnsiTheme="minorHAnsi" w:cstheme="minorHAnsi"/>
          <w:i/>
          <w:sz w:val="22"/>
          <w:szCs w:val="22"/>
        </w:rPr>
        <w:t>D6, 3.3.10)</w:t>
      </w:r>
    </w:p>
    <w:p w14:paraId="1E88C9AF" w14:textId="77777777" w:rsidR="00237BDD" w:rsidRDefault="00237BDD" w:rsidP="007111C0">
      <w:pPr>
        <w:pStyle w:val="NormalWeb"/>
        <w:spacing w:before="0" w:beforeAutospacing="0" w:after="0" w:afterAutospacing="0"/>
        <w:rPr>
          <w:rFonts w:asciiTheme="minorHAnsi" w:hAnsiTheme="minorHAnsi" w:cstheme="minorHAnsi"/>
          <w:sz w:val="22"/>
          <w:szCs w:val="22"/>
        </w:rPr>
      </w:pPr>
    </w:p>
    <w:p w14:paraId="4A431AC3" w14:textId="38A57EB6" w:rsidR="00A25D6D" w:rsidRDefault="00240BF2" w:rsidP="007111C0">
      <w:pPr>
        <w:pStyle w:val="NormalWeb"/>
        <w:spacing w:before="0" w:beforeAutospacing="0" w:after="0" w:afterAutospacing="0"/>
        <w:rPr>
          <w:rFonts w:asciiTheme="minorHAnsi" w:hAnsiTheme="minorHAnsi" w:cstheme="minorHAnsi"/>
          <w:i/>
          <w:sz w:val="22"/>
          <w:szCs w:val="22"/>
        </w:rPr>
      </w:pPr>
      <w:r>
        <w:rPr>
          <w:rFonts w:asciiTheme="minorHAnsi" w:hAnsiTheme="minorHAnsi" w:cstheme="minorHAnsi"/>
          <w:sz w:val="22"/>
          <w:szCs w:val="22"/>
        </w:rPr>
        <w:t>T</w:t>
      </w:r>
      <w:r w:rsidR="00E63D0F" w:rsidRPr="00104863">
        <w:rPr>
          <w:rFonts w:asciiTheme="minorHAnsi" w:hAnsiTheme="minorHAnsi" w:cstheme="minorHAnsi"/>
          <w:sz w:val="22"/>
          <w:szCs w:val="22"/>
        </w:rPr>
        <w:t xml:space="preserve">he site is not within an area at risk from flooding as defined by the Environmental Agency. The site is situated within a Critical Drainage Area (CDA) </w:t>
      </w:r>
      <w:r w:rsidR="001B4A63" w:rsidRPr="00104863">
        <w:rPr>
          <w:rFonts w:asciiTheme="minorHAnsi" w:hAnsiTheme="minorHAnsi" w:cstheme="minorHAnsi"/>
          <w:sz w:val="22"/>
          <w:szCs w:val="22"/>
        </w:rPr>
        <w:t xml:space="preserve">and the plan is </w:t>
      </w:r>
      <w:r w:rsidR="00A25D6D" w:rsidRPr="00104863">
        <w:rPr>
          <w:rFonts w:asciiTheme="minorHAnsi" w:hAnsiTheme="minorHAnsi" w:cstheme="minorHAnsi"/>
          <w:sz w:val="22"/>
          <w:szCs w:val="22"/>
        </w:rPr>
        <w:t>to re</w:t>
      </w:r>
      <w:r w:rsidR="00104863" w:rsidRPr="00104863">
        <w:rPr>
          <w:rFonts w:asciiTheme="minorHAnsi" w:hAnsiTheme="minorHAnsi" w:cstheme="minorHAnsi"/>
          <w:sz w:val="22"/>
          <w:szCs w:val="22"/>
        </w:rPr>
        <w:t>t</w:t>
      </w:r>
      <w:r w:rsidR="00A25D6D" w:rsidRPr="00104863">
        <w:rPr>
          <w:rFonts w:asciiTheme="minorHAnsi" w:hAnsiTheme="minorHAnsi" w:cstheme="minorHAnsi"/>
          <w:sz w:val="22"/>
          <w:szCs w:val="22"/>
        </w:rPr>
        <w:t>ain some</w:t>
      </w:r>
      <w:r w:rsidR="00B319F8" w:rsidRPr="00104863">
        <w:rPr>
          <w:rFonts w:asciiTheme="minorHAnsi" w:hAnsiTheme="minorHAnsi" w:cstheme="minorHAnsi"/>
          <w:sz w:val="22"/>
          <w:szCs w:val="22"/>
        </w:rPr>
        <w:t xml:space="preserve"> </w:t>
      </w:r>
      <w:r w:rsidR="00A25D6D" w:rsidRPr="00104863">
        <w:rPr>
          <w:rFonts w:asciiTheme="minorHAnsi" w:hAnsiTheme="minorHAnsi" w:cstheme="minorHAnsi"/>
          <w:sz w:val="22"/>
          <w:szCs w:val="22"/>
        </w:rPr>
        <w:t>of the existing trees on</w:t>
      </w:r>
      <w:r w:rsidR="00300B99">
        <w:rPr>
          <w:rFonts w:asciiTheme="minorHAnsi" w:hAnsiTheme="minorHAnsi" w:cstheme="minorHAnsi"/>
          <w:sz w:val="22"/>
          <w:szCs w:val="22"/>
        </w:rPr>
        <w:t xml:space="preserve"> </w:t>
      </w:r>
      <w:r w:rsidR="00A25D6D" w:rsidRPr="00104863">
        <w:rPr>
          <w:rFonts w:asciiTheme="minorHAnsi" w:hAnsiTheme="minorHAnsi" w:cstheme="minorHAnsi"/>
          <w:sz w:val="22"/>
          <w:szCs w:val="22"/>
        </w:rPr>
        <w:t xml:space="preserve">site </w:t>
      </w:r>
      <w:r w:rsidR="001B4A63" w:rsidRPr="00104863">
        <w:rPr>
          <w:rFonts w:asciiTheme="minorHAnsi" w:hAnsiTheme="minorHAnsi" w:cstheme="minorHAnsi"/>
          <w:sz w:val="22"/>
          <w:szCs w:val="22"/>
        </w:rPr>
        <w:t>to collect rainwater for re-use during dry spells</w:t>
      </w:r>
      <w:r w:rsidR="00104863" w:rsidRPr="00104863">
        <w:rPr>
          <w:rFonts w:asciiTheme="minorHAnsi" w:hAnsiTheme="minorHAnsi" w:cstheme="minorHAnsi"/>
          <w:sz w:val="22"/>
          <w:szCs w:val="22"/>
        </w:rPr>
        <w:t>. In</w:t>
      </w:r>
      <w:r w:rsidR="004F2C0E" w:rsidRPr="00104863">
        <w:rPr>
          <w:rFonts w:asciiTheme="minorHAnsi" w:hAnsiTheme="minorHAnsi" w:cstheme="minorHAnsi"/>
          <w:sz w:val="22"/>
          <w:szCs w:val="22"/>
        </w:rPr>
        <w:t xml:space="preserve"> the lightwell</w:t>
      </w:r>
      <w:r w:rsidR="00104863" w:rsidRPr="00104863">
        <w:rPr>
          <w:rFonts w:asciiTheme="minorHAnsi" w:hAnsiTheme="minorHAnsi" w:cstheme="minorHAnsi"/>
          <w:sz w:val="22"/>
          <w:szCs w:val="22"/>
        </w:rPr>
        <w:t xml:space="preserve"> </w:t>
      </w:r>
      <w:r w:rsidR="004F2C0E" w:rsidRPr="00104863">
        <w:rPr>
          <w:rFonts w:asciiTheme="minorHAnsi" w:hAnsiTheme="minorHAnsi" w:cstheme="minorHAnsi"/>
          <w:sz w:val="22"/>
          <w:szCs w:val="22"/>
        </w:rPr>
        <w:t xml:space="preserve">large garden planters housing various plants and flowers will be lined with permeable geotextile and small trickle vents in order for the water to slowly work its way down the various layers before reaching the drainage, acting as a water reservoir, </w:t>
      </w:r>
      <w:r w:rsidR="00104863" w:rsidRPr="00104863">
        <w:rPr>
          <w:rFonts w:asciiTheme="minorHAnsi" w:hAnsiTheme="minorHAnsi" w:cstheme="minorHAnsi"/>
          <w:sz w:val="22"/>
          <w:szCs w:val="22"/>
        </w:rPr>
        <w:t>reducing</w:t>
      </w:r>
      <w:r w:rsidR="004F2C0E" w:rsidRPr="00104863">
        <w:rPr>
          <w:rFonts w:asciiTheme="minorHAnsi" w:hAnsiTheme="minorHAnsi" w:cstheme="minorHAnsi"/>
          <w:sz w:val="22"/>
          <w:szCs w:val="22"/>
        </w:rPr>
        <w:t xml:space="preserve"> surface water flows and flood risk.</w:t>
      </w:r>
      <w:r w:rsidR="001B4A63" w:rsidRPr="00104863">
        <w:rPr>
          <w:rFonts w:asciiTheme="minorHAnsi" w:hAnsiTheme="minorHAnsi" w:cstheme="minorHAnsi"/>
          <w:sz w:val="22"/>
          <w:szCs w:val="22"/>
        </w:rPr>
        <w:t xml:space="preserve"> </w:t>
      </w:r>
      <w:r w:rsidR="001B4A63" w:rsidRPr="00104863">
        <w:rPr>
          <w:rFonts w:asciiTheme="minorHAnsi" w:hAnsiTheme="minorHAnsi" w:cstheme="minorHAnsi"/>
          <w:i/>
          <w:sz w:val="22"/>
          <w:szCs w:val="22"/>
        </w:rPr>
        <w:t>(Policy DM24 &amp; DM26</w:t>
      </w:r>
      <w:r w:rsidR="00A25D6D" w:rsidRPr="00104863">
        <w:rPr>
          <w:rFonts w:asciiTheme="minorHAnsi" w:hAnsiTheme="minorHAnsi" w:cstheme="minorHAnsi"/>
          <w:i/>
          <w:sz w:val="22"/>
          <w:szCs w:val="22"/>
        </w:rPr>
        <w:t>, DPD Policy DM1 and London Plan Policy G7</w:t>
      </w:r>
      <w:r w:rsidR="001B4A63" w:rsidRPr="00104863">
        <w:rPr>
          <w:rFonts w:asciiTheme="minorHAnsi" w:hAnsiTheme="minorHAnsi" w:cstheme="minorHAnsi"/>
          <w:i/>
          <w:sz w:val="22"/>
          <w:szCs w:val="22"/>
        </w:rPr>
        <w:t>)</w:t>
      </w:r>
    </w:p>
    <w:p w14:paraId="0BD8C97E" w14:textId="77777777" w:rsidR="008B4735" w:rsidRPr="00104863" w:rsidRDefault="008B4735" w:rsidP="007111C0">
      <w:pPr>
        <w:pStyle w:val="NormalWeb"/>
        <w:spacing w:before="0" w:beforeAutospacing="0" w:after="0" w:afterAutospacing="0"/>
        <w:rPr>
          <w:rFonts w:asciiTheme="minorHAnsi" w:hAnsiTheme="minorHAnsi" w:cstheme="minorHAnsi"/>
          <w:i/>
          <w:sz w:val="22"/>
          <w:szCs w:val="22"/>
        </w:rPr>
      </w:pPr>
    </w:p>
    <w:p w14:paraId="120E3FAE" w14:textId="54A84564" w:rsidR="008B4735" w:rsidRDefault="00D02017" w:rsidP="00237BDD">
      <w:pPr>
        <w:pStyle w:val="ListParagraph"/>
        <w:numPr>
          <w:ilvl w:val="0"/>
          <w:numId w:val="43"/>
        </w:numPr>
        <w:rPr>
          <w:rFonts w:asciiTheme="minorHAnsi" w:hAnsiTheme="minorHAnsi" w:cstheme="minorHAnsi"/>
          <w:b/>
          <w:sz w:val="22"/>
          <w:szCs w:val="22"/>
        </w:rPr>
      </w:pPr>
      <w:r w:rsidRPr="00104863">
        <w:rPr>
          <w:rFonts w:asciiTheme="minorHAnsi" w:hAnsiTheme="minorHAnsi" w:cstheme="minorHAnsi"/>
          <w:b/>
          <w:sz w:val="22"/>
          <w:szCs w:val="22"/>
        </w:rPr>
        <w:t>Recent Planning History</w:t>
      </w:r>
    </w:p>
    <w:p w14:paraId="0ECD5BF5" w14:textId="77777777" w:rsidR="008B4735" w:rsidRDefault="008B4735" w:rsidP="007111C0">
      <w:pPr>
        <w:rPr>
          <w:rFonts w:cstheme="minorHAnsi"/>
          <w:sz w:val="22"/>
          <w:szCs w:val="22"/>
        </w:rPr>
      </w:pPr>
    </w:p>
    <w:p w14:paraId="5BB33EBA" w14:textId="3FFAEE59" w:rsidR="00644F9B" w:rsidRDefault="00677086" w:rsidP="007111C0">
      <w:pPr>
        <w:rPr>
          <w:rFonts w:cstheme="minorHAnsi"/>
          <w:sz w:val="22"/>
          <w:szCs w:val="22"/>
        </w:rPr>
      </w:pPr>
      <w:r w:rsidRPr="008B4735">
        <w:rPr>
          <w:rFonts w:cstheme="minorHAnsi"/>
          <w:sz w:val="22"/>
          <w:szCs w:val="22"/>
        </w:rPr>
        <w:t>The site was granted permission on appeal</w:t>
      </w:r>
      <w:r w:rsidR="00104863" w:rsidRPr="008B4735">
        <w:rPr>
          <w:rFonts w:cstheme="minorHAnsi"/>
          <w:sz w:val="22"/>
          <w:szCs w:val="22"/>
        </w:rPr>
        <w:t xml:space="preserve"> </w:t>
      </w:r>
      <w:r w:rsidRPr="008B4735">
        <w:rPr>
          <w:rFonts w:cstheme="minorHAnsi"/>
          <w:sz w:val="22"/>
          <w:szCs w:val="22"/>
        </w:rPr>
        <w:t>21</w:t>
      </w:r>
      <w:r w:rsidRPr="008B4735">
        <w:rPr>
          <w:rFonts w:cstheme="minorHAnsi"/>
          <w:sz w:val="22"/>
          <w:szCs w:val="22"/>
          <w:vertAlign w:val="superscript"/>
        </w:rPr>
        <w:t>st</w:t>
      </w:r>
      <w:r w:rsidRPr="008B4735">
        <w:rPr>
          <w:rFonts w:cstheme="minorHAnsi"/>
          <w:sz w:val="22"/>
          <w:szCs w:val="22"/>
        </w:rPr>
        <w:t xml:space="preserve"> of February 2022 (APP/Y5420/W/21/3279945) for a detached 2</w:t>
      </w:r>
      <w:r w:rsidR="00644F9B" w:rsidRPr="008B4735">
        <w:rPr>
          <w:rFonts w:cstheme="minorHAnsi"/>
          <w:sz w:val="22"/>
          <w:szCs w:val="22"/>
        </w:rPr>
        <w:t>-</w:t>
      </w:r>
      <w:r w:rsidRPr="008B4735">
        <w:rPr>
          <w:rFonts w:cstheme="minorHAnsi"/>
          <w:sz w:val="22"/>
          <w:szCs w:val="22"/>
        </w:rPr>
        <w:t xml:space="preserve"> bedroom house with a flat green roof</w:t>
      </w:r>
      <w:r w:rsidR="00644F9B" w:rsidRPr="008B4735">
        <w:rPr>
          <w:rFonts w:cstheme="minorHAnsi"/>
          <w:sz w:val="22"/>
          <w:szCs w:val="22"/>
        </w:rPr>
        <w:t xml:space="preserve">. The appeal was made by Elena, Christos and </w:t>
      </w:r>
      <w:proofErr w:type="spellStart"/>
      <w:r w:rsidR="00644F9B" w:rsidRPr="008B4735">
        <w:rPr>
          <w:rFonts w:cstheme="minorHAnsi"/>
          <w:sz w:val="22"/>
          <w:szCs w:val="22"/>
        </w:rPr>
        <w:t>Androula</w:t>
      </w:r>
      <w:proofErr w:type="spellEnd"/>
      <w:r w:rsidR="00644F9B" w:rsidRPr="008B4735">
        <w:rPr>
          <w:rFonts w:cstheme="minorHAnsi"/>
          <w:sz w:val="22"/>
          <w:szCs w:val="22"/>
        </w:rPr>
        <w:t xml:space="preserve"> Christou, following a refusal </w:t>
      </w:r>
      <w:r w:rsidRPr="008B4735">
        <w:rPr>
          <w:rFonts w:cstheme="minorHAnsi"/>
          <w:sz w:val="22"/>
          <w:szCs w:val="22"/>
        </w:rPr>
        <w:t xml:space="preserve">at planning sub-committee </w:t>
      </w:r>
      <w:r w:rsidR="00644F9B" w:rsidRPr="008B4735">
        <w:rPr>
          <w:rFonts w:cstheme="minorHAnsi"/>
          <w:sz w:val="22"/>
          <w:szCs w:val="22"/>
        </w:rPr>
        <w:t>on the</w:t>
      </w:r>
      <w:r w:rsidRPr="008B4735">
        <w:rPr>
          <w:rFonts w:cstheme="minorHAnsi"/>
          <w:sz w:val="22"/>
          <w:szCs w:val="22"/>
        </w:rPr>
        <w:t xml:space="preserve"> 7</w:t>
      </w:r>
      <w:r w:rsidR="00644F9B" w:rsidRPr="008B4735">
        <w:rPr>
          <w:rFonts w:cstheme="minorHAnsi"/>
          <w:sz w:val="22"/>
          <w:szCs w:val="22"/>
          <w:vertAlign w:val="superscript"/>
        </w:rPr>
        <w:t>th</w:t>
      </w:r>
      <w:r w:rsidR="00644F9B" w:rsidRPr="008B4735">
        <w:rPr>
          <w:rFonts w:cstheme="minorHAnsi"/>
          <w:sz w:val="22"/>
          <w:szCs w:val="22"/>
        </w:rPr>
        <w:t xml:space="preserve"> of</w:t>
      </w:r>
      <w:r w:rsidRPr="008B4735">
        <w:rPr>
          <w:rFonts w:cstheme="minorHAnsi"/>
          <w:sz w:val="22"/>
          <w:szCs w:val="22"/>
        </w:rPr>
        <w:t xml:space="preserve"> May 2021</w:t>
      </w:r>
      <w:r w:rsidR="00644F9B" w:rsidRPr="008B4735">
        <w:rPr>
          <w:rFonts w:cstheme="minorHAnsi"/>
          <w:sz w:val="22"/>
          <w:szCs w:val="22"/>
        </w:rPr>
        <w:t xml:space="preserve"> (application HGY/2020/2762)</w:t>
      </w:r>
      <w:r w:rsidRPr="008B4735">
        <w:rPr>
          <w:rFonts w:cstheme="minorHAnsi"/>
          <w:sz w:val="22"/>
          <w:szCs w:val="22"/>
        </w:rPr>
        <w:t xml:space="preserve">. </w:t>
      </w:r>
    </w:p>
    <w:p w14:paraId="004EF034" w14:textId="77777777" w:rsidR="008B4735" w:rsidRPr="008B4735" w:rsidRDefault="008B4735" w:rsidP="007111C0">
      <w:pPr>
        <w:rPr>
          <w:rFonts w:cstheme="minorHAnsi"/>
          <w:b/>
          <w:sz w:val="22"/>
          <w:szCs w:val="22"/>
        </w:rPr>
      </w:pPr>
    </w:p>
    <w:p w14:paraId="34E6295D" w14:textId="4B36C7F3" w:rsidR="00D02017" w:rsidRPr="00751F7C" w:rsidRDefault="00751F7C" w:rsidP="00237BDD">
      <w:pPr>
        <w:pStyle w:val="ListParagraph"/>
        <w:numPr>
          <w:ilvl w:val="0"/>
          <w:numId w:val="43"/>
        </w:numPr>
        <w:rPr>
          <w:rFonts w:asciiTheme="minorHAnsi" w:hAnsiTheme="minorHAnsi" w:cstheme="minorHAnsi"/>
          <w:b/>
          <w:sz w:val="22"/>
          <w:szCs w:val="22"/>
        </w:rPr>
      </w:pPr>
      <w:r w:rsidRPr="00751F7C">
        <w:rPr>
          <w:rFonts w:asciiTheme="minorHAnsi" w:hAnsiTheme="minorHAnsi" w:cstheme="minorHAnsi"/>
          <w:b/>
          <w:sz w:val="22"/>
          <w:szCs w:val="22"/>
        </w:rPr>
        <w:t>Conclusion</w:t>
      </w:r>
    </w:p>
    <w:p w14:paraId="747EDB3B" w14:textId="77777777" w:rsidR="008B4735" w:rsidRDefault="008B4735" w:rsidP="007111C0">
      <w:pPr>
        <w:rPr>
          <w:rFonts w:cstheme="minorHAnsi"/>
          <w:sz w:val="22"/>
          <w:szCs w:val="22"/>
        </w:rPr>
      </w:pPr>
    </w:p>
    <w:p w14:paraId="225CFD93" w14:textId="774D889D" w:rsidR="00776B51" w:rsidRPr="00104863" w:rsidRDefault="00776B51" w:rsidP="007111C0">
      <w:pPr>
        <w:rPr>
          <w:rFonts w:cstheme="minorHAnsi"/>
          <w:sz w:val="22"/>
          <w:szCs w:val="22"/>
        </w:rPr>
      </w:pPr>
      <w:r w:rsidRPr="00104863">
        <w:rPr>
          <w:rFonts w:cstheme="minorHAnsi"/>
          <w:sz w:val="22"/>
          <w:szCs w:val="22"/>
        </w:rPr>
        <w:t>We have spent a lot of time and money improv</w:t>
      </w:r>
      <w:r w:rsidR="00865AA4">
        <w:rPr>
          <w:rFonts w:cstheme="minorHAnsi"/>
          <w:sz w:val="22"/>
          <w:szCs w:val="22"/>
        </w:rPr>
        <w:t>ing</w:t>
      </w:r>
      <w:r w:rsidRPr="00104863">
        <w:rPr>
          <w:rFonts w:cstheme="minorHAnsi"/>
          <w:sz w:val="22"/>
          <w:szCs w:val="22"/>
        </w:rPr>
        <w:t xml:space="preserve"> on the existing design to better </w:t>
      </w:r>
      <w:r w:rsidR="00104863" w:rsidRPr="00104863">
        <w:rPr>
          <w:rFonts w:cstheme="minorHAnsi"/>
          <w:sz w:val="22"/>
          <w:szCs w:val="22"/>
        </w:rPr>
        <w:t>complement</w:t>
      </w:r>
      <w:r w:rsidRPr="00104863">
        <w:rPr>
          <w:rFonts w:cstheme="minorHAnsi"/>
          <w:sz w:val="22"/>
          <w:szCs w:val="22"/>
        </w:rPr>
        <w:t xml:space="preserve"> the street landscape, impro</w:t>
      </w:r>
      <w:r w:rsidR="00A25D6D" w:rsidRPr="00104863">
        <w:rPr>
          <w:rFonts w:cstheme="minorHAnsi"/>
          <w:sz w:val="22"/>
          <w:szCs w:val="22"/>
        </w:rPr>
        <w:t>v</w:t>
      </w:r>
      <w:r w:rsidRPr="00104863">
        <w:rPr>
          <w:rFonts w:cstheme="minorHAnsi"/>
          <w:sz w:val="22"/>
          <w:szCs w:val="22"/>
        </w:rPr>
        <w:t xml:space="preserve">e the performance of the house and make sure both the house and garden work more harmoniously with the environment, at the same time </w:t>
      </w:r>
      <w:r w:rsidR="00104863" w:rsidRPr="00104863">
        <w:rPr>
          <w:rFonts w:cstheme="minorHAnsi"/>
          <w:sz w:val="22"/>
          <w:szCs w:val="22"/>
        </w:rPr>
        <w:t>maintaining</w:t>
      </w:r>
      <w:r w:rsidRPr="00104863">
        <w:rPr>
          <w:rFonts w:cstheme="minorHAnsi"/>
          <w:sz w:val="22"/>
          <w:szCs w:val="22"/>
        </w:rPr>
        <w:t xml:space="preserve"> privacy for us and our neighbours.</w:t>
      </w:r>
    </w:p>
    <w:p w14:paraId="44620A06" w14:textId="77777777" w:rsidR="00237BDD" w:rsidRDefault="00237BDD" w:rsidP="007111C0">
      <w:pPr>
        <w:pStyle w:val="NormalWeb"/>
        <w:shd w:val="clear" w:color="auto" w:fill="FFFFFF"/>
        <w:spacing w:before="0" w:beforeAutospacing="0" w:after="0" w:afterAutospacing="0"/>
        <w:rPr>
          <w:rFonts w:asciiTheme="minorHAnsi" w:hAnsiTheme="minorHAnsi" w:cstheme="minorHAnsi"/>
          <w:sz w:val="22"/>
          <w:szCs w:val="22"/>
        </w:rPr>
      </w:pPr>
    </w:p>
    <w:p w14:paraId="68DB2202" w14:textId="567AE9A4" w:rsidR="00B70F15" w:rsidRDefault="00776B51" w:rsidP="007111C0">
      <w:pPr>
        <w:pStyle w:val="NormalWeb"/>
        <w:shd w:val="clear" w:color="auto" w:fill="FFFFFF"/>
        <w:spacing w:before="0" w:beforeAutospacing="0" w:after="0" w:afterAutospacing="0"/>
        <w:rPr>
          <w:rFonts w:asciiTheme="minorHAnsi" w:hAnsiTheme="minorHAnsi" w:cstheme="minorHAnsi"/>
          <w:sz w:val="22"/>
          <w:szCs w:val="22"/>
        </w:rPr>
      </w:pPr>
      <w:r w:rsidRPr="00104863">
        <w:rPr>
          <w:rFonts w:asciiTheme="minorHAnsi" w:hAnsiTheme="minorHAnsi" w:cstheme="minorHAnsi"/>
          <w:sz w:val="22"/>
          <w:szCs w:val="22"/>
        </w:rPr>
        <w:t xml:space="preserve">We chose Paul Archer Design to help us create our future home. </w:t>
      </w:r>
      <w:r w:rsidR="00945FA9" w:rsidRPr="00104863">
        <w:rPr>
          <w:rFonts w:asciiTheme="minorHAnsi" w:hAnsiTheme="minorHAnsi" w:cstheme="minorHAnsi"/>
          <w:sz w:val="22"/>
          <w:szCs w:val="22"/>
        </w:rPr>
        <w:t>Paul Archer Design are an architectural firm formed in 1999, specialising in bespoke architectural and interior design. Their focus is on high</w:t>
      </w:r>
      <w:bookmarkStart w:id="0" w:name="_GoBack"/>
      <w:bookmarkEnd w:id="0"/>
      <w:r w:rsidR="00945FA9" w:rsidRPr="00104863">
        <w:rPr>
          <w:rFonts w:asciiTheme="minorHAnsi" w:hAnsiTheme="minorHAnsi" w:cstheme="minorHAnsi"/>
          <w:sz w:val="22"/>
          <w:szCs w:val="22"/>
        </w:rPr>
        <w:t xml:space="preserve"> quality residential projects with a commitment to well considered contemporary design. The quality of </w:t>
      </w:r>
      <w:r w:rsidR="008B4735">
        <w:rPr>
          <w:rFonts w:asciiTheme="minorHAnsi" w:hAnsiTheme="minorHAnsi" w:cstheme="minorHAnsi"/>
          <w:sz w:val="22"/>
          <w:szCs w:val="22"/>
        </w:rPr>
        <w:t xml:space="preserve">their </w:t>
      </w:r>
      <w:r w:rsidR="00945FA9" w:rsidRPr="00104863">
        <w:rPr>
          <w:rFonts w:asciiTheme="minorHAnsi" w:hAnsiTheme="minorHAnsi" w:cstheme="minorHAnsi"/>
          <w:sz w:val="22"/>
          <w:szCs w:val="22"/>
        </w:rPr>
        <w:t>work in this sector is recognised in the widespread publication of completed projects as well as the number of design awards received.</w:t>
      </w:r>
    </w:p>
    <w:p w14:paraId="45AA1DEC" w14:textId="77777777" w:rsidR="00893551" w:rsidRPr="00104863" w:rsidRDefault="00893551" w:rsidP="00104863">
      <w:pPr>
        <w:pStyle w:val="NormalWeb"/>
        <w:shd w:val="clear" w:color="auto" w:fill="FFFFFF"/>
        <w:rPr>
          <w:rFonts w:asciiTheme="minorHAnsi" w:hAnsiTheme="minorHAnsi" w:cstheme="minorHAnsi"/>
          <w:sz w:val="22"/>
          <w:szCs w:val="22"/>
        </w:rPr>
      </w:pPr>
    </w:p>
    <w:p w14:paraId="224F4579" w14:textId="77777777" w:rsidR="00104863" w:rsidRPr="00104863" w:rsidRDefault="00104863" w:rsidP="00104863">
      <w:pPr>
        <w:pStyle w:val="NormalWeb"/>
        <w:shd w:val="clear" w:color="auto" w:fill="FFFFFF"/>
        <w:rPr>
          <w:rFonts w:asciiTheme="minorHAnsi" w:hAnsiTheme="minorHAnsi" w:cstheme="minorHAnsi"/>
        </w:rPr>
      </w:pPr>
    </w:p>
    <w:sectPr w:rsidR="00104863" w:rsidRPr="00104863" w:rsidSect="007111C0">
      <w:pgSz w:w="11900" w:h="16840"/>
      <w:pgMar w:top="83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9825E" w14:textId="77777777" w:rsidR="00C55386" w:rsidRDefault="00C55386" w:rsidP="00143253">
      <w:r>
        <w:separator/>
      </w:r>
    </w:p>
  </w:endnote>
  <w:endnote w:type="continuationSeparator" w:id="0">
    <w:p w14:paraId="5DF653F7" w14:textId="77777777" w:rsidR="00C55386" w:rsidRDefault="00C55386" w:rsidP="00143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74CE5" w14:textId="77777777" w:rsidR="00C55386" w:rsidRDefault="00C55386" w:rsidP="00143253">
      <w:r>
        <w:separator/>
      </w:r>
    </w:p>
  </w:footnote>
  <w:footnote w:type="continuationSeparator" w:id="0">
    <w:p w14:paraId="7A9A8A8C" w14:textId="77777777" w:rsidR="00C55386" w:rsidRDefault="00C55386" w:rsidP="00143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354DA"/>
    <w:multiLevelType w:val="multilevel"/>
    <w:tmpl w:val="C9EA8FC6"/>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05065A45"/>
    <w:multiLevelType w:val="multilevel"/>
    <w:tmpl w:val="99C6AB3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D3285"/>
    <w:multiLevelType w:val="multilevel"/>
    <w:tmpl w:val="AC606CB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F29AC"/>
    <w:multiLevelType w:val="multilevel"/>
    <w:tmpl w:val="DE62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61053"/>
    <w:multiLevelType w:val="multilevel"/>
    <w:tmpl w:val="047C87B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7461BFC"/>
    <w:multiLevelType w:val="multilevel"/>
    <w:tmpl w:val="26CE27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081B0D"/>
    <w:multiLevelType w:val="multilevel"/>
    <w:tmpl w:val="E5EE70A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D17221"/>
    <w:multiLevelType w:val="multilevel"/>
    <w:tmpl w:val="75AA73F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CC0C6E"/>
    <w:multiLevelType w:val="multilevel"/>
    <w:tmpl w:val="F4842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E6025C"/>
    <w:multiLevelType w:val="multilevel"/>
    <w:tmpl w:val="7E9CCCD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1B76D1"/>
    <w:multiLevelType w:val="multilevel"/>
    <w:tmpl w:val="216EDC6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BB2373"/>
    <w:multiLevelType w:val="hybridMultilevel"/>
    <w:tmpl w:val="FD2E7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792C93"/>
    <w:multiLevelType w:val="multilevel"/>
    <w:tmpl w:val="7E389C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4D0757"/>
    <w:multiLevelType w:val="multilevel"/>
    <w:tmpl w:val="9320DE2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CF7D24"/>
    <w:multiLevelType w:val="multilevel"/>
    <w:tmpl w:val="8AA8E03C"/>
    <w:lvl w:ilvl="0">
      <w:start w:val="1"/>
      <w:numFmt w:val="decimal"/>
      <w:lvlText w:val="%1."/>
      <w:lvlJc w:val="left"/>
      <w:pPr>
        <w:ind w:left="785"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4527D39"/>
    <w:multiLevelType w:val="multilevel"/>
    <w:tmpl w:val="9B8A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20021A"/>
    <w:multiLevelType w:val="multilevel"/>
    <w:tmpl w:val="7E72446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936442"/>
    <w:multiLevelType w:val="multilevel"/>
    <w:tmpl w:val="0908E04C"/>
    <w:lvl w:ilvl="0">
      <w:start w:val="5"/>
      <w:numFmt w:val="decimal"/>
      <w:lvlText w:val="%1.0"/>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19" w15:restartNumberingAfterBreak="0">
    <w:nsid w:val="41A51D13"/>
    <w:multiLevelType w:val="multilevel"/>
    <w:tmpl w:val="2084C3C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3E51FA"/>
    <w:multiLevelType w:val="multilevel"/>
    <w:tmpl w:val="45E6E292"/>
    <w:lvl w:ilvl="0">
      <w:start w:val="2"/>
      <w:numFmt w:val="decimal"/>
      <w:lvlText w:val="%1.0"/>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21" w15:restartNumberingAfterBreak="0">
    <w:nsid w:val="469042B9"/>
    <w:multiLevelType w:val="multilevel"/>
    <w:tmpl w:val="D0E0AEF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A92783F"/>
    <w:multiLevelType w:val="multilevel"/>
    <w:tmpl w:val="963C0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D608E1"/>
    <w:multiLevelType w:val="multilevel"/>
    <w:tmpl w:val="8B70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D813B2"/>
    <w:multiLevelType w:val="hybridMultilevel"/>
    <w:tmpl w:val="C84EE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B17031"/>
    <w:multiLevelType w:val="hybridMultilevel"/>
    <w:tmpl w:val="CAFE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8D297E"/>
    <w:multiLevelType w:val="hybridMultilevel"/>
    <w:tmpl w:val="8A6E1D50"/>
    <w:lvl w:ilvl="0" w:tplc="018EF546">
      <w:start w:val="1"/>
      <w:numFmt w:val="none"/>
      <w:lvlText w:val=""/>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901D4D"/>
    <w:multiLevelType w:val="multilevel"/>
    <w:tmpl w:val="8632AE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B149EA"/>
    <w:multiLevelType w:val="multilevel"/>
    <w:tmpl w:val="EB56DF9C"/>
    <w:lvl w:ilvl="0">
      <w:start w:val="1"/>
      <w:numFmt w:val="decimal"/>
      <w:lvlText w:val="%1."/>
      <w:lvlJc w:val="left"/>
      <w:pPr>
        <w:ind w:left="785" w:hanging="360"/>
      </w:pPr>
      <w:rPr>
        <w:rFonts w:cs="Calibri" w:hint="default"/>
      </w:rPr>
    </w:lvl>
    <w:lvl w:ilvl="1">
      <w:numFmt w:val="decimal"/>
      <w:isLgl/>
      <w:lvlText w:val="%1.%2"/>
      <w:lvlJc w:val="left"/>
      <w:pPr>
        <w:ind w:left="360"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9" w15:restartNumberingAfterBreak="0">
    <w:nsid w:val="5D3D38EF"/>
    <w:multiLevelType w:val="multilevel"/>
    <w:tmpl w:val="CCAC7F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B97B32"/>
    <w:multiLevelType w:val="multilevel"/>
    <w:tmpl w:val="21EA5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1B334D"/>
    <w:multiLevelType w:val="multilevel"/>
    <w:tmpl w:val="7A2435D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EB7560"/>
    <w:multiLevelType w:val="multilevel"/>
    <w:tmpl w:val="552CDEF8"/>
    <w:lvl w:ilvl="0">
      <w:start w:val="4"/>
      <w:numFmt w:val="decimal"/>
      <w:lvlText w:val="%1.0"/>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3" w15:restartNumberingAfterBreak="0">
    <w:nsid w:val="641D6F23"/>
    <w:multiLevelType w:val="multilevel"/>
    <w:tmpl w:val="CB8424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97219F"/>
    <w:multiLevelType w:val="multilevel"/>
    <w:tmpl w:val="0E4CDB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142257"/>
    <w:multiLevelType w:val="multilevel"/>
    <w:tmpl w:val="3522B25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6DE7185A"/>
    <w:multiLevelType w:val="hybridMultilevel"/>
    <w:tmpl w:val="0F162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654F95"/>
    <w:multiLevelType w:val="multilevel"/>
    <w:tmpl w:val="84D20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8F1B9D"/>
    <w:multiLevelType w:val="multilevel"/>
    <w:tmpl w:val="167867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516E20"/>
    <w:multiLevelType w:val="multilevel"/>
    <w:tmpl w:val="0D18CC5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393A8E"/>
    <w:multiLevelType w:val="multilevel"/>
    <w:tmpl w:val="3760B7E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492735"/>
    <w:multiLevelType w:val="multilevel"/>
    <w:tmpl w:val="C1B000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042467"/>
    <w:multiLevelType w:val="hybridMultilevel"/>
    <w:tmpl w:val="25266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7E76E7"/>
    <w:multiLevelType w:val="multilevel"/>
    <w:tmpl w:val="B1AEF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1"/>
  </w:num>
  <w:num w:numId="3">
    <w:abstractNumId w:val="34"/>
  </w:num>
  <w:num w:numId="4">
    <w:abstractNumId w:val="4"/>
  </w:num>
  <w:num w:numId="5">
    <w:abstractNumId w:val="12"/>
  </w:num>
  <w:num w:numId="6">
    <w:abstractNumId w:val="0"/>
  </w:num>
  <w:num w:numId="7">
    <w:abstractNumId w:val="3"/>
  </w:num>
  <w:num w:numId="8">
    <w:abstractNumId w:val="36"/>
  </w:num>
  <w:num w:numId="9">
    <w:abstractNumId w:val="15"/>
  </w:num>
  <w:num w:numId="10">
    <w:abstractNumId w:val="42"/>
  </w:num>
  <w:num w:numId="11">
    <w:abstractNumId w:val="23"/>
  </w:num>
  <w:num w:numId="12">
    <w:abstractNumId w:val="35"/>
  </w:num>
  <w:num w:numId="13">
    <w:abstractNumId w:val="41"/>
  </w:num>
  <w:num w:numId="14">
    <w:abstractNumId w:val="43"/>
  </w:num>
  <w:num w:numId="15">
    <w:abstractNumId w:val="22"/>
  </w:num>
  <w:num w:numId="16">
    <w:abstractNumId w:val="33"/>
  </w:num>
  <w:num w:numId="17">
    <w:abstractNumId w:val="30"/>
  </w:num>
  <w:num w:numId="18">
    <w:abstractNumId w:val="38"/>
  </w:num>
  <w:num w:numId="19">
    <w:abstractNumId w:val="37"/>
  </w:num>
  <w:num w:numId="20">
    <w:abstractNumId w:val="9"/>
  </w:num>
  <w:num w:numId="21">
    <w:abstractNumId w:val="29"/>
  </w:num>
  <w:num w:numId="22">
    <w:abstractNumId w:val="6"/>
  </w:num>
  <w:num w:numId="23">
    <w:abstractNumId w:val="13"/>
  </w:num>
  <w:num w:numId="24">
    <w:abstractNumId w:val="17"/>
  </w:num>
  <w:num w:numId="25">
    <w:abstractNumId w:val="11"/>
  </w:num>
  <w:num w:numId="26">
    <w:abstractNumId w:val="27"/>
  </w:num>
  <w:num w:numId="27">
    <w:abstractNumId w:val="14"/>
  </w:num>
  <w:num w:numId="28">
    <w:abstractNumId w:val="8"/>
  </w:num>
  <w:num w:numId="29">
    <w:abstractNumId w:val="2"/>
  </w:num>
  <w:num w:numId="30">
    <w:abstractNumId w:val="1"/>
  </w:num>
  <w:num w:numId="31">
    <w:abstractNumId w:val="10"/>
  </w:num>
  <w:num w:numId="32">
    <w:abstractNumId w:val="19"/>
  </w:num>
  <w:num w:numId="33">
    <w:abstractNumId w:val="31"/>
  </w:num>
  <w:num w:numId="34">
    <w:abstractNumId w:val="40"/>
  </w:num>
  <w:num w:numId="35">
    <w:abstractNumId w:val="39"/>
  </w:num>
  <w:num w:numId="36">
    <w:abstractNumId w:val="28"/>
  </w:num>
  <w:num w:numId="37">
    <w:abstractNumId w:val="18"/>
  </w:num>
  <w:num w:numId="38">
    <w:abstractNumId w:val="16"/>
  </w:num>
  <w:num w:numId="39">
    <w:abstractNumId w:val="24"/>
  </w:num>
  <w:num w:numId="40">
    <w:abstractNumId w:val="25"/>
  </w:num>
  <w:num w:numId="41">
    <w:abstractNumId w:val="26"/>
  </w:num>
  <w:num w:numId="42">
    <w:abstractNumId w:val="5"/>
  </w:num>
  <w:num w:numId="43">
    <w:abstractNumId w:val="32"/>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68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FBF"/>
    <w:rsid w:val="00017CD7"/>
    <w:rsid w:val="00056775"/>
    <w:rsid w:val="00075723"/>
    <w:rsid w:val="00094369"/>
    <w:rsid w:val="000B2941"/>
    <w:rsid w:val="000F3242"/>
    <w:rsid w:val="0010144C"/>
    <w:rsid w:val="00104863"/>
    <w:rsid w:val="00143253"/>
    <w:rsid w:val="0017667B"/>
    <w:rsid w:val="00185773"/>
    <w:rsid w:val="00196397"/>
    <w:rsid w:val="001B4A63"/>
    <w:rsid w:val="001C1EC4"/>
    <w:rsid w:val="001C4C48"/>
    <w:rsid w:val="00201FB5"/>
    <w:rsid w:val="002251F0"/>
    <w:rsid w:val="00237BDD"/>
    <w:rsid w:val="00240BF2"/>
    <w:rsid w:val="00247D24"/>
    <w:rsid w:val="00284FA3"/>
    <w:rsid w:val="00293348"/>
    <w:rsid w:val="002E33AD"/>
    <w:rsid w:val="002E55F5"/>
    <w:rsid w:val="002E7D26"/>
    <w:rsid w:val="002F343A"/>
    <w:rsid w:val="002F5AB4"/>
    <w:rsid w:val="002F7EF4"/>
    <w:rsid w:val="00300B99"/>
    <w:rsid w:val="00301BF1"/>
    <w:rsid w:val="00356082"/>
    <w:rsid w:val="00360B4A"/>
    <w:rsid w:val="00367B3D"/>
    <w:rsid w:val="003A790A"/>
    <w:rsid w:val="003E3ED3"/>
    <w:rsid w:val="00420118"/>
    <w:rsid w:val="00431D93"/>
    <w:rsid w:val="004609C5"/>
    <w:rsid w:val="004702EF"/>
    <w:rsid w:val="00471F23"/>
    <w:rsid w:val="00485FC9"/>
    <w:rsid w:val="004D0EC3"/>
    <w:rsid w:val="004D6863"/>
    <w:rsid w:val="004F2C0E"/>
    <w:rsid w:val="005144E4"/>
    <w:rsid w:val="00515261"/>
    <w:rsid w:val="005235CF"/>
    <w:rsid w:val="005651F1"/>
    <w:rsid w:val="005752EA"/>
    <w:rsid w:val="00591E2A"/>
    <w:rsid w:val="0059520A"/>
    <w:rsid w:val="005C20EA"/>
    <w:rsid w:val="005D2E96"/>
    <w:rsid w:val="00607841"/>
    <w:rsid w:val="00635764"/>
    <w:rsid w:val="00642B64"/>
    <w:rsid w:val="00644F9B"/>
    <w:rsid w:val="00653C1D"/>
    <w:rsid w:val="0066014E"/>
    <w:rsid w:val="00677086"/>
    <w:rsid w:val="006863BB"/>
    <w:rsid w:val="006912F5"/>
    <w:rsid w:val="007050D3"/>
    <w:rsid w:val="007111C0"/>
    <w:rsid w:val="00751F7C"/>
    <w:rsid w:val="00767AB2"/>
    <w:rsid w:val="00776B51"/>
    <w:rsid w:val="007C0B50"/>
    <w:rsid w:val="007C5C69"/>
    <w:rsid w:val="007E20D0"/>
    <w:rsid w:val="007F57D2"/>
    <w:rsid w:val="00803BAC"/>
    <w:rsid w:val="00824D9D"/>
    <w:rsid w:val="00846C52"/>
    <w:rsid w:val="00852E96"/>
    <w:rsid w:val="00865AA4"/>
    <w:rsid w:val="00872DED"/>
    <w:rsid w:val="00893551"/>
    <w:rsid w:val="008A7BAD"/>
    <w:rsid w:val="008B1285"/>
    <w:rsid w:val="008B4735"/>
    <w:rsid w:val="008B6F4F"/>
    <w:rsid w:val="0091210D"/>
    <w:rsid w:val="00945FA9"/>
    <w:rsid w:val="009600A3"/>
    <w:rsid w:val="00973629"/>
    <w:rsid w:val="009F4E64"/>
    <w:rsid w:val="00A16D4D"/>
    <w:rsid w:val="00A25D6D"/>
    <w:rsid w:val="00A26CE5"/>
    <w:rsid w:val="00A32C11"/>
    <w:rsid w:val="00A40534"/>
    <w:rsid w:val="00A66453"/>
    <w:rsid w:val="00A72D00"/>
    <w:rsid w:val="00A94F6F"/>
    <w:rsid w:val="00AA44D1"/>
    <w:rsid w:val="00AB3486"/>
    <w:rsid w:val="00AD5622"/>
    <w:rsid w:val="00AD56CD"/>
    <w:rsid w:val="00AF64C5"/>
    <w:rsid w:val="00B0105D"/>
    <w:rsid w:val="00B319F8"/>
    <w:rsid w:val="00B675EB"/>
    <w:rsid w:val="00B70F15"/>
    <w:rsid w:val="00BC6A54"/>
    <w:rsid w:val="00BD45B8"/>
    <w:rsid w:val="00C152AA"/>
    <w:rsid w:val="00C15FBF"/>
    <w:rsid w:val="00C24B0B"/>
    <w:rsid w:val="00C34588"/>
    <w:rsid w:val="00C37B0C"/>
    <w:rsid w:val="00C508AB"/>
    <w:rsid w:val="00C55386"/>
    <w:rsid w:val="00C63EC7"/>
    <w:rsid w:val="00C83C93"/>
    <w:rsid w:val="00C848B2"/>
    <w:rsid w:val="00CE71D3"/>
    <w:rsid w:val="00D02017"/>
    <w:rsid w:val="00D431BA"/>
    <w:rsid w:val="00D574A7"/>
    <w:rsid w:val="00D70976"/>
    <w:rsid w:val="00DB0AD8"/>
    <w:rsid w:val="00DD7769"/>
    <w:rsid w:val="00DE1DA6"/>
    <w:rsid w:val="00DE5053"/>
    <w:rsid w:val="00E0429A"/>
    <w:rsid w:val="00E518DA"/>
    <w:rsid w:val="00E57954"/>
    <w:rsid w:val="00E63D0F"/>
    <w:rsid w:val="00EA08DF"/>
    <w:rsid w:val="00EA60EE"/>
    <w:rsid w:val="00EB24BB"/>
    <w:rsid w:val="00EB7751"/>
    <w:rsid w:val="00EE367A"/>
    <w:rsid w:val="00F227AB"/>
    <w:rsid w:val="00F237E7"/>
    <w:rsid w:val="00F27C14"/>
    <w:rsid w:val="00F64055"/>
    <w:rsid w:val="00F64EC1"/>
    <w:rsid w:val="00F84C66"/>
    <w:rsid w:val="00F94F05"/>
    <w:rsid w:val="00FF5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386A8"/>
  <w15:chartTrackingRefBased/>
  <w15:docId w15:val="{F8B982C8-B156-C248-BA3F-E0E8C6D9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EA60E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60EE"/>
    <w:rPr>
      <w:rFonts w:ascii="Times New Roman" w:eastAsia="Times New Roman" w:hAnsi="Times New Roman" w:cs="Times New Roman"/>
      <w:b/>
      <w:bCs/>
      <w:sz w:val="27"/>
      <w:szCs w:val="27"/>
    </w:rPr>
  </w:style>
  <w:style w:type="paragraph" w:customStyle="1" w:styleId="container">
    <w:name w:val="container"/>
    <w:basedOn w:val="Normal"/>
    <w:rsid w:val="00EA60E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F94F05"/>
    <w:pPr>
      <w:ind w:left="720"/>
      <w:contextualSpacing/>
    </w:pPr>
    <w:rPr>
      <w:rFonts w:ascii="Arial" w:eastAsia="Times New Roman" w:hAnsi="Arial" w:cs="Times New Roman"/>
      <w:sz w:val="20"/>
      <w:szCs w:val="20"/>
      <w:lang w:eastAsia="en-GB"/>
    </w:rPr>
  </w:style>
  <w:style w:type="character" w:customStyle="1" w:styleId="ListParagraphChar">
    <w:name w:val="List Paragraph Char"/>
    <w:link w:val="ListParagraph"/>
    <w:uiPriority w:val="34"/>
    <w:rsid w:val="00F94F05"/>
    <w:rPr>
      <w:rFonts w:ascii="Arial" w:eastAsia="Times New Roman" w:hAnsi="Arial" w:cs="Times New Roman"/>
      <w:sz w:val="20"/>
      <w:szCs w:val="20"/>
      <w:lang w:eastAsia="en-GB"/>
    </w:rPr>
  </w:style>
  <w:style w:type="character" w:styleId="Hyperlink">
    <w:name w:val="Hyperlink"/>
    <w:basedOn w:val="DefaultParagraphFont"/>
    <w:uiPriority w:val="99"/>
    <w:unhideWhenUsed/>
    <w:rsid w:val="00A66453"/>
    <w:rPr>
      <w:color w:val="0563C1" w:themeColor="hyperlink"/>
      <w:u w:val="single"/>
    </w:rPr>
  </w:style>
  <w:style w:type="character" w:styleId="UnresolvedMention">
    <w:name w:val="Unresolved Mention"/>
    <w:basedOn w:val="DefaultParagraphFont"/>
    <w:uiPriority w:val="99"/>
    <w:semiHidden/>
    <w:unhideWhenUsed/>
    <w:rsid w:val="00A66453"/>
    <w:rPr>
      <w:color w:val="605E5C"/>
      <w:shd w:val="clear" w:color="auto" w:fill="E1DFDD"/>
    </w:rPr>
  </w:style>
  <w:style w:type="paragraph" w:styleId="NormalWeb">
    <w:name w:val="Normal (Web)"/>
    <w:basedOn w:val="Normal"/>
    <w:uiPriority w:val="99"/>
    <w:unhideWhenUsed/>
    <w:rsid w:val="00284FA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050D3"/>
  </w:style>
  <w:style w:type="paragraph" w:styleId="Revision">
    <w:name w:val="Revision"/>
    <w:hidden/>
    <w:uiPriority w:val="99"/>
    <w:semiHidden/>
    <w:rsid w:val="000F3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69699">
      <w:bodyDiv w:val="1"/>
      <w:marLeft w:val="0"/>
      <w:marRight w:val="0"/>
      <w:marTop w:val="0"/>
      <w:marBottom w:val="0"/>
      <w:divBdr>
        <w:top w:val="none" w:sz="0" w:space="0" w:color="auto"/>
        <w:left w:val="none" w:sz="0" w:space="0" w:color="auto"/>
        <w:bottom w:val="none" w:sz="0" w:space="0" w:color="auto"/>
        <w:right w:val="none" w:sz="0" w:space="0" w:color="auto"/>
      </w:divBdr>
      <w:divsChild>
        <w:div w:id="1050303024">
          <w:marLeft w:val="0"/>
          <w:marRight w:val="0"/>
          <w:marTop w:val="0"/>
          <w:marBottom w:val="0"/>
          <w:divBdr>
            <w:top w:val="none" w:sz="0" w:space="0" w:color="auto"/>
            <w:left w:val="none" w:sz="0" w:space="0" w:color="auto"/>
            <w:bottom w:val="none" w:sz="0" w:space="0" w:color="auto"/>
            <w:right w:val="none" w:sz="0" w:space="0" w:color="auto"/>
          </w:divBdr>
          <w:divsChild>
            <w:div w:id="1807354462">
              <w:marLeft w:val="0"/>
              <w:marRight w:val="0"/>
              <w:marTop w:val="0"/>
              <w:marBottom w:val="0"/>
              <w:divBdr>
                <w:top w:val="none" w:sz="0" w:space="0" w:color="auto"/>
                <w:left w:val="none" w:sz="0" w:space="0" w:color="auto"/>
                <w:bottom w:val="none" w:sz="0" w:space="0" w:color="auto"/>
                <w:right w:val="none" w:sz="0" w:space="0" w:color="auto"/>
              </w:divBdr>
              <w:divsChild>
                <w:div w:id="116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83058">
      <w:bodyDiv w:val="1"/>
      <w:marLeft w:val="0"/>
      <w:marRight w:val="0"/>
      <w:marTop w:val="0"/>
      <w:marBottom w:val="0"/>
      <w:divBdr>
        <w:top w:val="none" w:sz="0" w:space="0" w:color="auto"/>
        <w:left w:val="none" w:sz="0" w:space="0" w:color="auto"/>
        <w:bottom w:val="none" w:sz="0" w:space="0" w:color="auto"/>
        <w:right w:val="none" w:sz="0" w:space="0" w:color="auto"/>
      </w:divBdr>
      <w:divsChild>
        <w:div w:id="447627235">
          <w:marLeft w:val="0"/>
          <w:marRight w:val="0"/>
          <w:marTop w:val="0"/>
          <w:marBottom w:val="0"/>
          <w:divBdr>
            <w:top w:val="none" w:sz="0" w:space="0" w:color="auto"/>
            <w:left w:val="none" w:sz="0" w:space="0" w:color="auto"/>
            <w:bottom w:val="none" w:sz="0" w:space="0" w:color="auto"/>
            <w:right w:val="none" w:sz="0" w:space="0" w:color="auto"/>
          </w:divBdr>
          <w:divsChild>
            <w:div w:id="433214761">
              <w:marLeft w:val="0"/>
              <w:marRight w:val="0"/>
              <w:marTop w:val="0"/>
              <w:marBottom w:val="0"/>
              <w:divBdr>
                <w:top w:val="none" w:sz="0" w:space="0" w:color="auto"/>
                <w:left w:val="none" w:sz="0" w:space="0" w:color="auto"/>
                <w:bottom w:val="none" w:sz="0" w:space="0" w:color="auto"/>
                <w:right w:val="none" w:sz="0" w:space="0" w:color="auto"/>
              </w:divBdr>
              <w:divsChild>
                <w:div w:id="37581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256473">
      <w:bodyDiv w:val="1"/>
      <w:marLeft w:val="0"/>
      <w:marRight w:val="0"/>
      <w:marTop w:val="0"/>
      <w:marBottom w:val="0"/>
      <w:divBdr>
        <w:top w:val="none" w:sz="0" w:space="0" w:color="auto"/>
        <w:left w:val="none" w:sz="0" w:space="0" w:color="auto"/>
        <w:bottom w:val="none" w:sz="0" w:space="0" w:color="auto"/>
        <w:right w:val="none" w:sz="0" w:space="0" w:color="auto"/>
      </w:divBdr>
      <w:divsChild>
        <w:div w:id="1963684699">
          <w:marLeft w:val="0"/>
          <w:marRight w:val="0"/>
          <w:marTop w:val="0"/>
          <w:marBottom w:val="0"/>
          <w:divBdr>
            <w:top w:val="none" w:sz="0" w:space="0" w:color="auto"/>
            <w:left w:val="none" w:sz="0" w:space="0" w:color="auto"/>
            <w:bottom w:val="none" w:sz="0" w:space="0" w:color="auto"/>
            <w:right w:val="none" w:sz="0" w:space="0" w:color="auto"/>
          </w:divBdr>
          <w:divsChild>
            <w:div w:id="1817524941">
              <w:marLeft w:val="0"/>
              <w:marRight w:val="0"/>
              <w:marTop w:val="0"/>
              <w:marBottom w:val="0"/>
              <w:divBdr>
                <w:top w:val="none" w:sz="0" w:space="0" w:color="auto"/>
                <w:left w:val="none" w:sz="0" w:space="0" w:color="auto"/>
                <w:bottom w:val="none" w:sz="0" w:space="0" w:color="auto"/>
                <w:right w:val="none" w:sz="0" w:space="0" w:color="auto"/>
              </w:divBdr>
              <w:divsChild>
                <w:div w:id="29452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38451">
      <w:bodyDiv w:val="1"/>
      <w:marLeft w:val="0"/>
      <w:marRight w:val="0"/>
      <w:marTop w:val="0"/>
      <w:marBottom w:val="0"/>
      <w:divBdr>
        <w:top w:val="none" w:sz="0" w:space="0" w:color="auto"/>
        <w:left w:val="none" w:sz="0" w:space="0" w:color="auto"/>
        <w:bottom w:val="none" w:sz="0" w:space="0" w:color="auto"/>
        <w:right w:val="none" w:sz="0" w:space="0" w:color="auto"/>
      </w:divBdr>
      <w:divsChild>
        <w:div w:id="1478961892">
          <w:marLeft w:val="0"/>
          <w:marRight w:val="0"/>
          <w:marTop w:val="0"/>
          <w:marBottom w:val="0"/>
          <w:divBdr>
            <w:top w:val="none" w:sz="0" w:space="0" w:color="auto"/>
            <w:left w:val="none" w:sz="0" w:space="0" w:color="auto"/>
            <w:bottom w:val="none" w:sz="0" w:space="0" w:color="auto"/>
            <w:right w:val="none" w:sz="0" w:space="0" w:color="auto"/>
          </w:divBdr>
          <w:divsChild>
            <w:div w:id="1411662298">
              <w:marLeft w:val="0"/>
              <w:marRight w:val="0"/>
              <w:marTop w:val="0"/>
              <w:marBottom w:val="0"/>
              <w:divBdr>
                <w:top w:val="none" w:sz="0" w:space="0" w:color="auto"/>
                <w:left w:val="none" w:sz="0" w:space="0" w:color="auto"/>
                <w:bottom w:val="none" w:sz="0" w:space="0" w:color="auto"/>
                <w:right w:val="none" w:sz="0" w:space="0" w:color="auto"/>
              </w:divBdr>
              <w:divsChild>
                <w:div w:id="16548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236969">
      <w:bodyDiv w:val="1"/>
      <w:marLeft w:val="0"/>
      <w:marRight w:val="0"/>
      <w:marTop w:val="0"/>
      <w:marBottom w:val="0"/>
      <w:divBdr>
        <w:top w:val="none" w:sz="0" w:space="0" w:color="auto"/>
        <w:left w:val="none" w:sz="0" w:space="0" w:color="auto"/>
        <w:bottom w:val="none" w:sz="0" w:space="0" w:color="auto"/>
        <w:right w:val="none" w:sz="0" w:space="0" w:color="auto"/>
      </w:divBdr>
      <w:divsChild>
        <w:div w:id="1631590966">
          <w:marLeft w:val="0"/>
          <w:marRight w:val="0"/>
          <w:marTop w:val="0"/>
          <w:marBottom w:val="0"/>
          <w:divBdr>
            <w:top w:val="none" w:sz="0" w:space="0" w:color="auto"/>
            <w:left w:val="none" w:sz="0" w:space="0" w:color="auto"/>
            <w:bottom w:val="none" w:sz="0" w:space="0" w:color="auto"/>
            <w:right w:val="none" w:sz="0" w:space="0" w:color="auto"/>
          </w:divBdr>
          <w:divsChild>
            <w:div w:id="1999338050">
              <w:marLeft w:val="0"/>
              <w:marRight w:val="0"/>
              <w:marTop w:val="0"/>
              <w:marBottom w:val="0"/>
              <w:divBdr>
                <w:top w:val="none" w:sz="0" w:space="0" w:color="auto"/>
                <w:left w:val="none" w:sz="0" w:space="0" w:color="auto"/>
                <w:bottom w:val="none" w:sz="0" w:space="0" w:color="auto"/>
                <w:right w:val="none" w:sz="0" w:space="0" w:color="auto"/>
              </w:divBdr>
              <w:divsChild>
                <w:div w:id="112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6244">
      <w:bodyDiv w:val="1"/>
      <w:marLeft w:val="0"/>
      <w:marRight w:val="0"/>
      <w:marTop w:val="0"/>
      <w:marBottom w:val="0"/>
      <w:divBdr>
        <w:top w:val="none" w:sz="0" w:space="0" w:color="auto"/>
        <w:left w:val="none" w:sz="0" w:space="0" w:color="auto"/>
        <w:bottom w:val="none" w:sz="0" w:space="0" w:color="auto"/>
        <w:right w:val="none" w:sz="0" w:space="0" w:color="auto"/>
      </w:divBdr>
      <w:divsChild>
        <w:div w:id="1364406870">
          <w:marLeft w:val="0"/>
          <w:marRight w:val="0"/>
          <w:marTop w:val="0"/>
          <w:marBottom w:val="0"/>
          <w:divBdr>
            <w:top w:val="none" w:sz="0" w:space="0" w:color="auto"/>
            <w:left w:val="none" w:sz="0" w:space="0" w:color="auto"/>
            <w:bottom w:val="none" w:sz="0" w:space="0" w:color="auto"/>
            <w:right w:val="none" w:sz="0" w:space="0" w:color="auto"/>
          </w:divBdr>
          <w:divsChild>
            <w:div w:id="1650668453">
              <w:marLeft w:val="0"/>
              <w:marRight w:val="0"/>
              <w:marTop w:val="0"/>
              <w:marBottom w:val="0"/>
              <w:divBdr>
                <w:top w:val="none" w:sz="0" w:space="0" w:color="auto"/>
                <w:left w:val="none" w:sz="0" w:space="0" w:color="auto"/>
                <w:bottom w:val="none" w:sz="0" w:space="0" w:color="auto"/>
                <w:right w:val="none" w:sz="0" w:space="0" w:color="auto"/>
              </w:divBdr>
              <w:divsChild>
                <w:div w:id="967933209">
                  <w:marLeft w:val="0"/>
                  <w:marRight w:val="0"/>
                  <w:marTop w:val="0"/>
                  <w:marBottom w:val="0"/>
                  <w:divBdr>
                    <w:top w:val="none" w:sz="0" w:space="0" w:color="auto"/>
                    <w:left w:val="none" w:sz="0" w:space="0" w:color="auto"/>
                    <w:bottom w:val="none" w:sz="0" w:space="0" w:color="auto"/>
                    <w:right w:val="none" w:sz="0" w:space="0" w:color="auto"/>
                  </w:divBdr>
                  <w:divsChild>
                    <w:div w:id="24349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457756">
      <w:bodyDiv w:val="1"/>
      <w:marLeft w:val="0"/>
      <w:marRight w:val="0"/>
      <w:marTop w:val="0"/>
      <w:marBottom w:val="0"/>
      <w:divBdr>
        <w:top w:val="none" w:sz="0" w:space="0" w:color="auto"/>
        <w:left w:val="none" w:sz="0" w:space="0" w:color="auto"/>
        <w:bottom w:val="none" w:sz="0" w:space="0" w:color="auto"/>
        <w:right w:val="none" w:sz="0" w:space="0" w:color="auto"/>
      </w:divBdr>
      <w:divsChild>
        <w:div w:id="482936069">
          <w:marLeft w:val="0"/>
          <w:marRight w:val="0"/>
          <w:marTop w:val="0"/>
          <w:marBottom w:val="0"/>
          <w:divBdr>
            <w:top w:val="none" w:sz="0" w:space="0" w:color="auto"/>
            <w:left w:val="none" w:sz="0" w:space="0" w:color="auto"/>
            <w:bottom w:val="none" w:sz="0" w:space="0" w:color="auto"/>
            <w:right w:val="none" w:sz="0" w:space="0" w:color="auto"/>
          </w:divBdr>
          <w:divsChild>
            <w:div w:id="141118860">
              <w:marLeft w:val="0"/>
              <w:marRight w:val="0"/>
              <w:marTop w:val="0"/>
              <w:marBottom w:val="0"/>
              <w:divBdr>
                <w:top w:val="none" w:sz="0" w:space="0" w:color="auto"/>
                <w:left w:val="none" w:sz="0" w:space="0" w:color="auto"/>
                <w:bottom w:val="none" w:sz="0" w:space="0" w:color="auto"/>
                <w:right w:val="none" w:sz="0" w:space="0" w:color="auto"/>
              </w:divBdr>
              <w:divsChild>
                <w:div w:id="7977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258040">
      <w:bodyDiv w:val="1"/>
      <w:marLeft w:val="0"/>
      <w:marRight w:val="0"/>
      <w:marTop w:val="0"/>
      <w:marBottom w:val="0"/>
      <w:divBdr>
        <w:top w:val="none" w:sz="0" w:space="0" w:color="auto"/>
        <w:left w:val="none" w:sz="0" w:space="0" w:color="auto"/>
        <w:bottom w:val="none" w:sz="0" w:space="0" w:color="auto"/>
        <w:right w:val="none" w:sz="0" w:space="0" w:color="auto"/>
      </w:divBdr>
      <w:divsChild>
        <w:div w:id="647518702">
          <w:marLeft w:val="0"/>
          <w:marRight w:val="0"/>
          <w:marTop w:val="0"/>
          <w:marBottom w:val="0"/>
          <w:divBdr>
            <w:top w:val="none" w:sz="0" w:space="0" w:color="auto"/>
            <w:left w:val="none" w:sz="0" w:space="0" w:color="auto"/>
            <w:bottom w:val="none" w:sz="0" w:space="0" w:color="auto"/>
            <w:right w:val="none" w:sz="0" w:space="0" w:color="auto"/>
          </w:divBdr>
          <w:divsChild>
            <w:div w:id="1417285547">
              <w:marLeft w:val="0"/>
              <w:marRight w:val="0"/>
              <w:marTop w:val="0"/>
              <w:marBottom w:val="0"/>
              <w:divBdr>
                <w:top w:val="none" w:sz="0" w:space="0" w:color="auto"/>
                <w:left w:val="none" w:sz="0" w:space="0" w:color="auto"/>
                <w:bottom w:val="none" w:sz="0" w:space="0" w:color="auto"/>
                <w:right w:val="none" w:sz="0" w:space="0" w:color="auto"/>
              </w:divBdr>
              <w:divsChild>
                <w:div w:id="2007397770">
                  <w:marLeft w:val="0"/>
                  <w:marRight w:val="0"/>
                  <w:marTop w:val="0"/>
                  <w:marBottom w:val="0"/>
                  <w:divBdr>
                    <w:top w:val="none" w:sz="0" w:space="0" w:color="auto"/>
                    <w:left w:val="none" w:sz="0" w:space="0" w:color="auto"/>
                    <w:bottom w:val="none" w:sz="0" w:space="0" w:color="auto"/>
                    <w:right w:val="none" w:sz="0" w:space="0" w:color="auto"/>
                  </w:divBdr>
                  <w:divsChild>
                    <w:div w:id="17991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38356">
      <w:bodyDiv w:val="1"/>
      <w:marLeft w:val="0"/>
      <w:marRight w:val="0"/>
      <w:marTop w:val="0"/>
      <w:marBottom w:val="0"/>
      <w:divBdr>
        <w:top w:val="none" w:sz="0" w:space="0" w:color="auto"/>
        <w:left w:val="none" w:sz="0" w:space="0" w:color="auto"/>
        <w:bottom w:val="none" w:sz="0" w:space="0" w:color="auto"/>
        <w:right w:val="none" w:sz="0" w:space="0" w:color="auto"/>
      </w:divBdr>
    </w:div>
    <w:div w:id="653416408">
      <w:bodyDiv w:val="1"/>
      <w:marLeft w:val="0"/>
      <w:marRight w:val="0"/>
      <w:marTop w:val="0"/>
      <w:marBottom w:val="0"/>
      <w:divBdr>
        <w:top w:val="none" w:sz="0" w:space="0" w:color="auto"/>
        <w:left w:val="none" w:sz="0" w:space="0" w:color="auto"/>
        <w:bottom w:val="none" w:sz="0" w:space="0" w:color="auto"/>
        <w:right w:val="none" w:sz="0" w:space="0" w:color="auto"/>
      </w:divBdr>
      <w:divsChild>
        <w:div w:id="460349745">
          <w:marLeft w:val="0"/>
          <w:marRight w:val="0"/>
          <w:marTop w:val="0"/>
          <w:marBottom w:val="0"/>
          <w:divBdr>
            <w:top w:val="none" w:sz="0" w:space="0" w:color="auto"/>
            <w:left w:val="none" w:sz="0" w:space="0" w:color="auto"/>
            <w:bottom w:val="none" w:sz="0" w:space="0" w:color="auto"/>
            <w:right w:val="none" w:sz="0" w:space="0" w:color="auto"/>
          </w:divBdr>
          <w:divsChild>
            <w:div w:id="48696401">
              <w:marLeft w:val="0"/>
              <w:marRight w:val="0"/>
              <w:marTop w:val="0"/>
              <w:marBottom w:val="0"/>
              <w:divBdr>
                <w:top w:val="none" w:sz="0" w:space="0" w:color="auto"/>
                <w:left w:val="none" w:sz="0" w:space="0" w:color="auto"/>
                <w:bottom w:val="none" w:sz="0" w:space="0" w:color="auto"/>
                <w:right w:val="none" w:sz="0" w:space="0" w:color="auto"/>
              </w:divBdr>
              <w:divsChild>
                <w:div w:id="84961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833052">
      <w:bodyDiv w:val="1"/>
      <w:marLeft w:val="0"/>
      <w:marRight w:val="0"/>
      <w:marTop w:val="0"/>
      <w:marBottom w:val="0"/>
      <w:divBdr>
        <w:top w:val="none" w:sz="0" w:space="0" w:color="auto"/>
        <w:left w:val="none" w:sz="0" w:space="0" w:color="auto"/>
        <w:bottom w:val="none" w:sz="0" w:space="0" w:color="auto"/>
        <w:right w:val="none" w:sz="0" w:space="0" w:color="auto"/>
      </w:divBdr>
    </w:div>
    <w:div w:id="740980443">
      <w:bodyDiv w:val="1"/>
      <w:marLeft w:val="0"/>
      <w:marRight w:val="0"/>
      <w:marTop w:val="0"/>
      <w:marBottom w:val="0"/>
      <w:divBdr>
        <w:top w:val="none" w:sz="0" w:space="0" w:color="auto"/>
        <w:left w:val="none" w:sz="0" w:space="0" w:color="auto"/>
        <w:bottom w:val="none" w:sz="0" w:space="0" w:color="auto"/>
        <w:right w:val="none" w:sz="0" w:space="0" w:color="auto"/>
      </w:divBdr>
    </w:div>
    <w:div w:id="756442305">
      <w:bodyDiv w:val="1"/>
      <w:marLeft w:val="0"/>
      <w:marRight w:val="0"/>
      <w:marTop w:val="0"/>
      <w:marBottom w:val="0"/>
      <w:divBdr>
        <w:top w:val="none" w:sz="0" w:space="0" w:color="auto"/>
        <w:left w:val="none" w:sz="0" w:space="0" w:color="auto"/>
        <w:bottom w:val="none" w:sz="0" w:space="0" w:color="auto"/>
        <w:right w:val="none" w:sz="0" w:space="0" w:color="auto"/>
      </w:divBdr>
      <w:divsChild>
        <w:div w:id="1405255063">
          <w:marLeft w:val="0"/>
          <w:marRight w:val="0"/>
          <w:marTop w:val="0"/>
          <w:marBottom w:val="0"/>
          <w:divBdr>
            <w:top w:val="none" w:sz="0" w:space="0" w:color="auto"/>
            <w:left w:val="none" w:sz="0" w:space="0" w:color="auto"/>
            <w:bottom w:val="none" w:sz="0" w:space="0" w:color="auto"/>
            <w:right w:val="none" w:sz="0" w:space="0" w:color="auto"/>
          </w:divBdr>
          <w:divsChild>
            <w:div w:id="1824200864">
              <w:marLeft w:val="0"/>
              <w:marRight w:val="0"/>
              <w:marTop w:val="0"/>
              <w:marBottom w:val="0"/>
              <w:divBdr>
                <w:top w:val="none" w:sz="0" w:space="0" w:color="auto"/>
                <w:left w:val="none" w:sz="0" w:space="0" w:color="auto"/>
                <w:bottom w:val="none" w:sz="0" w:space="0" w:color="auto"/>
                <w:right w:val="none" w:sz="0" w:space="0" w:color="auto"/>
              </w:divBdr>
              <w:divsChild>
                <w:div w:id="6357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72594">
      <w:bodyDiv w:val="1"/>
      <w:marLeft w:val="0"/>
      <w:marRight w:val="0"/>
      <w:marTop w:val="0"/>
      <w:marBottom w:val="0"/>
      <w:divBdr>
        <w:top w:val="none" w:sz="0" w:space="0" w:color="auto"/>
        <w:left w:val="none" w:sz="0" w:space="0" w:color="auto"/>
        <w:bottom w:val="none" w:sz="0" w:space="0" w:color="auto"/>
        <w:right w:val="none" w:sz="0" w:space="0" w:color="auto"/>
      </w:divBdr>
      <w:divsChild>
        <w:div w:id="531502673">
          <w:marLeft w:val="0"/>
          <w:marRight w:val="0"/>
          <w:marTop w:val="0"/>
          <w:marBottom w:val="0"/>
          <w:divBdr>
            <w:top w:val="none" w:sz="0" w:space="0" w:color="auto"/>
            <w:left w:val="none" w:sz="0" w:space="0" w:color="auto"/>
            <w:bottom w:val="none" w:sz="0" w:space="0" w:color="auto"/>
            <w:right w:val="none" w:sz="0" w:space="0" w:color="auto"/>
          </w:divBdr>
          <w:divsChild>
            <w:div w:id="1793792042">
              <w:marLeft w:val="0"/>
              <w:marRight w:val="0"/>
              <w:marTop w:val="0"/>
              <w:marBottom w:val="0"/>
              <w:divBdr>
                <w:top w:val="none" w:sz="0" w:space="0" w:color="auto"/>
                <w:left w:val="none" w:sz="0" w:space="0" w:color="auto"/>
                <w:bottom w:val="none" w:sz="0" w:space="0" w:color="auto"/>
                <w:right w:val="none" w:sz="0" w:space="0" w:color="auto"/>
              </w:divBdr>
              <w:divsChild>
                <w:div w:id="43413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00194">
      <w:bodyDiv w:val="1"/>
      <w:marLeft w:val="0"/>
      <w:marRight w:val="0"/>
      <w:marTop w:val="0"/>
      <w:marBottom w:val="0"/>
      <w:divBdr>
        <w:top w:val="none" w:sz="0" w:space="0" w:color="auto"/>
        <w:left w:val="none" w:sz="0" w:space="0" w:color="auto"/>
        <w:bottom w:val="none" w:sz="0" w:space="0" w:color="auto"/>
        <w:right w:val="none" w:sz="0" w:space="0" w:color="auto"/>
      </w:divBdr>
      <w:divsChild>
        <w:div w:id="931665312">
          <w:marLeft w:val="0"/>
          <w:marRight w:val="0"/>
          <w:marTop w:val="0"/>
          <w:marBottom w:val="0"/>
          <w:divBdr>
            <w:top w:val="none" w:sz="0" w:space="0" w:color="auto"/>
            <w:left w:val="none" w:sz="0" w:space="0" w:color="auto"/>
            <w:bottom w:val="none" w:sz="0" w:space="0" w:color="auto"/>
            <w:right w:val="none" w:sz="0" w:space="0" w:color="auto"/>
          </w:divBdr>
          <w:divsChild>
            <w:div w:id="762454477">
              <w:marLeft w:val="0"/>
              <w:marRight w:val="0"/>
              <w:marTop w:val="0"/>
              <w:marBottom w:val="0"/>
              <w:divBdr>
                <w:top w:val="none" w:sz="0" w:space="0" w:color="auto"/>
                <w:left w:val="none" w:sz="0" w:space="0" w:color="auto"/>
                <w:bottom w:val="none" w:sz="0" w:space="0" w:color="auto"/>
                <w:right w:val="none" w:sz="0" w:space="0" w:color="auto"/>
              </w:divBdr>
              <w:divsChild>
                <w:div w:id="43197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238491">
      <w:bodyDiv w:val="1"/>
      <w:marLeft w:val="0"/>
      <w:marRight w:val="0"/>
      <w:marTop w:val="0"/>
      <w:marBottom w:val="0"/>
      <w:divBdr>
        <w:top w:val="none" w:sz="0" w:space="0" w:color="auto"/>
        <w:left w:val="none" w:sz="0" w:space="0" w:color="auto"/>
        <w:bottom w:val="none" w:sz="0" w:space="0" w:color="auto"/>
        <w:right w:val="none" w:sz="0" w:space="0" w:color="auto"/>
      </w:divBdr>
      <w:divsChild>
        <w:div w:id="1379166974">
          <w:marLeft w:val="0"/>
          <w:marRight w:val="0"/>
          <w:marTop w:val="0"/>
          <w:marBottom w:val="0"/>
          <w:divBdr>
            <w:top w:val="none" w:sz="0" w:space="0" w:color="auto"/>
            <w:left w:val="none" w:sz="0" w:space="0" w:color="auto"/>
            <w:bottom w:val="none" w:sz="0" w:space="0" w:color="auto"/>
            <w:right w:val="none" w:sz="0" w:space="0" w:color="auto"/>
          </w:divBdr>
          <w:divsChild>
            <w:div w:id="981807830">
              <w:marLeft w:val="0"/>
              <w:marRight w:val="0"/>
              <w:marTop w:val="0"/>
              <w:marBottom w:val="0"/>
              <w:divBdr>
                <w:top w:val="none" w:sz="0" w:space="0" w:color="auto"/>
                <w:left w:val="none" w:sz="0" w:space="0" w:color="auto"/>
                <w:bottom w:val="none" w:sz="0" w:space="0" w:color="auto"/>
                <w:right w:val="none" w:sz="0" w:space="0" w:color="auto"/>
              </w:divBdr>
              <w:divsChild>
                <w:div w:id="14951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78816">
      <w:bodyDiv w:val="1"/>
      <w:marLeft w:val="0"/>
      <w:marRight w:val="0"/>
      <w:marTop w:val="0"/>
      <w:marBottom w:val="0"/>
      <w:divBdr>
        <w:top w:val="none" w:sz="0" w:space="0" w:color="auto"/>
        <w:left w:val="none" w:sz="0" w:space="0" w:color="auto"/>
        <w:bottom w:val="none" w:sz="0" w:space="0" w:color="auto"/>
        <w:right w:val="none" w:sz="0" w:space="0" w:color="auto"/>
      </w:divBdr>
    </w:div>
    <w:div w:id="898594722">
      <w:bodyDiv w:val="1"/>
      <w:marLeft w:val="0"/>
      <w:marRight w:val="0"/>
      <w:marTop w:val="0"/>
      <w:marBottom w:val="0"/>
      <w:divBdr>
        <w:top w:val="none" w:sz="0" w:space="0" w:color="auto"/>
        <w:left w:val="none" w:sz="0" w:space="0" w:color="auto"/>
        <w:bottom w:val="none" w:sz="0" w:space="0" w:color="auto"/>
        <w:right w:val="none" w:sz="0" w:space="0" w:color="auto"/>
      </w:divBdr>
    </w:div>
    <w:div w:id="932862319">
      <w:bodyDiv w:val="1"/>
      <w:marLeft w:val="0"/>
      <w:marRight w:val="0"/>
      <w:marTop w:val="0"/>
      <w:marBottom w:val="0"/>
      <w:divBdr>
        <w:top w:val="none" w:sz="0" w:space="0" w:color="auto"/>
        <w:left w:val="none" w:sz="0" w:space="0" w:color="auto"/>
        <w:bottom w:val="none" w:sz="0" w:space="0" w:color="auto"/>
        <w:right w:val="none" w:sz="0" w:space="0" w:color="auto"/>
      </w:divBdr>
      <w:divsChild>
        <w:div w:id="1777140617">
          <w:marLeft w:val="0"/>
          <w:marRight w:val="0"/>
          <w:marTop w:val="0"/>
          <w:marBottom w:val="0"/>
          <w:divBdr>
            <w:top w:val="none" w:sz="0" w:space="0" w:color="auto"/>
            <w:left w:val="none" w:sz="0" w:space="0" w:color="auto"/>
            <w:bottom w:val="none" w:sz="0" w:space="0" w:color="auto"/>
            <w:right w:val="none" w:sz="0" w:space="0" w:color="auto"/>
          </w:divBdr>
          <w:divsChild>
            <w:div w:id="769353818">
              <w:marLeft w:val="0"/>
              <w:marRight w:val="0"/>
              <w:marTop w:val="0"/>
              <w:marBottom w:val="0"/>
              <w:divBdr>
                <w:top w:val="none" w:sz="0" w:space="0" w:color="auto"/>
                <w:left w:val="none" w:sz="0" w:space="0" w:color="auto"/>
                <w:bottom w:val="none" w:sz="0" w:space="0" w:color="auto"/>
                <w:right w:val="none" w:sz="0" w:space="0" w:color="auto"/>
              </w:divBdr>
              <w:divsChild>
                <w:div w:id="9355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31562">
      <w:bodyDiv w:val="1"/>
      <w:marLeft w:val="0"/>
      <w:marRight w:val="0"/>
      <w:marTop w:val="0"/>
      <w:marBottom w:val="0"/>
      <w:divBdr>
        <w:top w:val="none" w:sz="0" w:space="0" w:color="auto"/>
        <w:left w:val="none" w:sz="0" w:space="0" w:color="auto"/>
        <w:bottom w:val="none" w:sz="0" w:space="0" w:color="auto"/>
        <w:right w:val="none" w:sz="0" w:space="0" w:color="auto"/>
      </w:divBdr>
      <w:divsChild>
        <w:div w:id="570846557">
          <w:marLeft w:val="0"/>
          <w:marRight w:val="0"/>
          <w:marTop w:val="0"/>
          <w:marBottom w:val="0"/>
          <w:divBdr>
            <w:top w:val="none" w:sz="0" w:space="0" w:color="auto"/>
            <w:left w:val="none" w:sz="0" w:space="0" w:color="auto"/>
            <w:bottom w:val="none" w:sz="0" w:space="0" w:color="auto"/>
            <w:right w:val="none" w:sz="0" w:space="0" w:color="auto"/>
          </w:divBdr>
          <w:divsChild>
            <w:div w:id="17514865">
              <w:marLeft w:val="0"/>
              <w:marRight w:val="0"/>
              <w:marTop w:val="0"/>
              <w:marBottom w:val="0"/>
              <w:divBdr>
                <w:top w:val="none" w:sz="0" w:space="0" w:color="auto"/>
                <w:left w:val="none" w:sz="0" w:space="0" w:color="auto"/>
                <w:bottom w:val="none" w:sz="0" w:space="0" w:color="auto"/>
                <w:right w:val="none" w:sz="0" w:space="0" w:color="auto"/>
              </w:divBdr>
              <w:divsChild>
                <w:div w:id="70537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243122">
      <w:bodyDiv w:val="1"/>
      <w:marLeft w:val="0"/>
      <w:marRight w:val="0"/>
      <w:marTop w:val="0"/>
      <w:marBottom w:val="0"/>
      <w:divBdr>
        <w:top w:val="none" w:sz="0" w:space="0" w:color="auto"/>
        <w:left w:val="none" w:sz="0" w:space="0" w:color="auto"/>
        <w:bottom w:val="none" w:sz="0" w:space="0" w:color="auto"/>
        <w:right w:val="none" w:sz="0" w:space="0" w:color="auto"/>
      </w:divBdr>
      <w:divsChild>
        <w:div w:id="1021931369">
          <w:marLeft w:val="0"/>
          <w:marRight w:val="0"/>
          <w:marTop w:val="0"/>
          <w:marBottom w:val="0"/>
          <w:divBdr>
            <w:top w:val="none" w:sz="0" w:space="0" w:color="auto"/>
            <w:left w:val="none" w:sz="0" w:space="0" w:color="auto"/>
            <w:bottom w:val="none" w:sz="0" w:space="0" w:color="auto"/>
            <w:right w:val="none" w:sz="0" w:space="0" w:color="auto"/>
          </w:divBdr>
          <w:divsChild>
            <w:div w:id="1949465196">
              <w:marLeft w:val="0"/>
              <w:marRight w:val="0"/>
              <w:marTop w:val="0"/>
              <w:marBottom w:val="0"/>
              <w:divBdr>
                <w:top w:val="none" w:sz="0" w:space="0" w:color="auto"/>
                <w:left w:val="none" w:sz="0" w:space="0" w:color="auto"/>
                <w:bottom w:val="none" w:sz="0" w:space="0" w:color="auto"/>
                <w:right w:val="none" w:sz="0" w:space="0" w:color="auto"/>
              </w:divBdr>
              <w:divsChild>
                <w:div w:id="145956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22813">
      <w:bodyDiv w:val="1"/>
      <w:marLeft w:val="0"/>
      <w:marRight w:val="0"/>
      <w:marTop w:val="0"/>
      <w:marBottom w:val="0"/>
      <w:divBdr>
        <w:top w:val="none" w:sz="0" w:space="0" w:color="auto"/>
        <w:left w:val="none" w:sz="0" w:space="0" w:color="auto"/>
        <w:bottom w:val="none" w:sz="0" w:space="0" w:color="auto"/>
        <w:right w:val="none" w:sz="0" w:space="0" w:color="auto"/>
      </w:divBdr>
      <w:divsChild>
        <w:div w:id="1329287035">
          <w:marLeft w:val="0"/>
          <w:marRight w:val="0"/>
          <w:marTop w:val="0"/>
          <w:marBottom w:val="0"/>
          <w:divBdr>
            <w:top w:val="none" w:sz="0" w:space="0" w:color="auto"/>
            <w:left w:val="none" w:sz="0" w:space="0" w:color="auto"/>
            <w:bottom w:val="none" w:sz="0" w:space="0" w:color="auto"/>
            <w:right w:val="none" w:sz="0" w:space="0" w:color="auto"/>
          </w:divBdr>
          <w:divsChild>
            <w:div w:id="1843814102">
              <w:marLeft w:val="0"/>
              <w:marRight w:val="0"/>
              <w:marTop w:val="0"/>
              <w:marBottom w:val="0"/>
              <w:divBdr>
                <w:top w:val="none" w:sz="0" w:space="0" w:color="auto"/>
                <w:left w:val="none" w:sz="0" w:space="0" w:color="auto"/>
                <w:bottom w:val="none" w:sz="0" w:space="0" w:color="auto"/>
                <w:right w:val="none" w:sz="0" w:space="0" w:color="auto"/>
              </w:divBdr>
              <w:divsChild>
                <w:div w:id="116798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2198">
      <w:bodyDiv w:val="1"/>
      <w:marLeft w:val="0"/>
      <w:marRight w:val="0"/>
      <w:marTop w:val="0"/>
      <w:marBottom w:val="0"/>
      <w:divBdr>
        <w:top w:val="none" w:sz="0" w:space="0" w:color="auto"/>
        <w:left w:val="none" w:sz="0" w:space="0" w:color="auto"/>
        <w:bottom w:val="none" w:sz="0" w:space="0" w:color="auto"/>
        <w:right w:val="none" w:sz="0" w:space="0" w:color="auto"/>
      </w:divBdr>
      <w:divsChild>
        <w:div w:id="2007437885">
          <w:marLeft w:val="0"/>
          <w:marRight w:val="0"/>
          <w:marTop w:val="0"/>
          <w:marBottom w:val="0"/>
          <w:divBdr>
            <w:top w:val="none" w:sz="0" w:space="0" w:color="auto"/>
            <w:left w:val="none" w:sz="0" w:space="0" w:color="auto"/>
            <w:bottom w:val="none" w:sz="0" w:space="0" w:color="auto"/>
            <w:right w:val="none" w:sz="0" w:space="0" w:color="auto"/>
          </w:divBdr>
          <w:divsChild>
            <w:div w:id="2036882775">
              <w:marLeft w:val="0"/>
              <w:marRight w:val="0"/>
              <w:marTop w:val="0"/>
              <w:marBottom w:val="0"/>
              <w:divBdr>
                <w:top w:val="none" w:sz="0" w:space="0" w:color="auto"/>
                <w:left w:val="none" w:sz="0" w:space="0" w:color="auto"/>
                <w:bottom w:val="none" w:sz="0" w:space="0" w:color="auto"/>
                <w:right w:val="none" w:sz="0" w:space="0" w:color="auto"/>
              </w:divBdr>
              <w:divsChild>
                <w:div w:id="17878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294886">
      <w:bodyDiv w:val="1"/>
      <w:marLeft w:val="0"/>
      <w:marRight w:val="0"/>
      <w:marTop w:val="0"/>
      <w:marBottom w:val="0"/>
      <w:divBdr>
        <w:top w:val="none" w:sz="0" w:space="0" w:color="auto"/>
        <w:left w:val="none" w:sz="0" w:space="0" w:color="auto"/>
        <w:bottom w:val="none" w:sz="0" w:space="0" w:color="auto"/>
        <w:right w:val="none" w:sz="0" w:space="0" w:color="auto"/>
      </w:divBdr>
      <w:divsChild>
        <w:div w:id="1908761969">
          <w:marLeft w:val="0"/>
          <w:marRight w:val="0"/>
          <w:marTop w:val="0"/>
          <w:marBottom w:val="0"/>
          <w:divBdr>
            <w:top w:val="none" w:sz="0" w:space="0" w:color="auto"/>
            <w:left w:val="none" w:sz="0" w:space="0" w:color="auto"/>
            <w:bottom w:val="none" w:sz="0" w:space="0" w:color="auto"/>
            <w:right w:val="none" w:sz="0" w:space="0" w:color="auto"/>
          </w:divBdr>
          <w:divsChild>
            <w:div w:id="1831678792">
              <w:marLeft w:val="0"/>
              <w:marRight w:val="0"/>
              <w:marTop w:val="0"/>
              <w:marBottom w:val="0"/>
              <w:divBdr>
                <w:top w:val="none" w:sz="0" w:space="0" w:color="auto"/>
                <w:left w:val="none" w:sz="0" w:space="0" w:color="auto"/>
                <w:bottom w:val="none" w:sz="0" w:space="0" w:color="auto"/>
                <w:right w:val="none" w:sz="0" w:space="0" w:color="auto"/>
              </w:divBdr>
              <w:divsChild>
                <w:div w:id="1360351130">
                  <w:marLeft w:val="0"/>
                  <w:marRight w:val="0"/>
                  <w:marTop w:val="0"/>
                  <w:marBottom w:val="0"/>
                  <w:divBdr>
                    <w:top w:val="none" w:sz="0" w:space="0" w:color="auto"/>
                    <w:left w:val="none" w:sz="0" w:space="0" w:color="auto"/>
                    <w:bottom w:val="none" w:sz="0" w:space="0" w:color="auto"/>
                    <w:right w:val="none" w:sz="0" w:space="0" w:color="auto"/>
                  </w:divBdr>
                  <w:divsChild>
                    <w:div w:id="198307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136672">
      <w:bodyDiv w:val="1"/>
      <w:marLeft w:val="0"/>
      <w:marRight w:val="0"/>
      <w:marTop w:val="0"/>
      <w:marBottom w:val="0"/>
      <w:divBdr>
        <w:top w:val="none" w:sz="0" w:space="0" w:color="auto"/>
        <w:left w:val="none" w:sz="0" w:space="0" w:color="auto"/>
        <w:bottom w:val="none" w:sz="0" w:space="0" w:color="auto"/>
        <w:right w:val="none" w:sz="0" w:space="0" w:color="auto"/>
      </w:divBdr>
      <w:divsChild>
        <w:div w:id="1447044504">
          <w:marLeft w:val="0"/>
          <w:marRight w:val="0"/>
          <w:marTop w:val="0"/>
          <w:marBottom w:val="0"/>
          <w:divBdr>
            <w:top w:val="none" w:sz="0" w:space="0" w:color="auto"/>
            <w:left w:val="none" w:sz="0" w:space="0" w:color="auto"/>
            <w:bottom w:val="none" w:sz="0" w:space="0" w:color="auto"/>
            <w:right w:val="none" w:sz="0" w:space="0" w:color="auto"/>
          </w:divBdr>
          <w:divsChild>
            <w:div w:id="1216744601">
              <w:marLeft w:val="0"/>
              <w:marRight w:val="0"/>
              <w:marTop w:val="0"/>
              <w:marBottom w:val="0"/>
              <w:divBdr>
                <w:top w:val="none" w:sz="0" w:space="0" w:color="auto"/>
                <w:left w:val="none" w:sz="0" w:space="0" w:color="auto"/>
                <w:bottom w:val="none" w:sz="0" w:space="0" w:color="auto"/>
                <w:right w:val="none" w:sz="0" w:space="0" w:color="auto"/>
              </w:divBdr>
              <w:divsChild>
                <w:div w:id="114165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147431">
      <w:bodyDiv w:val="1"/>
      <w:marLeft w:val="0"/>
      <w:marRight w:val="0"/>
      <w:marTop w:val="0"/>
      <w:marBottom w:val="0"/>
      <w:divBdr>
        <w:top w:val="none" w:sz="0" w:space="0" w:color="auto"/>
        <w:left w:val="none" w:sz="0" w:space="0" w:color="auto"/>
        <w:bottom w:val="none" w:sz="0" w:space="0" w:color="auto"/>
        <w:right w:val="none" w:sz="0" w:space="0" w:color="auto"/>
      </w:divBdr>
      <w:divsChild>
        <w:div w:id="1501846193">
          <w:marLeft w:val="0"/>
          <w:marRight w:val="0"/>
          <w:marTop w:val="0"/>
          <w:marBottom w:val="0"/>
          <w:divBdr>
            <w:top w:val="none" w:sz="0" w:space="0" w:color="auto"/>
            <w:left w:val="none" w:sz="0" w:space="0" w:color="auto"/>
            <w:bottom w:val="none" w:sz="0" w:space="0" w:color="auto"/>
            <w:right w:val="none" w:sz="0" w:space="0" w:color="auto"/>
          </w:divBdr>
          <w:divsChild>
            <w:div w:id="900823801">
              <w:marLeft w:val="0"/>
              <w:marRight w:val="0"/>
              <w:marTop w:val="0"/>
              <w:marBottom w:val="0"/>
              <w:divBdr>
                <w:top w:val="none" w:sz="0" w:space="0" w:color="auto"/>
                <w:left w:val="none" w:sz="0" w:space="0" w:color="auto"/>
                <w:bottom w:val="none" w:sz="0" w:space="0" w:color="auto"/>
                <w:right w:val="none" w:sz="0" w:space="0" w:color="auto"/>
              </w:divBdr>
              <w:divsChild>
                <w:div w:id="3703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1548">
      <w:bodyDiv w:val="1"/>
      <w:marLeft w:val="0"/>
      <w:marRight w:val="0"/>
      <w:marTop w:val="0"/>
      <w:marBottom w:val="0"/>
      <w:divBdr>
        <w:top w:val="none" w:sz="0" w:space="0" w:color="auto"/>
        <w:left w:val="none" w:sz="0" w:space="0" w:color="auto"/>
        <w:bottom w:val="none" w:sz="0" w:space="0" w:color="auto"/>
        <w:right w:val="none" w:sz="0" w:space="0" w:color="auto"/>
      </w:divBdr>
      <w:divsChild>
        <w:div w:id="133332452">
          <w:marLeft w:val="0"/>
          <w:marRight w:val="0"/>
          <w:marTop w:val="0"/>
          <w:marBottom w:val="0"/>
          <w:divBdr>
            <w:top w:val="none" w:sz="0" w:space="0" w:color="auto"/>
            <w:left w:val="none" w:sz="0" w:space="0" w:color="auto"/>
            <w:bottom w:val="none" w:sz="0" w:space="0" w:color="auto"/>
            <w:right w:val="none" w:sz="0" w:space="0" w:color="auto"/>
          </w:divBdr>
          <w:divsChild>
            <w:div w:id="1323507321">
              <w:marLeft w:val="0"/>
              <w:marRight w:val="0"/>
              <w:marTop w:val="0"/>
              <w:marBottom w:val="0"/>
              <w:divBdr>
                <w:top w:val="none" w:sz="0" w:space="0" w:color="auto"/>
                <w:left w:val="none" w:sz="0" w:space="0" w:color="auto"/>
                <w:bottom w:val="none" w:sz="0" w:space="0" w:color="auto"/>
                <w:right w:val="none" w:sz="0" w:space="0" w:color="auto"/>
              </w:divBdr>
              <w:divsChild>
                <w:div w:id="108476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367103">
      <w:bodyDiv w:val="1"/>
      <w:marLeft w:val="0"/>
      <w:marRight w:val="0"/>
      <w:marTop w:val="0"/>
      <w:marBottom w:val="0"/>
      <w:divBdr>
        <w:top w:val="none" w:sz="0" w:space="0" w:color="auto"/>
        <w:left w:val="none" w:sz="0" w:space="0" w:color="auto"/>
        <w:bottom w:val="none" w:sz="0" w:space="0" w:color="auto"/>
        <w:right w:val="none" w:sz="0" w:space="0" w:color="auto"/>
      </w:divBdr>
      <w:divsChild>
        <w:div w:id="2113356303">
          <w:marLeft w:val="0"/>
          <w:marRight w:val="0"/>
          <w:marTop w:val="0"/>
          <w:marBottom w:val="0"/>
          <w:divBdr>
            <w:top w:val="none" w:sz="0" w:space="0" w:color="auto"/>
            <w:left w:val="none" w:sz="0" w:space="0" w:color="auto"/>
            <w:bottom w:val="none" w:sz="0" w:space="0" w:color="auto"/>
            <w:right w:val="none" w:sz="0" w:space="0" w:color="auto"/>
          </w:divBdr>
          <w:divsChild>
            <w:div w:id="898394926">
              <w:marLeft w:val="0"/>
              <w:marRight w:val="0"/>
              <w:marTop w:val="0"/>
              <w:marBottom w:val="0"/>
              <w:divBdr>
                <w:top w:val="none" w:sz="0" w:space="0" w:color="auto"/>
                <w:left w:val="none" w:sz="0" w:space="0" w:color="auto"/>
                <w:bottom w:val="none" w:sz="0" w:space="0" w:color="auto"/>
                <w:right w:val="none" w:sz="0" w:space="0" w:color="auto"/>
              </w:divBdr>
              <w:divsChild>
                <w:div w:id="19586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122573">
      <w:bodyDiv w:val="1"/>
      <w:marLeft w:val="0"/>
      <w:marRight w:val="0"/>
      <w:marTop w:val="0"/>
      <w:marBottom w:val="0"/>
      <w:divBdr>
        <w:top w:val="none" w:sz="0" w:space="0" w:color="auto"/>
        <w:left w:val="none" w:sz="0" w:space="0" w:color="auto"/>
        <w:bottom w:val="none" w:sz="0" w:space="0" w:color="auto"/>
        <w:right w:val="none" w:sz="0" w:space="0" w:color="auto"/>
      </w:divBdr>
      <w:divsChild>
        <w:div w:id="16199652">
          <w:marLeft w:val="0"/>
          <w:marRight w:val="0"/>
          <w:marTop w:val="0"/>
          <w:marBottom w:val="0"/>
          <w:divBdr>
            <w:top w:val="none" w:sz="0" w:space="0" w:color="auto"/>
            <w:left w:val="none" w:sz="0" w:space="0" w:color="auto"/>
            <w:bottom w:val="none" w:sz="0" w:space="0" w:color="auto"/>
            <w:right w:val="none" w:sz="0" w:space="0" w:color="auto"/>
          </w:divBdr>
          <w:divsChild>
            <w:div w:id="715474679">
              <w:marLeft w:val="0"/>
              <w:marRight w:val="0"/>
              <w:marTop w:val="0"/>
              <w:marBottom w:val="0"/>
              <w:divBdr>
                <w:top w:val="none" w:sz="0" w:space="0" w:color="auto"/>
                <w:left w:val="none" w:sz="0" w:space="0" w:color="auto"/>
                <w:bottom w:val="none" w:sz="0" w:space="0" w:color="auto"/>
                <w:right w:val="none" w:sz="0" w:space="0" w:color="auto"/>
              </w:divBdr>
              <w:divsChild>
                <w:div w:id="56538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940727">
      <w:bodyDiv w:val="1"/>
      <w:marLeft w:val="0"/>
      <w:marRight w:val="0"/>
      <w:marTop w:val="0"/>
      <w:marBottom w:val="0"/>
      <w:divBdr>
        <w:top w:val="none" w:sz="0" w:space="0" w:color="auto"/>
        <w:left w:val="none" w:sz="0" w:space="0" w:color="auto"/>
        <w:bottom w:val="none" w:sz="0" w:space="0" w:color="auto"/>
        <w:right w:val="none" w:sz="0" w:space="0" w:color="auto"/>
      </w:divBdr>
      <w:divsChild>
        <w:div w:id="1130366088">
          <w:marLeft w:val="0"/>
          <w:marRight w:val="0"/>
          <w:marTop w:val="0"/>
          <w:marBottom w:val="0"/>
          <w:divBdr>
            <w:top w:val="none" w:sz="0" w:space="0" w:color="auto"/>
            <w:left w:val="none" w:sz="0" w:space="0" w:color="auto"/>
            <w:bottom w:val="none" w:sz="0" w:space="0" w:color="auto"/>
            <w:right w:val="none" w:sz="0" w:space="0" w:color="auto"/>
          </w:divBdr>
          <w:divsChild>
            <w:div w:id="1181776019">
              <w:marLeft w:val="0"/>
              <w:marRight w:val="0"/>
              <w:marTop w:val="0"/>
              <w:marBottom w:val="0"/>
              <w:divBdr>
                <w:top w:val="none" w:sz="0" w:space="0" w:color="auto"/>
                <w:left w:val="none" w:sz="0" w:space="0" w:color="auto"/>
                <w:bottom w:val="none" w:sz="0" w:space="0" w:color="auto"/>
                <w:right w:val="none" w:sz="0" w:space="0" w:color="auto"/>
              </w:divBdr>
              <w:divsChild>
                <w:div w:id="43733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265792">
      <w:bodyDiv w:val="1"/>
      <w:marLeft w:val="0"/>
      <w:marRight w:val="0"/>
      <w:marTop w:val="0"/>
      <w:marBottom w:val="0"/>
      <w:divBdr>
        <w:top w:val="none" w:sz="0" w:space="0" w:color="auto"/>
        <w:left w:val="none" w:sz="0" w:space="0" w:color="auto"/>
        <w:bottom w:val="none" w:sz="0" w:space="0" w:color="auto"/>
        <w:right w:val="none" w:sz="0" w:space="0" w:color="auto"/>
      </w:divBdr>
      <w:divsChild>
        <w:div w:id="846942386">
          <w:marLeft w:val="0"/>
          <w:marRight w:val="0"/>
          <w:marTop w:val="0"/>
          <w:marBottom w:val="0"/>
          <w:divBdr>
            <w:top w:val="none" w:sz="0" w:space="0" w:color="auto"/>
            <w:left w:val="none" w:sz="0" w:space="0" w:color="auto"/>
            <w:bottom w:val="none" w:sz="0" w:space="0" w:color="auto"/>
            <w:right w:val="none" w:sz="0" w:space="0" w:color="auto"/>
          </w:divBdr>
          <w:divsChild>
            <w:div w:id="807866544">
              <w:marLeft w:val="0"/>
              <w:marRight w:val="0"/>
              <w:marTop w:val="0"/>
              <w:marBottom w:val="0"/>
              <w:divBdr>
                <w:top w:val="none" w:sz="0" w:space="0" w:color="auto"/>
                <w:left w:val="none" w:sz="0" w:space="0" w:color="auto"/>
                <w:bottom w:val="none" w:sz="0" w:space="0" w:color="auto"/>
                <w:right w:val="none" w:sz="0" w:space="0" w:color="auto"/>
              </w:divBdr>
              <w:divsChild>
                <w:div w:id="126681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41858">
      <w:bodyDiv w:val="1"/>
      <w:marLeft w:val="0"/>
      <w:marRight w:val="0"/>
      <w:marTop w:val="0"/>
      <w:marBottom w:val="0"/>
      <w:divBdr>
        <w:top w:val="none" w:sz="0" w:space="0" w:color="auto"/>
        <w:left w:val="none" w:sz="0" w:space="0" w:color="auto"/>
        <w:bottom w:val="none" w:sz="0" w:space="0" w:color="auto"/>
        <w:right w:val="none" w:sz="0" w:space="0" w:color="auto"/>
      </w:divBdr>
    </w:div>
    <w:div w:id="1584290633">
      <w:bodyDiv w:val="1"/>
      <w:marLeft w:val="0"/>
      <w:marRight w:val="0"/>
      <w:marTop w:val="0"/>
      <w:marBottom w:val="0"/>
      <w:divBdr>
        <w:top w:val="none" w:sz="0" w:space="0" w:color="auto"/>
        <w:left w:val="none" w:sz="0" w:space="0" w:color="auto"/>
        <w:bottom w:val="none" w:sz="0" w:space="0" w:color="auto"/>
        <w:right w:val="none" w:sz="0" w:space="0" w:color="auto"/>
      </w:divBdr>
      <w:divsChild>
        <w:div w:id="1511066981">
          <w:marLeft w:val="0"/>
          <w:marRight w:val="0"/>
          <w:marTop w:val="0"/>
          <w:marBottom w:val="0"/>
          <w:divBdr>
            <w:top w:val="none" w:sz="0" w:space="0" w:color="auto"/>
            <w:left w:val="none" w:sz="0" w:space="0" w:color="auto"/>
            <w:bottom w:val="none" w:sz="0" w:space="0" w:color="auto"/>
            <w:right w:val="none" w:sz="0" w:space="0" w:color="auto"/>
          </w:divBdr>
          <w:divsChild>
            <w:div w:id="411391204">
              <w:marLeft w:val="0"/>
              <w:marRight w:val="0"/>
              <w:marTop w:val="0"/>
              <w:marBottom w:val="0"/>
              <w:divBdr>
                <w:top w:val="none" w:sz="0" w:space="0" w:color="auto"/>
                <w:left w:val="none" w:sz="0" w:space="0" w:color="auto"/>
                <w:bottom w:val="none" w:sz="0" w:space="0" w:color="auto"/>
                <w:right w:val="none" w:sz="0" w:space="0" w:color="auto"/>
              </w:divBdr>
              <w:divsChild>
                <w:div w:id="137608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569435">
      <w:bodyDiv w:val="1"/>
      <w:marLeft w:val="0"/>
      <w:marRight w:val="0"/>
      <w:marTop w:val="0"/>
      <w:marBottom w:val="0"/>
      <w:divBdr>
        <w:top w:val="none" w:sz="0" w:space="0" w:color="auto"/>
        <w:left w:val="none" w:sz="0" w:space="0" w:color="auto"/>
        <w:bottom w:val="none" w:sz="0" w:space="0" w:color="auto"/>
        <w:right w:val="none" w:sz="0" w:space="0" w:color="auto"/>
      </w:divBdr>
      <w:divsChild>
        <w:div w:id="797144425">
          <w:marLeft w:val="0"/>
          <w:marRight w:val="0"/>
          <w:marTop w:val="0"/>
          <w:marBottom w:val="0"/>
          <w:divBdr>
            <w:top w:val="none" w:sz="0" w:space="0" w:color="auto"/>
            <w:left w:val="none" w:sz="0" w:space="0" w:color="auto"/>
            <w:bottom w:val="none" w:sz="0" w:space="0" w:color="auto"/>
            <w:right w:val="none" w:sz="0" w:space="0" w:color="auto"/>
          </w:divBdr>
          <w:divsChild>
            <w:div w:id="55707736">
              <w:marLeft w:val="0"/>
              <w:marRight w:val="0"/>
              <w:marTop w:val="0"/>
              <w:marBottom w:val="0"/>
              <w:divBdr>
                <w:top w:val="none" w:sz="0" w:space="0" w:color="auto"/>
                <w:left w:val="none" w:sz="0" w:space="0" w:color="auto"/>
                <w:bottom w:val="none" w:sz="0" w:space="0" w:color="auto"/>
                <w:right w:val="none" w:sz="0" w:space="0" w:color="auto"/>
              </w:divBdr>
              <w:divsChild>
                <w:div w:id="153978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40689">
      <w:bodyDiv w:val="1"/>
      <w:marLeft w:val="0"/>
      <w:marRight w:val="0"/>
      <w:marTop w:val="0"/>
      <w:marBottom w:val="0"/>
      <w:divBdr>
        <w:top w:val="none" w:sz="0" w:space="0" w:color="auto"/>
        <w:left w:val="none" w:sz="0" w:space="0" w:color="auto"/>
        <w:bottom w:val="none" w:sz="0" w:space="0" w:color="auto"/>
        <w:right w:val="none" w:sz="0" w:space="0" w:color="auto"/>
      </w:divBdr>
    </w:div>
    <w:div w:id="1772358477">
      <w:bodyDiv w:val="1"/>
      <w:marLeft w:val="0"/>
      <w:marRight w:val="0"/>
      <w:marTop w:val="0"/>
      <w:marBottom w:val="0"/>
      <w:divBdr>
        <w:top w:val="none" w:sz="0" w:space="0" w:color="auto"/>
        <w:left w:val="none" w:sz="0" w:space="0" w:color="auto"/>
        <w:bottom w:val="none" w:sz="0" w:space="0" w:color="auto"/>
        <w:right w:val="none" w:sz="0" w:space="0" w:color="auto"/>
      </w:divBdr>
      <w:divsChild>
        <w:div w:id="840705193">
          <w:marLeft w:val="0"/>
          <w:marRight w:val="0"/>
          <w:marTop w:val="0"/>
          <w:marBottom w:val="0"/>
          <w:divBdr>
            <w:top w:val="none" w:sz="0" w:space="0" w:color="auto"/>
            <w:left w:val="none" w:sz="0" w:space="0" w:color="auto"/>
            <w:bottom w:val="none" w:sz="0" w:space="0" w:color="auto"/>
            <w:right w:val="none" w:sz="0" w:space="0" w:color="auto"/>
          </w:divBdr>
          <w:divsChild>
            <w:div w:id="486896412">
              <w:marLeft w:val="0"/>
              <w:marRight w:val="0"/>
              <w:marTop w:val="0"/>
              <w:marBottom w:val="0"/>
              <w:divBdr>
                <w:top w:val="none" w:sz="0" w:space="0" w:color="auto"/>
                <w:left w:val="none" w:sz="0" w:space="0" w:color="auto"/>
                <w:bottom w:val="none" w:sz="0" w:space="0" w:color="auto"/>
                <w:right w:val="none" w:sz="0" w:space="0" w:color="auto"/>
              </w:divBdr>
              <w:divsChild>
                <w:div w:id="68802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801820">
      <w:bodyDiv w:val="1"/>
      <w:marLeft w:val="0"/>
      <w:marRight w:val="0"/>
      <w:marTop w:val="0"/>
      <w:marBottom w:val="0"/>
      <w:divBdr>
        <w:top w:val="none" w:sz="0" w:space="0" w:color="auto"/>
        <w:left w:val="none" w:sz="0" w:space="0" w:color="auto"/>
        <w:bottom w:val="none" w:sz="0" w:space="0" w:color="auto"/>
        <w:right w:val="none" w:sz="0" w:space="0" w:color="auto"/>
      </w:divBdr>
      <w:divsChild>
        <w:div w:id="2028630183">
          <w:marLeft w:val="0"/>
          <w:marRight w:val="0"/>
          <w:marTop w:val="0"/>
          <w:marBottom w:val="0"/>
          <w:divBdr>
            <w:top w:val="none" w:sz="0" w:space="0" w:color="auto"/>
            <w:left w:val="none" w:sz="0" w:space="0" w:color="auto"/>
            <w:bottom w:val="none" w:sz="0" w:space="0" w:color="auto"/>
            <w:right w:val="none" w:sz="0" w:space="0" w:color="auto"/>
          </w:divBdr>
          <w:divsChild>
            <w:div w:id="1380203857">
              <w:marLeft w:val="0"/>
              <w:marRight w:val="0"/>
              <w:marTop w:val="0"/>
              <w:marBottom w:val="0"/>
              <w:divBdr>
                <w:top w:val="none" w:sz="0" w:space="0" w:color="auto"/>
                <w:left w:val="none" w:sz="0" w:space="0" w:color="auto"/>
                <w:bottom w:val="none" w:sz="0" w:space="0" w:color="auto"/>
                <w:right w:val="none" w:sz="0" w:space="0" w:color="auto"/>
              </w:divBdr>
              <w:divsChild>
                <w:div w:id="78662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2328">
      <w:bodyDiv w:val="1"/>
      <w:marLeft w:val="0"/>
      <w:marRight w:val="0"/>
      <w:marTop w:val="0"/>
      <w:marBottom w:val="0"/>
      <w:divBdr>
        <w:top w:val="none" w:sz="0" w:space="0" w:color="auto"/>
        <w:left w:val="none" w:sz="0" w:space="0" w:color="auto"/>
        <w:bottom w:val="none" w:sz="0" w:space="0" w:color="auto"/>
        <w:right w:val="none" w:sz="0" w:space="0" w:color="auto"/>
      </w:divBdr>
      <w:divsChild>
        <w:div w:id="704063964">
          <w:marLeft w:val="0"/>
          <w:marRight w:val="0"/>
          <w:marTop w:val="0"/>
          <w:marBottom w:val="0"/>
          <w:divBdr>
            <w:top w:val="none" w:sz="0" w:space="0" w:color="auto"/>
            <w:left w:val="none" w:sz="0" w:space="0" w:color="auto"/>
            <w:bottom w:val="none" w:sz="0" w:space="0" w:color="auto"/>
            <w:right w:val="none" w:sz="0" w:space="0" w:color="auto"/>
          </w:divBdr>
          <w:divsChild>
            <w:div w:id="1200125511">
              <w:marLeft w:val="0"/>
              <w:marRight w:val="0"/>
              <w:marTop w:val="0"/>
              <w:marBottom w:val="0"/>
              <w:divBdr>
                <w:top w:val="none" w:sz="0" w:space="0" w:color="auto"/>
                <w:left w:val="none" w:sz="0" w:space="0" w:color="auto"/>
                <w:bottom w:val="none" w:sz="0" w:space="0" w:color="auto"/>
                <w:right w:val="none" w:sz="0" w:space="0" w:color="auto"/>
              </w:divBdr>
              <w:divsChild>
                <w:div w:id="108109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5988">
      <w:bodyDiv w:val="1"/>
      <w:marLeft w:val="0"/>
      <w:marRight w:val="0"/>
      <w:marTop w:val="0"/>
      <w:marBottom w:val="0"/>
      <w:divBdr>
        <w:top w:val="none" w:sz="0" w:space="0" w:color="auto"/>
        <w:left w:val="none" w:sz="0" w:space="0" w:color="auto"/>
        <w:bottom w:val="none" w:sz="0" w:space="0" w:color="auto"/>
        <w:right w:val="none" w:sz="0" w:space="0" w:color="auto"/>
      </w:divBdr>
      <w:divsChild>
        <w:div w:id="467286567">
          <w:marLeft w:val="0"/>
          <w:marRight w:val="0"/>
          <w:marTop w:val="0"/>
          <w:marBottom w:val="0"/>
          <w:divBdr>
            <w:top w:val="none" w:sz="0" w:space="0" w:color="auto"/>
            <w:left w:val="none" w:sz="0" w:space="0" w:color="auto"/>
            <w:bottom w:val="none" w:sz="0" w:space="0" w:color="auto"/>
            <w:right w:val="none" w:sz="0" w:space="0" w:color="auto"/>
          </w:divBdr>
          <w:divsChild>
            <w:div w:id="61875370">
              <w:marLeft w:val="0"/>
              <w:marRight w:val="0"/>
              <w:marTop w:val="0"/>
              <w:marBottom w:val="0"/>
              <w:divBdr>
                <w:top w:val="none" w:sz="0" w:space="0" w:color="auto"/>
                <w:left w:val="none" w:sz="0" w:space="0" w:color="auto"/>
                <w:bottom w:val="none" w:sz="0" w:space="0" w:color="auto"/>
                <w:right w:val="none" w:sz="0" w:space="0" w:color="auto"/>
              </w:divBdr>
              <w:divsChild>
                <w:div w:id="160702418">
                  <w:marLeft w:val="0"/>
                  <w:marRight w:val="0"/>
                  <w:marTop w:val="0"/>
                  <w:marBottom w:val="0"/>
                  <w:divBdr>
                    <w:top w:val="none" w:sz="0" w:space="0" w:color="auto"/>
                    <w:left w:val="none" w:sz="0" w:space="0" w:color="auto"/>
                    <w:bottom w:val="none" w:sz="0" w:space="0" w:color="auto"/>
                    <w:right w:val="none" w:sz="0" w:space="0" w:color="auto"/>
                  </w:divBdr>
                  <w:divsChild>
                    <w:div w:id="1038051312">
                      <w:marLeft w:val="0"/>
                      <w:marRight w:val="0"/>
                      <w:marTop w:val="0"/>
                      <w:marBottom w:val="0"/>
                      <w:divBdr>
                        <w:top w:val="none" w:sz="0" w:space="0" w:color="auto"/>
                        <w:left w:val="none" w:sz="0" w:space="0" w:color="auto"/>
                        <w:bottom w:val="none" w:sz="0" w:space="0" w:color="auto"/>
                        <w:right w:val="none" w:sz="0" w:space="0" w:color="auto"/>
                      </w:divBdr>
                    </w:div>
                    <w:div w:id="464978350">
                      <w:marLeft w:val="0"/>
                      <w:marRight w:val="0"/>
                      <w:marTop w:val="0"/>
                      <w:marBottom w:val="0"/>
                      <w:divBdr>
                        <w:top w:val="none" w:sz="0" w:space="0" w:color="auto"/>
                        <w:left w:val="none" w:sz="0" w:space="0" w:color="auto"/>
                        <w:bottom w:val="none" w:sz="0" w:space="0" w:color="auto"/>
                        <w:right w:val="none" w:sz="0" w:space="0" w:color="auto"/>
                      </w:divBdr>
                    </w:div>
                  </w:divsChild>
                </w:div>
                <w:div w:id="1745909456">
                  <w:marLeft w:val="0"/>
                  <w:marRight w:val="0"/>
                  <w:marTop w:val="0"/>
                  <w:marBottom w:val="0"/>
                  <w:divBdr>
                    <w:top w:val="none" w:sz="0" w:space="0" w:color="auto"/>
                    <w:left w:val="none" w:sz="0" w:space="0" w:color="auto"/>
                    <w:bottom w:val="none" w:sz="0" w:space="0" w:color="auto"/>
                    <w:right w:val="none" w:sz="0" w:space="0" w:color="auto"/>
                  </w:divBdr>
                  <w:divsChild>
                    <w:div w:id="1420717396">
                      <w:marLeft w:val="0"/>
                      <w:marRight w:val="0"/>
                      <w:marTop w:val="0"/>
                      <w:marBottom w:val="0"/>
                      <w:divBdr>
                        <w:top w:val="none" w:sz="0" w:space="0" w:color="auto"/>
                        <w:left w:val="none" w:sz="0" w:space="0" w:color="auto"/>
                        <w:bottom w:val="none" w:sz="0" w:space="0" w:color="auto"/>
                        <w:right w:val="none" w:sz="0" w:space="0" w:color="auto"/>
                      </w:divBdr>
                    </w:div>
                  </w:divsChild>
                </w:div>
                <w:div w:id="560752053">
                  <w:marLeft w:val="0"/>
                  <w:marRight w:val="0"/>
                  <w:marTop w:val="0"/>
                  <w:marBottom w:val="0"/>
                  <w:divBdr>
                    <w:top w:val="none" w:sz="0" w:space="0" w:color="auto"/>
                    <w:left w:val="none" w:sz="0" w:space="0" w:color="auto"/>
                    <w:bottom w:val="none" w:sz="0" w:space="0" w:color="auto"/>
                    <w:right w:val="none" w:sz="0" w:space="0" w:color="auto"/>
                  </w:divBdr>
                  <w:divsChild>
                    <w:div w:id="1052189400">
                      <w:marLeft w:val="0"/>
                      <w:marRight w:val="0"/>
                      <w:marTop w:val="0"/>
                      <w:marBottom w:val="0"/>
                      <w:divBdr>
                        <w:top w:val="none" w:sz="0" w:space="0" w:color="auto"/>
                        <w:left w:val="none" w:sz="0" w:space="0" w:color="auto"/>
                        <w:bottom w:val="none" w:sz="0" w:space="0" w:color="auto"/>
                        <w:right w:val="none" w:sz="0" w:space="0" w:color="auto"/>
                      </w:divBdr>
                    </w:div>
                    <w:div w:id="15163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21267">
          <w:marLeft w:val="0"/>
          <w:marRight w:val="0"/>
          <w:marTop w:val="0"/>
          <w:marBottom w:val="0"/>
          <w:divBdr>
            <w:top w:val="none" w:sz="0" w:space="0" w:color="auto"/>
            <w:left w:val="none" w:sz="0" w:space="0" w:color="auto"/>
            <w:bottom w:val="none" w:sz="0" w:space="0" w:color="auto"/>
            <w:right w:val="none" w:sz="0" w:space="0" w:color="auto"/>
          </w:divBdr>
          <w:divsChild>
            <w:div w:id="1485899253">
              <w:marLeft w:val="0"/>
              <w:marRight w:val="0"/>
              <w:marTop w:val="0"/>
              <w:marBottom w:val="0"/>
              <w:divBdr>
                <w:top w:val="none" w:sz="0" w:space="0" w:color="auto"/>
                <w:left w:val="none" w:sz="0" w:space="0" w:color="auto"/>
                <w:bottom w:val="none" w:sz="0" w:space="0" w:color="auto"/>
                <w:right w:val="none" w:sz="0" w:space="0" w:color="auto"/>
              </w:divBdr>
              <w:divsChild>
                <w:div w:id="1946615877">
                  <w:marLeft w:val="0"/>
                  <w:marRight w:val="0"/>
                  <w:marTop w:val="0"/>
                  <w:marBottom w:val="0"/>
                  <w:divBdr>
                    <w:top w:val="none" w:sz="0" w:space="0" w:color="auto"/>
                    <w:left w:val="none" w:sz="0" w:space="0" w:color="auto"/>
                    <w:bottom w:val="none" w:sz="0" w:space="0" w:color="auto"/>
                    <w:right w:val="none" w:sz="0" w:space="0" w:color="auto"/>
                  </w:divBdr>
                  <w:divsChild>
                    <w:div w:id="379600478">
                      <w:marLeft w:val="0"/>
                      <w:marRight w:val="0"/>
                      <w:marTop w:val="0"/>
                      <w:marBottom w:val="0"/>
                      <w:divBdr>
                        <w:top w:val="none" w:sz="0" w:space="0" w:color="auto"/>
                        <w:left w:val="none" w:sz="0" w:space="0" w:color="auto"/>
                        <w:bottom w:val="none" w:sz="0" w:space="0" w:color="auto"/>
                        <w:right w:val="none" w:sz="0" w:space="0" w:color="auto"/>
                      </w:divBdr>
                    </w:div>
                    <w:div w:id="7713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002595">
      <w:bodyDiv w:val="1"/>
      <w:marLeft w:val="0"/>
      <w:marRight w:val="0"/>
      <w:marTop w:val="0"/>
      <w:marBottom w:val="0"/>
      <w:divBdr>
        <w:top w:val="none" w:sz="0" w:space="0" w:color="auto"/>
        <w:left w:val="none" w:sz="0" w:space="0" w:color="auto"/>
        <w:bottom w:val="none" w:sz="0" w:space="0" w:color="auto"/>
        <w:right w:val="none" w:sz="0" w:space="0" w:color="auto"/>
      </w:divBdr>
      <w:divsChild>
        <w:div w:id="1527019454">
          <w:marLeft w:val="0"/>
          <w:marRight w:val="0"/>
          <w:marTop w:val="0"/>
          <w:marBottom w:val="0"/>
          <w:divBdr>
            <w:top w:val="none" w:sz="0" w:space="0" w:color="auto"/>
            <w:left w:val="none" w:sz="0" w:space="0" w:color="auto"/>
            <w:bottom w:val="none" w:sz="0" w:space="0" w:color="auto"/>
            <w:right w:val="none" w:sz="0" w:space="0" w:color="auto"/>
          </w:divBdr>
          <w:divsChild>
            <w:div w:id="956135515">
              <w:marLeft w:val="0"/>
              <w:marRight w:val="0"/>
              <w:marTop w:val="0"/>
              <w:marBottom w:val="0"/>
              <w:divBdr>
                <w:top w:val="none" w:sz="0" w:space="0" w:color="auto"/>
                <w:left w:val="none" w:sz="0" w:space="0" w:color="auto"/>
                <w:bottom w:val="none" w:sz="0" w:space="0" w:color="auto"/>
                <w:right w:val="none" w:sz="0" w:space="0" w:color="auto"/>
              </w:divBdr>
              <w:divsChild>
                <w:div w:id="18620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26076">
      <w:bodyDiv w:val="1"/>
      <w:marLeft w:val="0"/>
      <w:marRight w:val="0"/>
      <w:marTop w:val="0"/>
      <w:marBottom w:val="0"/>
      <w:divBdr>
        <w:top w:val="none" w:sz="0" w:space="0" w:color="auto"/>
        <w:left w:val="none" w:sz="0" w:space="0" w:color="auto"/>
        <w:bottom w:val="none" w:sz="0" w:space="0" w:color="auto"/>
        <w:right w:val="none" w:sz="0" w:space="0" w:color="auto"/>
      </w:divBdr>
      <w:divsChild>
        <w:div w:id="620571671">
          <w:marLeft w:val="0"/>
          <w:marRight w:val="0"/>
          <w:marTop w:val="0"/>
          <w:marBottom w:val="0"/>
          <w:divBdr>
            <w:top w:val="none" w:sz="0" w:space="0" w:color="auto"/>
            <w:left w:val="none" w:sz="0" w:space="0" w:color="auto"/>
            <w:bottom w:val="none" w:sz="0" w:space="0" w:color="auto"/>
            <w:right w:val="none" w:sz="0" w:space="0" w:color="auto"/>
          </w:divBdr>
          <w:divsChild>
            <w:div w:id="753168383">
              <w:marLeft w:val="0"/>
              <w:marRight w:val="0"/>
              <w:marTop w:val="0"/>
              <w:marBottom w:val="0"/>
              <w:divBdr>
                <w:top w:val="none" w:sz="0" w:space="0" w:color="auto"/>
                <w:left w:val="none" w:sz="0" w:space="0" w:color="auto"/>
                <w:bottom w:val="none" w:sz="0" w:space="0" w:color="auto"/>
                <w:right w:val="none" w:sz="0" w:space="0" w:color="auto"/>
              </w:divBdr>
              <w:divsChild>
                <w:div w:id="15092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320514">
      <w:bodyDiv w:val="1"/>
      <w:marLeft w:val="0"/>
      <w:marRight w:val="0"/>
      <w:marTop w:val="0"/>
      <w:marBottom w:val="0"/>
      <w:divBdr>
        <w:top w:val="none" w:sz="0" w:space="0" w:color="auto"/>
        <w:left w:val="none" w:sz="0" w:space="0" w:color="auto"/>
        <w:bottom w:val="none" w:sz="0" w:space="0" w:color="auto"/>
        <w:right w:val="none" w:sz="0" w:space="0" w:color="auto"/>
      </w:divBdr>
      <w:divsChild>
        <w:div w:id="647444737">
          <w:marLeft w:val="0"/>
          <w:marRight w:val="0"/>
          <w:marTop w:val="0"/>
          <w:marBottom w:val="0"/>
          <w:divBdr>
            <w:top w:val="none" w:sz="0" w:space="0" w:color="auto"/>
            <w:left w:val="none" w:sz="0" w:space="0" w:color="auto"/>
            <w:bottom w:val="none" w:sz="0" w:space="0" w:color="auto"/>
            <w:right w:val="none" w:sz="0" w:space="0" w:color="auto"/>
          </w:divBdr>
          <w:divsChild>
            <w:div w:id="432214682">
              <w:marLeft w:val="0"/>
              <w:marRight w:val="0"/>
              <w:marTop w:val="0"/>
              <w:marBottom w:val="0"/>
              <w:divBdr>
                <w:top w:val="none" w:sz="0" w:space="0" w:color="auto"/>
                <w:left w:val="none" w:sz="0" w:space="0" w:color="auto"/>
                <w:bottom w:val="none" w:sz="0" w:space="0" w:color="auto"/>
                <w:right w:val="none" w:sz="0" w:space="0" w:color="auto"/>
              </w:divBdr>
              <w:divsChild>
                <w:div w:id="167090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03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743</TotalTime>
  <Pages>3</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21</cp:revision>
  <cp:lastPrinted>2024-02-08T20:31:00Z</cp:lastPrinted>
  <dcterms:created xsi:type="dcterms:W3CDTF">2023-12-04T12:38:00Z</dcterms:created>
  <dcterms:modified xsi:type="dcterms:W3CDTF">2024-02-18T16:04:00Z</dcterms:modified>
</cp:coreProperties>
</file>