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15E5B6B6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BC07E7">
        <w:t>5</w:t>
      </w:r>
      <w:r w:rsidR="00535BA2" w:rsidRPr="00BC07E7">
        <w:t xml:space="preserve"> – </w:t>
      </w:r>
      <w:r w:rsidR="008A6D44">
        <w:t>d</w:t>
      </w:r>
      <w:r w:rsidR="007311BF">
        <w:t>etail drawing</w:t>
      </w:r>
      <w:r w:rsidR="00615FF5">
        <w:t xml:space="preserve"> and material samples</w:t>
      </w:r>
      <w:r w:rsidRPr="00BC07E7">
        <w:t xml:space="preserve"> 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10D80BCF" w:rsidR="00D014D0" w:rsidRDefault="00F668C3" w:rsidP="00DB7F58">
      <w:pPr>
        <w:spacing w:line="276" w:lineRule="auto"/>
      </w:pPr>
      <w:r>
        <w:t>Please see attached the following inf</w:t>
      </w:r>
      <w:r w:rsidR="00AF7792">
        <w:t>ormation provided to aid with the discharge of the aforementioned condition:</w:t>
      </w:r>
    </w:p>
    <w:p w14:paraId="3BA0B9A2" w14:textId="23705D8E" w:rsidR="006C4E5C" w:rsidRDefault="006C4E5C" w:rsidP="00F808B1">
      <w:pPr>
        <w:pStyle w:val="ListParagraph"/>
        <w:numPr>
          <w:ilvl w:val="0"/>
          <w:numId w:val="4"/>
        </w:numPr>
        <w:spacing w:line="276" w:lineRule="auto"/>
      </w:pPr>
      <w:r>
        <w:t>Detailed elevational treatment</w:t>
      </w:r>
      <w:r w:rsidR="00F808B1">
        <w:t>.</w:t>
      </w:r>
    </w:p>
    <w:p w14:paraId="1FFE4EE0" w14:textId="32176B99" w:rsidR="006C4E5C" w:rsidRDefault="006C4E5C" w:rsidP="00F808B1">
      <w:pPr>
        <w:pStyle w:val="ListParagraph"/>
        <w:numPr>
          <w:ilvl w:val="0"/>
          <w:numId w:val="4"/>
        </w:numPr>
        <w:spacing w:line="276" w:lineRule="auto"/>
      </w:pPr>
      <w:r>
        <w:t>Detailing of roof and parapet treatment</w:t>
      </w:r>
      <w:r w:rsidR="00F808B1">
        <w:t>.</w:t>
      </w:r>
    </w:p>
    <w:p w14:paraId="214DA6AA" w14:textId="77777777" w:rsidR="003F5DEE" w:rsidRDefault="006C4E5C" w:rsidP="006C4E5C">
      <w:pPr>
        <w:pStyle w:val="ListParagraph"/>
        <w:numPr>
          <w:ilvl w:val="0"/>
          <w:numId w:val="4"/>
        </w:numPr>
        <w:spacing w:line="276" w:lineRule="auto"/>
      </w:pPr>
      <w:r>
        <w:t>Windows and doors including plan, elevation and section drawings indicating jamb, head, cill, reveal and surrounds of all external windows and doors</w:t>
      </w:r>
      <w:r w:rsidR="003F5DEE">
        <w:t>.</w:t>
      </w:r>
    </w:p>
    <w:p w14:paraId="6AD0DDCB" w14:textId="01D92BA0" w:rsidR="006C4E5C" w:rsidRDefault="006C4E5C" w:rsidP="006C4E5C">
      <w:pPr>
        <w:pStyle w:val="ListParagraph"/>
        <w:numPr>
          <w:ilvl w:val="0"/>
          <w:numId w:val="4"/>
        </w:numPr>
        <w:spacing w:line="276" w:lineRule="auto"/>
      </w:pPr>
      <w:r>
        <w:t>Details of entrances</w:t>
      </w:r>
      <w:r w:rsidR="00F808B1">
        <w:t>.</w:t>
      </w:r>
    </w:p>
    <w:p w14:paraId="69D9ADC1" w14:textId="6D95E2CE" w:rsidR="006C4E5C" w:rsidRDefault="006C4E5C" w:rsidP="003F5DEE">
      <w:pPr>
        <w:pStyle w:val="ListParagraph"/>
        <w:numPr>
          <w:ilvl w:val="0"/>
          <w:numId w:val="4"/>
        </w:numPr>
        <w:spacing w:line="276" w:lineRule="auto"/>
      </w:pPr>
      <w:r>
        <w:t>Details and locations of down pipes, rainwater pipes or foul pipes and all external vents</w:t>
      </w:r>
      <w:r w:rsidR="00F808B1">
        <w:t>.</w:t>
      </w:r>
    </w:p>
    <w:p w14:paraId="5EEBAC70" w14:textId="7048549F" w:rsidR="006C4E5C" w:rsidRDefault="006C4E5C" w:rsidP="003F5DEE">
      <w:pPr>
        <w:pStyle w:val="ListParagraph"/>
        <w:numPr>
          <w:ilvl w:val="0"/>
          <w:numId w:val="4"/>
        </w:numPr>
        <w:spacing w:line="276" w:lineRule="auto"/>
      </w:pPr>
      <w:r>
        <w:t>Details of balustrading</w:t>
      </w:r>
      <w:r w:rsidR="00F47E5F">
        <w:t>.</w:t>
      </w:r>
    </w:p>
    <w:p w14:paraId="36BCF2C6" w14:textId="38FCB89A" w:rsidR="006C4E5C" w:rsidRDefault="006C4E5C" w:rsidP="003F5DEE">
      <w:pPr>
        <w:pStyle w:val="ListParagraph"/>
        <w:numPr>
          <w:ilvl w:val="0"/>
          <w:numId w:val="4"/>
        </w:numPr>
        <w:spacing w:line="276" w:lineRule="auto"/>
      </w:pPr>
      <w:r>
        <w:t>Details of cycle, refuse enclosures and plant room</w:t>
      </w:r>
      <w:r w:rsidR="00F14B60">
        <w:t>.</w:t>
      </w:r>
    </w:p>
    <w:p w14:paraId="40FFF836" w14:textId="4615711A" w:rsidR="00C100AF" w:rsidRPr="00FF2C5B" w:rsidRDefault="003F5DEE" w:rsidP="00FF2C5B">
      <w:pPr>
        <w:spacing w:line="276" w:lineRule="auto"/>
      </w:pPr>
      <w:r w:rsidRPr="003F5DEE">
        <w:t xml:space="preserve">The </w:t>
      </w:r>
      <w:r w:rsidR="00717955">
        <w:t xml:space="preserve">above </w:t>
      </w:r>
      <w:r w:rsidR="00E0238D">
        <w:t>information has been provided for B</w:t>
      </w:r>
      <w:r w:rsidR="00717955">
        <w:t>lock A, B and C</w:t>
      </w:r>
      <w:r w:rsidR="00E0238D">
        <w:t>.</w:t>
      </w:r>
      <w:r w:rsidR="00FF2C5B">
        <w:t xml:space="preserve"> </w:t>
      </w:r>
      <w:r w:rsidR="00C100AF" w:rsidRPr="00FF2C5B">
        <w:t>Should you require any further information in order to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A24CA9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B17A7" w14:textId="77777777" w:rsidR="00A24CA9" w:rsidRDefault="00A24CA9" w:rsidP="00C100AF">
      <w:r>
        <w:separator/>
      </w:r>
    </w:p>
  </w:endnote>
  <w:endnote w:type="continuationSeparator" w:id="0">
    <w:p w14:paraId="4029BF31" w14:textId="77777777" w:rsidR="00A24CA9" w:rsidRDefault="00A24CA9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24E26" w14:textId="77777777" w:rsidR="00A24CA9" w:rsidRDefault="00A24CA9" w:rsidP="00C100AF">
      <w:r>
        <w:separator/>
      </w:r>
    </w:p>
  </w:footnote>
  <w:footnote w:type="continuationSeparator" w:id="0">
    <w:p w14:paraId="450969B8" w14:textId="77777777" w:rsidR="00A24CA9" w:rsidRDefault="00A24CA9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162EBA"/>
    <w:rsid w:val="003F5DEE"/>
    <w:rsid w:val="004E50EE"/>
    <w:rsid w:val="005040E9"/>
    <w:rsid w:val="00535BA2"/>
    <w:rsid w:val="005810C5"/>
    <w:rsid w:val="005C3C3D"/>
    <w:rsid w:val="00615FF5"/>
    <w:rsid w:val="006C4E5C"/>
    <w:rsid w:val="00717955"/>
    <w:rsid w:val="007311BF"/>
    <w:rsid w:val="00802AB9"/>
    <w:rsid w:val="008A6D44"/>
    <w:rsid w:val="008D5B85"/>
    <w:rsid w:val="00A24CA9"/>
    <w:rsid w:val="00AF7792"/>
    <w:rsid w:val="00BC07E7"/>
    <w:rsid w:val="00C100AF"/>
    <w:rsid w:val="00C6457E"/>
    <w:rsid w:val="00CD33DF"/>
    <w:rsid w:val="00CF2B00"/>
    <w:rsid w:val="00D014D0"/>
    <w:rsid w:val="00D50B21"/>
    <w:rsid w:val="00DB7F58"/>
    <w:rsid w:val="00E0238D"/>
    <w:rsid w:val="00E0488E"/>
    <w:rsid w:val="00ED40FE"/>
    <w:rsid w:val="00F14B60"/>
    <w:rsid w:val="00F47E5F"/>
    <w:rsid w:val="00F668C3"/>
    <w:rsid w:val="00F808B1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Props1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17</cp:revision>
  <dcterms:created xsi:type="dcterms:W3CDTF">2024-03-26T08:48:00Z</dcterms:created>
  <dcterms:modified xsi:type="dcterms:W3CDTF">2024-03-26T09:06:00Z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