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11725D" w14:textId="066F9DC9" w:rsidR="009C5BE2" w:rsidRPr="004B01EF" w:rsidRDefault="00426061" w:rsidP="004B01EF">
      <w:pPr>
        <w:spacing w:after="0" w:line="360" w:lineRule="auto"/>
        <w:jc w:val="center"/>
        <w:rPr>
          <w:rFonts w:cstheme="minorHAnsi"/>
          <w:sz w:val="24"/>
          <w:szCs w:val="24"/>
          <w:u w:val="single"/>
        </w:rPr>
      </w:pPr>
      <w:r w:rsidRPr="004B01EF">
        <w:rPr>
          <w:rFonts w:cstheme="minorHAnsi"/>
          <w:sz w:val="24"/>
          <w:szCs w:val="24"/>
          <w:u w:val="single"/>
        </w:rPr>
        <w:t>HGY/2022/4553 - 18 Denmark Street, Tottenham, London, N17 0JL</w:t>
      </w:r>
    </w:p>
    <w:p w14:paraId="0304D08F" w14:textId="53213A10" w:rsidR="00426061" w:rsidRDefault="00426061" w:rsidP="004B01EF">
      <w:pPr>
        <w:spacing w:after="0" w:line="360" w:lineRule="auto"/>
        <w:jc w:val="center"/>
        <w:rPr>
          <w:rFonts w:cstheme="minorHAnsi"/>
          <w:sz w:val="24"/>
          <w:szCs w:val="24"/>
          <w:u w:val="single"/>
        </w:rPr>
      </w:pPr>
      <w:r w:rsidRPr="004B01EF">
        <w:rPr>
          <w:rFonts w:cstheme="minorHAnsi"/>
          <w:sz w:val="24"/>
          <w:szCs w:val="24"/>
          <w:u w:val="single"/>
        </w:rPr>
        <w:t>The erection of four two storey dwellings and two single storey apartments together with landscaping and other associated works at 18 Denmark Street</w:t>
      </w:r>
    </w:p>
    <w:p w14:paraId="0A01CD33" w14:textId="77777777" w:rsidR="00AD5772" w:rsidRDefault="00AD5772" w:rsidP="004B01EF">
      <w:pPr>
        <w:spacing w:after="0" w:line="360" w:lineRule="auto"/>
        <w:jc w:val="center"/>
        <w:rPr>
          <w:rFonts w:cstheme="minorHAnsi"/>
          <w:sz w:val="24"/>
          <w:szCs w:val="24"/>
          <w:u w:val="single"/>
        </w:rPr>
      </w:pPr>
    </w:p>
    <w:p w14:paraId="17CE35DA" w14:textId="261D4114" w:rsidR="00AD5772" w:rsidRDefault="006835BC" w:rsidP="004B01EF">
      <w:pPr>
        <w:spacing w:after="0" w:line="360" w:lineRule="auto"/>
        <w:jc w:val="center"/>
        <w:rPr>
          <w:rFonts w:cstheme="minorHAnsi"/>
          <w:sz w:val="24"/>
          <w:szCs w:val="24"/>
          <w:u w:val="single"/>
        </w:rPr>
      </w:pPr>
      <w:r>
        <w:rPr>
          <w:rFonts w:cstheme="minorHAnsi"/>
          <w:sz w:val="24"/>
          <w:szCs w:val="24"/>
          <w:u w:val="single"/>
        </w:rPr>
        <w:t>Final Transportation</w:t>
      </w:r>
      <w:r w:rsidR="00AD5772">
        <w:rPr>
          <w:rFonts w:cstheme="minorHAnsi"/>
          <w:sz w:val="24"/>
          <w:szCs w:val="24"/>
          <w:u w:val="single"/>
        </w:rPr>
        <w:t xml:space="preserve"> comments M</w:t>
      </w:r>
      <w:r>
        <w:rPr>
          <w:rFonts w:cstheme="minorHAnsi"/>
          <w:sz w:val="24"/>
          <w:szCs w:val="24"/>
          <w:u w:val="single"/>
        </w:rPr>
        <w:t>ay</w:t>
      </w:r>
      <w:r w:rsidR="00AD5772">
        <w:rPr>
          <w:rFonts w:cstheme="minorHAnsi"/>
          <w:sz w:val="24"/>
          <w:szCs w:val="24"/>
          <w:u w:val="single"/>
        </w:rPr>
        <w:t xml:space="preserve"> 2024</w:t>
      </w:r>
    </w:p>
    <w:p w14:paraId="1B604792" w14:textId="77777777" w:rsidR="00AD5772" w:rsidRDefault="00AD5772" w:rsidP="004B01EF">
      <w:pPr>
        <w:spacing w:after="0" w:line="360" w:lineRule="auto"/>
        <w:jc w:val="center"/>
        <w:rPr>
          <w:rFonts w:cstheme="minorHAnsi"/>
          <w:sz w:val="24"/>
          <w:szCs w:val="24"/>
          <w:u w:val="single"/>
        </w:rPr>
      </w:pPr>
    </w:p>
    <w:p w14:paraId="7F059119" w14:textId="723FE4C0" w:rsidR="006835BC" w:rsidRDefault="00AD5772" w:rsidP="00AD5772">
      <w:pPr>
        <w:spacing w:after="0" w:line="360" w:lineRule="auto"/>
        <w:rPr>
          <w:rFonts w:cstheme="minorHAnsi"/>
          <w:sz w:val="24"/>
          <w:szCs w:val="24"/>
        </w:rPr>
      </w:pPr>
      <w:r w:rsidRPr="00AD5772">
        <w:rPr>
          <w:rFonts w:cstheme="minorHAnsi"/>
          <w:sz w:val="24"/>
          <w:szCs w:val="24"/>
        </w:rPr>
        <w:t xml:space="preserve">These </w:t>
      </w:r>
      <w:r w:rsidR="006835BC">
        <w:rPr>
          <w:rFonts w:cstheme="minorHAnsi"/>
          <w:sz w:val="24"/>
          <w:szCs w:val="24"/>
        </w:rPr>
        <w:t xml:space="preserve">are the final transportation comments </w:t>
      </w:r>
      <w:r w:rsidRPr="00AD5772">
        <w:rPr>
          <w:rFonts w:cstheme="minorHAnsi"/>
          <w:sz w:val="24"/>
          <w:szCs w:val="24"/>
        </w:rPr>
        <w:t>supersed</w:t>
      </w:r>
      <w:r w:rsidR="006835BC">
        <w:rPr>
          <w:rFonts w:cstheme="minorHAnsi"/>
          <w:sz w:val="24"/>
          <w:szCs w:val="24"/>
        </w:rPr>
        <w:t>ing the earlier observations on this application.</w:t>
      </w:r>
    </w:p>
    <w:p w14:paraId="72F01E78" w14:textId="77777777" w:rsidR="006835BC" w:rsidRDefault="006835BC" w:rsidP="00AD5772">
      <w:pPr>
        <w:spacing w:after="0" w:line="360" w:lineRule="auto"/>
        <w:rPr>
          <w:rFonts w:cstheme="minorHAnsi"/>
          <w:sz w:val="24"/>
          <w:szCs w:val="24"/>
        </w:rPr>
      </w:pPr>
    </w:p>
    <w:p w14:paraId="2654897D" w14:textId="139C6C36" w:rsidR="00AD5772" w:rsidRPr="00AD5772" w:rsidRDefault="00AD5772" w:rsidP="00AD5772">
      <w:pPr>
        <w:spacing w:after="0" w:line="360" w:lineRule="auto"/>
        <w:rPr>
          <w:rFonts w:cstheme="minorHAnsi"/>
          <w:sz w:val="24"/>
          <w:szCs w:val="24"/>
        </w:rPr>
      </w:pPr>
      <w:r w:rsidRPr="00AD5772">
        <w:rPr>
          <w:rFonts w:cstheme="minorHAnsi"/>
          <w:sz w:val="24"/>
          <w:szCs w:val="24"/>
        </w:rPr>
        <w:t>The applicant has revised their proposals</w:t>
      </w:r>
      <w:r>
        <w:rPr>
          <w:rFonts w:cstheme="minorHAnsi"/>
          <w:sz w:val="24"/>
          <w:szCs w:val="24"/>
        </w:rPr>
        <w:t>, reducing the number of new dwellings from 6 to 5</w:t>
      </w:r>
      <w:r w:rsidR="00E52028">
        <w:rPr>
          <w:rFonts w:cstheme="minorHAnsi"/>
          <w:sz w:val="24"/>
          <w:szCs w:val="24"/>
        </w:rPr>
        <w:t xml:space="preserve">. In addition to the new units, the applicant is to </w:t>
      </w:r>
      <w:r>
        <w:rPr>
          <w:rFonts w:cstheme="minorHAnsi"/>
          <w:sz w:val="24"/>
          <w:szCs w:val="24"/>
        </w:rPr>
        <w:t>extend and refurbis</w:t>
      </w:r>
      <w:r w:rsidR="00E52028">
        <w:rPr>
          <w:rFonts w:cstheme="minorHAnsi"/>
          <w:sz w:val="24"/>
          <w:szCs w:val="24"/>
        </w:rPr>
        <w:t>h</w:t>
      </w:r>
      <w:r>
        <w:rPr>
          <w:rFonts w:cstheme="minorHAnsi"/>
          <w:sz w:val="24"/>
          <w:szCs w:val="24"/>
        </w:rPr>
        <w:t xml:space="preserve"> the two existing flats </w:t>
      </w:r>
      <w:r w:rsidR="00695B5B">
        <w:rPr>
          <w:rFonts w:cstheme="minorHAnsi"/>
          <w:sz w:val="24"/>
          <w:szCs w:val="24"/>
        </w:rPr>
        <w:t>at No.</w:t>
      </w:r>
      <w:r>
        <w:rPr>
          <w:rFonts w:cstheme="minorHAnsi"/>
          <w:sz w:val="24"/>
          <w:szCs w:val="24"/>
        </w:rPr>
        <w:t xml:space="preserve"> 18 Denmark Street.</w:t>
      </w:r>
    </w:p>
    <w:p w14:paraId="3CBD51E0" w14:textId="45FAE4F4" w:rsidR="00F471F5" w:rsidRPr="004B01EF" w:rsidRDefault="00F471F5" w:rsidP="004B01EF">
      <w:pPr>
        <w:spacing w:after="0" w:line="360" w:lineRule="auto"/>
        <w:rPr>
          <w:rFonts w:cstheme="minorHAnsi"/>
          <w:sz w:val="24"/>
          <w:szCs w:val="24"/>
        </w:rPr>
      </w:pPr>
    </w:p>
    <w:p w14:paraId="0FA4BC45" w14:textId="1D2261B1" w:rsidR="00F471F5" w:rsidRPr="004B01EF" w:rsidRDefault="00875784" w:rsidP="004B01EF">
      <w:pPr>
        <w:spacing w:after="0" w:line="360" w:lineRule="auto"/>
        <w:rPr>
          <w:rFonts w:cstheme="minorHAnsi"/>
          <w:sz w:val="24"/>
          <w:szCs w:val="24"/>
        </w:rPr>
      </w:pPr>
      <w:r w:rsidRPr="004B01EF">
        <w:rPr>
          <w:rFonts w:cstheme="minorHAnsi"/>
          <w:sz w:val="24"/>
          <w:szCs w:val="24"/>
        </w:rPr>
        <w:t>This application is</w:t>
      </w:r>
      <w:r w:rsidR="00AD5772">
        <w:rPr>
          <w:rFonts w:cstheme="minorHAnsi"/>
          <w:sz w:val="24"/>
          <w:szCs w:val="24"/>
        </w:rPr>
        <w:t xml:space="preserve"> now</w:t>
      </w:r>
      <w:r w:rsidRPr="004B01EF">
        <w:rPr>
          <w:rFonts w:cstheme="minorHAnsi"/>
          <w:sz w:val="24"/>
          <w:szCs w:val="24"/>
        </w:rPr>
        <w:t xml:space="preserve"> for the construction of </w:t>
      </w:r>
      <w:r w:rsidR="00AD5772">
        <w:rPr>
          <w:rFonts w:cstheme="minorHAnsi"/>
          <w:sz w:val="24"/>
          <w:szCs w:val="24"/>
        </w:rPr>
        <w:t>5</w:t>
      </w:r>
      <w:r w:rsidRPr="004B01EF">
        <w:rPr>
          <w:rFonts w:cstheme="minorHAnsi"/>
          <w:sz w:val="24"/>
          <w:szCs w:val="24"/>
        </w:rPr>
        <w:t xml:space="preserve"> new residential units, within </w:t>
      </w:r>
      <w:r w:rsidR="00F471F5" w:rsidRPr="004B01EF">
        <w:rPr>
          <w:rFonts w:cstheme="minorHAnsi"/>
          <w:sz w:val="24"/>
          <w:szCs w:val="24"/>
        </w:rPr>
        <w:t xml:space="preserve">part one and two-storey buildings </w:t>
      </w:r>
      <w:r w:rsidR="00695B5B">
        <w:rPr>
          <w:rFonts w:cstheme="minorHAnsi"/>
          <w:sz w:val="24"/>
          <w:szCs w:val="24"/>
        </w:rPr>
        <w:t xml:space="preserve">at the rear of the site, </w:t>
      </w:r>
      <w:r w:rsidR="00F471F5" w:rsidRPr="004B01EF">
        <w:rPr>
          <w:rFonts w:cstheme="minorHAnsi"/>
          <w:sz w:val="24"/>
          <w:szCs w:val="24"/>
        </w:rPr>
        <w:t xml:space="preserve">to </w:t>
      </w:r>
      <w:r w:rsidRPr="004B01EF">
        <w:rPr>
          <w:rFonts w:cstheme="minorHAnsi"/>
          <w:sz w:val="24"/>
          <w:szCs w:val="24"/>
        </w:rPr>
        <w:t xml:space="preserve">provide 4 No. 3 bedroom mews houses and 2 No. 1 bedroom flats. </w:t>
      </w:r>
    </w:p>
    <w:p w14:paraId="3DD75365" w14:textId="77777777" w:rsidR="00F471F5" w:rsidRPr="004B01EF" w:rsidRDefault="00F471F5" w:rsidP="004B01EF">
      <w:pPr>
        <w:spacing w:after="0" w:line="360" w:lineRule="auto"/>
        <w:rPr>
          <w:rFonts w:cstheme="minorHAnsi"/>
          <w:sz w:val="24"/>
          <w:szCs w:val="24"/>
        </w:rPr>
      </w:pPr>
    </w:p>
    <w:p w14:paraId="08A7299A"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Location and access</w:t>
      </w:r>
    </w:p>
    <w:p w14:paraId="0FF3BF9B" w14:textId="77777777" w:rsidR="00F471F5" w:rsidRPr="004B01EF" w:rsidRDefault="00F471F5" w:rsidP="004B01EF">
      <w:pPr>
        <w:spacing w:after="0" w:line="360" w:lineRule="auto"/>
        <w:rPr>
          <w:rFonts w:cstheme="minorHAnsi"/>
          <w:sz w:val="24"/>
          <w:szCs w:val="24"/>
        </w:rPr>
      </w:pPr>
      <w:r w:rsidRPr="004B01EF">
        <w:rPr>
          <w:rFonts w:cstheme="minorHAnsi"/>
          <w:sz w:val="24"/>
          <w:szCs w:val="24"/>
        </w:rPr>
        <w:t>This site is located to the eastern side of Denmark Street. It is on vacant land to the rear of Denmark Street, Park Lane, Manor Road and Chalgrove Road. It has a single pedestrian access to the side of 18 Denmark Street.</w:t>
      </w:r>
    </w:p>
    <w:p w14:paraId="150A5BCD" w14:textId="77777777" w:rsidR="00F471F5" w:rsidRPr="004B01EF" w:rsidRDefault="00F471F5" w:rsidP="004B01EF">
      <w:pPr>
        <w:spacing w:after="0" w:line="360" w:lineRule="auto"/>
        <w:rPr>
          <w:rFonts w:cstheme="minorHAnsi"/>
          <w:sz w:val="24"/>
          <w:szCs w:val="24"/>
        </w:rPr>
      </w:pPr>
    </w:p>
    <w:p w14:paraId="49708DAE" w14:textId="5A1DBED8" w:rsidR="00F471F5" w:rsidRPr="004B01EF" w:rsidRDefault="00F471F5" w:rsidP="004B01EF">
      <w:pPr>
        <w:spacing w:after="0" w:line="360" w:lineRule="auto"/>
        <w:rPr>
          <w:rFonts w:cstheme="minorHAnsi"/>
          <w:sz w:val="24"/>
          <w:szCs w:val="24"/>
        </w:rPr>
      </w:pPr>
      <w:r w:rsidRPr="004B01EF">
        <w:rPr>
          <w:rFonts w:cstheme="minorHAnsi"/>
          <w:sz w:val="24"/>
          <w:szCs w:val="24"/>
        </w:rPr>
        <w:t>The site has a PTAL value of 3 (2021</w:t>
      </w:r>
      <w:r w:rsidR="00E52028">
        <w:rPr>
          <w:rFonts w:cstheme="minorHAnsi"/>
          <w:sz w:val="24"/>
          <w:szCs w:val="24"/>
        </w:rPr>
        <w:t xml:space="preserve"> </w:t>
      </w:r>
      <w:r w:rsidRPr="004B01EF">
        <w:rPr>
          <w:rFonts w:cstheme="minorHAnsi"/>
          <w:sz w:val="24"/>
          <w:szCs w:val="24"/>
        </w:rPr>
        <w:t xml:space="preserve">value), considered ‘moderate’ access to public transport services. 4 different bus services are accessible within 4 to 6 minutes walk of the site, and Northumberland Park railway Station is a 4 to 5 minute walk away. </w:t>
      </w:r>
    </w:p>
    <w:p w14:paraId="7DF82D9D" w14:textId="77777777" w:rsidR="00F471F5" w:rsidRPr="004B01EF" w:rsidRDefault="00F471F5" w:rsidP="004B01EF">
      <w:pPr>
        <w:spacing w:after="0" w:line="360" w:lineRule="auto"/>
        <w:rPr>
          <w:rFonts w:cstheme="minorHAnsi"/>
          <w:sz w:val="24"/>
          <w:szCs w:val="24"/>
        </w:rPr>
      </w:pPr>
    </w:p>
    <w:p w14:paraId="34FAE555" w14:textId="77777777"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The site is also within the Tottenham Event Day CPZ, which is in place on match event days and evenings. </w:t>
      </w:r>
    </w:p>
    <w:p w14:paraId="183CCD1E" w14:textId="77777777" w:rsidR="00F471F5" w:rsidRPr="004B01EF" w:rsidRDefault="00F471F5" w:rsidP="004B01EF">
      <w:pPr>
        <w:spacing w:after="0" w:line="360" w:lineRule="auto"/>
        <w:rPr>
          <w:rFonts w:cstheme="minorHAnsi"/>
          <w:sz w:val="24"/>
          <w:szCs w:val="24"/>
        </w:rPr>
      </w:pPr>
    </w:p>
    <w:p w14:paraId="6F95A634"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Development proposal</w:t>
      </w:r>
    </w:p>
    <w:p w14:paraId="5B15FC78" w14:textId="2D58C1A0" w:rsidR="00F471F5" w:rsidRPr="004B01EF" w:rsidRDefault="00E52028" w:rsidP="004B01EF">
      <w:pPr>
        <w:spacing w:after="0" w:line="360" w:lineRule="auto"/>
        <w:rPr>
          <w:rFonts w:cstheme="minorHAnsi"/>
          <w:sz w:val="24"/>
          <w:szCs w:val="24"/>
        </w:rPr>
      </w:pPr>
      <w:r>
        <w:rPr>
          <w:rFonts w:cstheme="minorHAnsi"/>
          <w:sz w:val="24"/>
          <w:szCs w:val="24"/>
        </w:rPr>
        <w:t>5</w:t>
      </w:r>
      <w:r w:rsidR="00F471F5" w:rsidRPr="004B01EF">
        <w:rPr>
          <w:rFonts w:cstheme="minorHAnsi"/>
          <w:sz w:val="24"/>
          <w:szCs w:val="24"/>
        </w:rPr>
        <w:t xml:space="preserve"> residential units are proposed, as follows;</w:t>
      </w:r>
    </w:p>
    <w:p w14:paraId="758370DD" w14:textId="77777777" w:rsidR="00F471F5" w:rsidRPr="004B01EF" w:rsidRDefault="00F471F5" w:rsidP="004B01EF">
      <w:pPr>
        <w:spacing w:after="0" w:line="360" w:lineRule="auto"/>
        <w:rPr>
          <w:rFonts w:cstheme="minorHAnsi"/>
          <w:sz w:val="24"/>
          <w:szCs w:val="24"/>
        </w:rPr>
      </w:pPr>
      <w:r w:rsidRPr="004B01EF">
        <w:rPr>
          <w:rFonts w:cstheme="minorHAnsi"/>
          <w:sz w:val="24"/>
          <w:szCs w:val="24"/>
        </w:rPr>
        <w:t>•</w:t>
      </w:r>
      <w:r w:rsidRPr="004B01EF">
        <w:rPr>
          <w:rFonts w:cstheme="minorHAnsi"/>
          <w:sz w:val="24"/>
          <w:szCs w:val="24"/>
        </w:rPr>
        <w:tab/>
        <w:t>4 No. 3 bedroom family units</w:t>
      </w:r>
    </w:p>
    <w:p w14:paraId="4E8DD65B" w14:textId="0E08914E" w:rsidR="00F471F5" w:rsidRDefault="00F471F5" w:rsidP="004B01EF">
      <w:pPr>
        <w:spacing w:after="0" w:line="360" w:lineRule="auto"/>
        <w:rPr>
          <w:rFonts w:cstheme="minorHAnsi"/>
          <w:sz w:val="24"/>
          <w:szCs w:val="24"/>
        </w:rPr>
      </w:pPr>
      <w:r w:rsidRPr="004B01EF">
        <w:rPr>
          <w:rFonts w:cstheme="minorHAnsi"/>
          <w:sz w:val="24"/>
          <w:szCs w:val="24"/>
        </w:rPr>
        <w:lastRenderedPageBreak/>
        <w:t>•</w:t>
      </w:r>
      <w:r w:rsidRPr="004B01EF">
        <w:rPr>
          <w:rFonts w:cstheme="minorHAnsi"/>
          <w:sz w:val="24"/>
          <w:szCs w:val="24"/>
        </w:rPr>
        <w:tab/>
      </w:r>
      <w:r w:rsidR="00E52028">
        <w:rPr>
          <w:rFonts w:cstheme="minorHAnsi"/>
          <w:sz w:val="24"/>
          <w:szCs w:val="24"/>
        </w:rPr>
        <w:t>1</w:t>
      </w:r>
      <w:r w:rsidRPr="004B01EF">
        <w:rPr>
          <w:rFonts w:cstheme="minorHAnsi"/>
          <w:sz w:val="24"/>
          <w:szCs w:val="24"/>
        </w:rPr>
        <w:t xml:space="preserve"> No. </w:t>
      </w:r>
      <w:r w:rsidR="00875784" w:rsidRPr="004B01EF">
        <w:rPr>
          <w:rFonts w:cstheme="minorHAnsi"/>
          <w:sz w:val="24"/>
          <w:szCs w:val="24"/>
        </w:rPr>
        <w:t>1</w:t>
      </w:r>
      <w:r w:rsidRPr="004B01EF">
        <w:rPr>
          <w:rFonts w:cstheme="minorHAnsi"/>
          <w:sz w:val="24"/>
          <w:szCs w:val="24"/>
        </w:rPr>
        <w:t xml:space="preserve"> bedroom units</w:t>
      </w:r>
    </w:p>
    <w:p w14:paraId="17C315C6" w14:textId="77777777" w:rsidR="00E52028" w:rsidRPr="004B01EF" w:rsidRDefault="00E52028" w:rsidP="004B01EF">
      <w:pPr>
        <w:spacing w:after="0" w:line="360" w:lineRule="auto"/>
        <w:rPr>
          <w:rFonts w:cstheme="minorHAnsi"/>
          <w:sz w:val="24"/>
          <w:szCs w:val="24"/>
        </w:rPr>
      </w:pPr>
    </w:p>
    <w:p w14:paraId="32653581" w14:textId="10259CF6" w:rsidR="00F471F5" w:rsidRPr="004B01EF" w:rsidRDefault="00875784" w:rsidP="004B01EF">
      <w:pPr>
        <w:spacing w:after="0" w:line="360" w:lineRule="auto"/>
        <w:rPr>
          <w:rFonts w:cstheme="minorHAnsi"/>
          <w:sz w:val="24"/>
          <w:szCs w:val="24"/>
        </w:rPr>
      </w:pPr>
      <w:r w:rsidRPr="004B01EF">
        <w:rPr>
          <w:rFonts w:cstheme="minorHAnsi"/>
          <w:sz w:val="24"/>
          <w:szCs w:val="24"/>
        </w:rPr>
        <w:t>14</w:t>
      </w:r>
      <w:r w:rsidR="00F471F5" w:rsidRPr="004B01EF">
        <w:rPr>
          <w:rFonts w:cstheme="minorHAnsi"/>
          <w:sz w:val="24"/>
          <w:szCs w:val="24"/>
        </w:rPr>
        <w:t xml:space="preserve"> cycle parking spaces are proposed.  The development is proposed as car free.</w:t>
      </w:r>
    </w:p>
    <w:p w14:paraId="6FC26489" w14:textId="77777777" w:rsidR="00F471F5" w:rsidRPr="004B01EF" w:rsidRDefault="00F471F5" w:rsidP="004B01EF">
      <w:pPr>
        <w:spacing w:after="0" w:line="360" w:lineRule="auto"/>
        <w:rPr>
          <w:rFonts w:cstheme="minorHAnsi"/>
          <w:sz w:val="24"/>
          <w:szCs w:val="24"/>
        </w:rPr>
      </w:pPr>
    </w:p>
    <w:p w14:paraId="0F97D156"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Transportation considerations</w:t>
      </w:r>
    </w:p>
    <w:p w14:paraId="4F14F8D5" w14:textId="0FD78310"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Pedestrian access is proposed to be via </w:t>
      </w:r>
      <w:r w:rsidR="00695B5B">
        <w:rPr>
          <w:rFonts w:cstheme="minorHAnsi"/>
          <w:sz w:val="24"/>
          <w:szCs w:val="24"/>
        </w:rPr>
        <w:t xml:space="preserve">an </w:t>
      </w:r>
      <w:r w:rsidRPr="004B01EF">
        <w:rPr>
          <w:rFonts w:cstheme="minorHAnsi"/>
          <w:sz w:val="24"/>
          <w:szCs w:val="24"/>
        </w:rPr>
        <w:t xml:space="preserve">underpass/walk </w:t>
      </w:r>
      <w:r w:rsidR="00695B5B">
        <w:rPr>
          <w:rFonts w:cstheme="minorHAnsi"/>
          <w:sz w:val="24"/>
          <w:szCs w:val="24"/>
        </w:rPr>
        <w:t>way at</w:t>
      </w:r>
      <w:r w:rsidRPr="004B01EF">
        <w:rPr>
          <w:rFonts w:cstheme="minorHAnsi"/>
          <w:sz w:val="24"/>
          <w:szCs w:val="24"/>
        </w:rPr>
        <w:t xml:space="preserve"> No. 18. </w:t>
      </w:r>
      <w:r w:rsidR="00327426" w:rsidRPr="004B01EF">
        <w:rPr>
          <w:rFonts w:cstheme="minorHAnsi"/>
          <w:sz w:val="24"/>
          <w:szCs w:val="24"/>
        </w:rPr>
        <w:t xml:space="preserve">This is detailed as being 1.95m wide in the application documentation. </w:t>
      </w:r>
    </w:p>
    <w:p w14:paraId="52E056DB" w14:textId="77777777" w:rsidR="00327426" w:rsidRPr="004B01EF" w:rsidRDefault="00327426" w:rsidP="004B01EF">
      <w:pPr>
        <w:spacing w:after="0" w:line="360" w:lineRule="auto"/>
        <w:rPr>
          <w:rFonts w:cstheme="minorHAnsi"/>
          <w:sz w:val="24"/>
          <w:szCs w:val="24"/>
        </w:rPr>
      </w:pPr>
    </w:p>
    <w:p w14:paraId="729AE169"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Car parking considerations</w:t>
      </w:r>
    </w:p>
    <w:p w14:paraId="3AC677C6" w14:textId="27C085FD" w:rsidR="00F471F5" w:rsidRDefault="00F471F5" w:rsidP="004B01EF">
      <w:pPr>
        <w:spacing w:after="0" w:line="360" w:lineRule="auto"/>
        <w:rPr>
          <w:rFonts w:cstheme="minorHAnsi"/>
          <w:sz w:val="24"/>
          <w:szCs w:val="24"/>
        </w:rPr>
      </w:pPr>
      <w:r w:rsidRPr="004B01EF">
        <w:rPr>
          <w:rFonts w:cstheme="minorHAnsi"/>
          <w:sz w:val="24"/>
          <w:szCs w:val="24"/>
        </w:rPr>
        <w:t>This is proposed as a car free development</w:t>
      </w:r>
      <w:r w:rsidR="00905C73">
        <w:rPr>
          <w:rFonts w:cstheme="minorHAnsi"/>
          <w:sz w:val="24"/>
          <w:szCs w:val="24"/>
        </w:rPr>
        <w:t>.</w:t>
      </w:r>
    </w:p>
    <w:p w14:paraId="0D63030D" w14:textId="77777777" w:rsidR="00033EDA" w:rsidRDefault="00033EDA" w:rsidP="004B01EF">
      <w:pPr>
        <w:spacing w:after="0" w:line="360" w:lineRule="auto"/>
        <w:rPr>
          <w:rFonts w:cstheme="minorHAnsi"/>
          <w:sz w:val="24"/>
          <w:szCs w:val="24"/>
        </w:rPr>
      </w:pPr>
    </w:p>
    <w:p w14:paraId="12B66914" w14:textId="4EA6AAFA" w:rsidR="00193844" w:rsidRDefault="00033EDA" w:rsidP="004B01EF">
      <w:pPr>
        <w:spacing w:after="0" w:line="360" w:lineRule="auto"/>
        <w:rPr>
          <w:rFonts w:cstheme="minorHAnsi"/>
          <w:sz w:val="24"/>
          <w:szCs w:val="24"/>
        </w:rPr>
      </w:pPr>
      <w:r w:rsidRPr="00033EDA">
        <w:rPr>
          <w:rFonts w:cstheme="minorHAnsi"/>
          <w:sz w:val="24"/>
          <w:szCs w:val="24"/>
        </w:rPr>
        <w:t>The Council’s Policy DM32 details that residential developments with limited or no on site car parking can be supported when the site is located within a CPZ and has a PTAL value of 4 or above. This site does not fully meet these criteri</w:t>
      </w:r>
      <w:r>
        <w:rPr>
          <w:rFonts w:cstheme="minorHAnsi"/>
          <w:sz w:val="24"/>
          <w:szCs w:val="24"/>
        </w:rPr>
        <w:t>a as the PTAL value is 3.</w:t>
      </w:r>
    </w:p>
    <w:p w14:paraId="31907C13" w14:textId="77777777" w:rsidR="006835BC" w:rsidRDefault="006835BC" w:rsidP="004B01EF">
      <w:pPr>
        <w:spacing w:after="0" w:line="360" w:lineRule="auto"/>
        <w:rPr>
          <w:rFonts w:cstheme="minorHAnsi"/>
          <w:sz w:val="24"/>
          <w:szCs w:val="24"/>
        </w:rPr>
      </w:pPr>
    </w:p>
    <w:p w14:paraId="3BC25020" w14:textId="3A3EF39F" w:rsidR="006835BC" w:rsidRDefault="006835BC" w:rsidP="004B01EF">
      <w:pPr>
        <w:spacing w:after="0" w:line="360" w:lineRule="auto"/>
        <w:rPr>
          <w:rFonts w:cstheme="minorHAnsi"/>
          <w:sz w:val="24"/>
          <w:szCs w:val="24"/>
        </w:rPr>
      </w:pPr>
      <w:r>
        <w:rPr>
          <w:rFonts w:cstheme="minorHAnsi"/>
          <w:sz w:val="24"/>
          <w:szCs w:val="24"/>
        </w:rPr>
        <w:t xml:space="preserve">Given this development proposal has no ability to accommodate the parking demands it will generate, it will result in additional parking demands on street.  </w:t>
      </w:r>
    </w:p>
    <w:p w14:paraId="4A2B4510" w14:textId="77777777" w:rsidR="00B948FD" w:rsidRDefault="00B948FD" w:rsidP="004B01EF">
      <w:pPr>
        <w:spacing w:after="0" w:line="360" w:lineRule="auto"/>
        <w:rPr>
          <w:rFonts w:cstheme="minorHAnsi"/>
          <w:sz w:val="24"/>
          <w:szCs w:val="24"/>
        </w:rPr>
      </w:pPr>
    </w:p>
    <w:p w14:paraId="5AE5B47F" w14:textId="3962A909" w:rsidR="00B948FD" w:rsidRDefault="00B948FD" w:rsidP="004B01EF">
      <w:pPr>
        <w:spacing w:after="0" w:line="360" w:lineRule="auto"/>
        <w:rPr>
          <w:rFonts w:cstheme="minorHAnsi"/>
          <w:sz w:val="24"/>
          <w:szCs w:val="24"/>
        </w:rPr>
      </w:pPr>
      <w:r>
        <w:rPr>
          <w:rFonts w:cstheme="minorHAnsi"/>
          <w:sz w:val="24"/>
          <w:szCs w:val="24"/>
        </w:rPr>
        <w:t xml:space="preserve">The applicant provided an updated Parking Stress survey, which showed slight increases in on street parking levels between November 2022 and March 2024. </w:t>
      </w:r>
      <w:r w:rsidR="00E967F5">
        <w:rPr>
          <w:rFonts w:cstheme="minorHAnsi"/>
          <w:sz w:val="24"/>
          <w:szCs w:val="24"/>
        </w:rPr>
        <w:t xml:space="preserve"> It is </w:t>
      </w:r>
      <w:r w:rsidR="00F45F2F">
        <w:rPr>
          <w:rFonts w:cstheme="minorHAnsi"/>
          <w:sz w:val="24"/>
          <w:szCs w:val="24"/>
        </w:rPr>
        <w:t>not</w:t>
      </w:r>
      <w:r w:rsidR="00E967F5">
        <w:rPr>
          <w:rFonts w:cstheme="minorHAnsi"/>
          <w:sz w:val="24"/>
          <w:szCs w:val="24"/>
        </w:rPr>
        <w:t>ed that the likely demands arising from this development should not create adverse parking impacts at present given available capacities recorded.</w:t>
      </w:r>
    </w:p>
    <w:p w14:paraId="2F052200" w14:textId="77777777" w:rsidR="00B948FD" w:rsidRDefault="00B948FD" w:rsidP="004B01EF">
      <w:pPr>
        <w:spacing w:after="0" w:line="360" w:lineRule="auto"/>
        <w:rPr>
          <w:rFonts w:cstheme="minorHAnsi"/>
          <w:sz w:val="24"/>
          <w:szCs w:val="24"/>
        </w:rPr>
      </w:pPr>
    </w:p>
    <w:p w14:paraId="5ACB38C9" w14:textId="1C4F6305" w:rsidR="006835BC" w:rsidRDefault="00E967F5" w:rsidP="004B01EF">
      <w:pPr>
        <w:spacing w:after="0" w:line="360" w:lineRule="auto"/>
        <w:rPr>
          <w:rFonts w:cstheme="minorHAnsi"/>
          <w:sz w:val="24"/>
          <w:szCs w:val="24"/>
        </w:rPr>
      </w:pPr>
      <w:r>
        <w:rPr>
          <w:rFonts w:cstheme="minorHAnsi"/>
          <w:sz w:val="24"/>
          <w:szCs w:val="24"/>
        </w:rPr>
        <w:t xml:space="preserve">However, </w:t>
      </w:r>
      <w:r w:rsidR="00905C73">
        <w:rPr>
          <w:rFonts w:cstheme="minorHAnsi"/>
          <w:sz w:val="24"/>
          <w:szCs w:val="24"/>
        </w:rPr>
        <w:t xml:space="preserve">parking demands are likely to increase over time, and </w:t>
      </w:r>
      <w:r>
        <w:rPr>
          <w:rFonts w:cstheme="minorHAnsi"/>
          <w:sz w:val="24"/>
          <w:szCs w:val="24"/>
        </w:rPr>
        <w:t>Transportation</w:t>
      </w:r>
      <w:r w:rsidR="00B948FD">
        <w:rPr>
          <w:rFonts w:cstheme="minorHAnsi"/>
          <w:sz w:val="24"/>
          <w:szCs w:val="24"/>
        </w:rPr>
        <w:t xml:space="preserve"> are </w:t>
      </w:r>
      <w:r w:rsidR="006835BC">
        <w:rPr>
          <w:rFonts w:cstheme="minorHAnsi"/>
          <w:sz w:val="24"/>
          <w:szCs w:val="24"/>
        </w:rPr>
        <w:t>concern</w:t>
      </w:r>
      <w:r w:rsidR="00B948FD">
        <w:rPr>
          <w:rFonts w:cstheme="minorHAnsi"/>
          <w:sz w:val="24"/>
          <w:szCs w:val="24"/>
        </w:rPr>
        <w:t>ed</w:t>
      </w:r>
      <w:r w:rsidR="006835BC">
        <w:rPr>
          <w:rFonts w:cstheme="minorHAnsi"/>
          <w:sz w:val="24"/>
          <w:szCs w:val="24"/>
        </w:rPr>
        <w:t xml:space="preserve"> that the cumulative effect of this</w:t>
      </w:r>
      <w:r w:rsidR="00F45F2F">
        <w:rPr>
          <w:rFonts w:cstheme="minorHAnsi"/>
          <w:sz w:val="24"/>
          <w:szCs w:val="24"/>
        </w:rPr>
        <w:t xml:space="preserve"> trend</w:t>
      </w:r>
      <w:r w:rsidR="006835BC">
        <w:rPr>
          <w:rFonts w:cstheme="minorHAnsi"/>
          <w:sz w:val="24"/>
          <w:szCs w:val="24"/>
        </w:rPr>
        <w:t xml:space="preserve"> and any other forthcoming or existing developments that add on street parking demands in the locality will </w:t>
      </w:r>
      <w:r w:rsidR="00B948FD">
        <w:rPr>
          <w:rFonts w:cstheme="minorHAnsi"/>
          <w:sz w:val="24"/>
          <w:szCs w:val="24"/>
        </w:rPr>
        <w:t>reduce available permit parking over time, leading to parking issues arising in the future</w:t>
      </w:r>
      <w:r>
        <w:rPr>
          <w:rFonts w:cstheme="minorHAnsi"/>
          <w:sz w:val="24"/>
          <w:szCs w:val="24"/>
        </w:rPr>
        <w:t>.</w:t>
      </w:r>
    </w:p>
    <w:p w14:paraId="167CB123" w14:textId="77777777" w:rsidR="00033EDA" w:rsidRDefault="00033EDA" w:rsidP="004B01EF">
      <w:pPr>
        <w:spacing w:after="0" w:line="360" w:lineRule="auto"/>
        <w:rPr>
          <w:rFonts w:cstheme="minorHAnsi"/>
          <w:sz w:val="24"/>
          <w:szCs w:val="24"/>
        </w:rPr>
      </w:pPr>
    </w:p>
    <w:p w14:paraId="642F5D65" w14:textId="5CA2D382" w:rsidR="00033EDA" w:rsidRDefault="00033EDA" w:rsidP="004B01EF">
      <w:pPr>
        <w:spacing w:after="0" w:line="360" w:lineRule="auto"/>
        <w:rPr>
          <w:rFonts w:cstheme="minorHAnsi"/>
          <w:sz w:val="24"/>
          <w:szCs w:val="24"/>
        </w:rPr>
      </w:pPr>
      <w:r w:rsidRPr="00033EDA">
        <w:rPr>
          <w:rFonts w:cstheme="minorHAnsi"/>
          <w:sz w:val="24"/>
          <w:szCs w:val="24"/>
        </w:rPr>
        <w:t xml:space="preserve">Transportation officers </w:t>
      </w:r>
      <w:r w:rsidR="00F45F2F">
        <w:rPr>
          <w:rFonts w:cstheme="minorHAnsi"/>
          <w:sz w:val="24"/>
          <w:szCs w:val="24"/>
        </w:rPr>
        <w:t xml:space="preserve">therefore </w:t>
      </w:r>
      <w:r w:rsidRPr="00033EDA">
        <w:rPr>
          <w:rFonts w:cstheme="minorHAnsi"/>
          <w:sz w:val="24"/>
          <w:szCs w:val="24"/>
        </w:rPr>
        <w:t>now recommended that the site be formally designed as permit free/car free, with the applicant to enter into the appropriate planning Agreement to meet the administrative costs of amending traffic orders and the like (£4000).</w:t>
      </w:r>
    </w:p>
    <w:p w14:paraId="4F43A416" w14:textId="77777777" w:rsidR="006835BC" w:rsidRDefault="006835BC" w:rsidP="004B01EF">
      <w:pPr>
        <w:spacing w:after="0" w:line="360" w:lineRule="auto"/>
        <w:rPr>
          <w:rFonts w:cstheme="minorHAnsi"/>
          <w:sz w:val="24"/>
          <w:szCs w:val="24"/>
        </w:rPr>
      </w:pPr>
    </w:p>
    <w:p w14:paraId="5DF44F55" w14:textId="08439897" w:rsidR="006835BC" w:rsidRDefault="006835BC" w:rsidP="004B01EF">
      <w:pPr>
        <w:spacing w:after="0" w:line="360" w:lineRule="auto"/>
        <w:rPr>
          <w:rFonts w:cstheme="minorHAnsi"/>
          <w:sz w:val="24"/>
          <w:szCs w:val="24"/>
        </w:rPr>
      </w:pPr>
      <w:r>
        <w:rPr>
          <w:rFonts w:cstheme="minorHAnsi"/>
          <w:sz w:val="24"/>
          <w:szCs w:val="24"/>
        </w:rPr>
        <w:lastRenderedPageBreak/>
        <w:t xml:space="preserve">Whilst operation of the CPZ in its current form </w:t>
      </w:r>
      <w:r w:rsidR="00B948FD">
        <w:rPr>
          <w:rFonts w:cstheme="minorHAnsi"/>
          <w:sz w:val="24"/>
          <w:szCs w:val="24"/>
        </w:rPr>
        <w:t>is only in place on match and event days/evenings, d</w:t>
      </w:r>
      <w:r>
        <w:rPr>
          <w:rFonts w:cstheme="minorHAnsi"/>
          <w:sz w:val="24"/>
          <w:szCs w:val="24"/>
        </w:rPr>
        <w:t>esignation as permit free does mean that the development will not be granted permits</w:t>
      </w:r>
      <w:r w:rsidR="00F45F2F">
        <w:rPr>
          <w:rFonts w:cstheme="minorHAnsi"/>
          <w:sz w:val="24"/>
          <w:szCs w:val="24"/>
        </w:rPr>
        <w:t xml:space="preserve"> for existing arrangements and</w:t>
      </w:r>
      <w:r>
        <w:rPr>
          <w:rFonts w:cstheme="minorHAnsi"/>
          <w:sz w:val="24"/>
          <w:szCs w:val="24"/>
        </w:rPr>
        <w:t xml:space="preserve"> </w:t>
      </w:r>
      <w:r w:rsidR="00F45F2F">
        <w:rPr>
          <w:rFonts w:cstheme="minorHAnsi"/>
          <w:sz w:val="24"/>
          <w:szCs w:val="24"/>
        </w:rPr>
        <w:t>for</w:t>
      </w:r>
      <w:r>
        <w:rPr>
          <w:rFonts w:cstheme="minorHAnsi"/>
          <w:sz w:val="24"/>
          <w:szCs w:val="24"/>
        </w:rPr>
        <w:t xml:space="preserve"> any future extensions of CPZ operating </w:t>
      </w:r>
      <w:r w:rsidR="00B948FD">
        <w:rPr>
          <w:rFonts w:cstheme="minorHAnsi"/>
          <w:sz w:val="24"/>
          <w:szCs w:val="24"/>
        </w:rPr>
        <w:t>hours which</w:t>
      </w:r>
      <w:r>
        <w:rPr>
          <w:rFonts w:cstheme="minorHAnsi"/>
          <w:sz w:val="24"/>
          <w:szCs w:val="24"/>
        </w:rPr>
        <w:t xml:space="preserve"> will </w:t>
      </w:r>
      <w:r w:rsidR="00B948FD">
        <w:rPr>
          <w:rFonts w:cstheme="minorHAnsi"/>
          <w:sz w:val="24"/>
          <w:szCs w:val="24"/>
        </w:rPr>
        <w:t xml:space="preserve">reduce the likelihood of additional parking demands materialising. </w:t>
      </w:r>
      <w:r w:rsidR="00E967F5">
        <w:rPr>
          <w:rFonts w:cstheme="minorHAnsi"/>
          <w:sz w:val="24"/>
          <w:szCs w:val="24"/>
        </w:rPr>
        <w:t xml:space="preserve"> With increases in local parking levels over time there may be demands from local residents to increase operating hours in the locality of this site</w:t>
      </w:r>
      <w:r w:rsidR="00F45F2F">
        <w:rPr>
          <w:rFonts w:cstheme="minorHAnsi"/>
          <w:sz w:val="24"/>
          <w:szCs w:val="24"/>
        </w:rPr>
        <w:t xml:space="preserve"> beyond those currently in place.</w:t>
      </w:r>
    </w:p>
    <w:p w14:paraId="38A0CD77" w14:textId="77777777" w:rsidR="00C0596B" w:rsidRDefault="00C0596B" w:rsidP="004B01EF">
      <w:pPr>
        <w:spacing w:after="0" w:line="360" w:lineRule="auto"/>
        <w:rPr>
          <w:rFonts w:cstheme="minorHAnsi"/>
          <w:sz w:val="24"/>
          <w:szCs w:val="24"/>
        </w:rPr>
      </w:pPr>
    </w:p>
    <w:p w14:paraId="23DA4B70" w14:textId="32F183CC" w:rsidR="00C0596B" w:rsidRPr="00C0596B" w:rsidRDefault="00C0596B" w:rsidP="004B01EF">
      <w:pPr>
        <w:spacing w:after="0" w:line="360" w:lineRule="auto"/>
        <w:rPr>
          <w:rFonts w:cstheme="minorHAnsi"/>
          <w:sz w:val="24"/>
          <w:szCs w:val="24"/>
          <w:u w:val="single"/>
        </w:rPr>
      </w:pPr>
      <w:r w:rsidRPr="00C0596B">
        <w:rPr>
          <w:rFonts w:cstheme="minorHAnsi"/>
          <w:sz w:val="24"/>
          <w:szCs w:val="24"/>
          <w:u w:val="single"/>
        </w:rPr>
        <w:t>Reinstatement of existing crossover</w:t>
      </w:r>
    </w:p>
    <w:p w14:paraId="75C87A9A" w14:textId="149F9E89" w:rsidR="00C0596B" w:rsidRDefault="00824AE4" w:rsidP="004B01EF">
      <w:pPr>
        <w:spacing w:after="0" w:line="360" w:lineRule="auto"/>
        <w:rPr>
          <w:rFonts w:cstheme="minorHAnsi"/>
          <w:sz w:val="24"/>
          <w:szCs w:val="24"/>
        </w:rPr>
      </w:pPr>
      <w:r>
        <w:rPr>
          <w:rFonts w:cstheme="minorHAnsi"/>
          <w:sz w:val="24"/>
          <w:szCs w:val="24"/>
        </w:rPr>
        <w:t xml:space="preserve">The red line boundary/site extent facing Denmark street includes the frontage to No. 18 </w:t>
      </w:r>
      <w:r w:rsidR="00695B5B">
        <w:rPr>
          <w:rFonts w:cstheme="minorHAnsi"/>
          <w:sz w:val="24"/>
          <w:szCs w:val="24"/>
        </w:rPr>
        <w:t>which will include the passageway</w:t>
      </w:r>
      <w:r>
        <w:rPr>
          <w:rFonts w:cstheme="minorHAnsi"/>
          <w:sz w:val="24"/>
          <w:szCs w:val="24"/>
        </w:rPr>
        <w:t xml:space="preserve"> through to the back</w:t>
      </w:r>
      <w:r w:rsidR="00695B5B">
        <w:rPr>
          <w:rFonts w:cstheme="minorHAnsi"/>
          <w:sz w:val="24"/>
          <w:szCs w:val="24"/>
        </w:rPr>
        <w:t xml:space="preserve"> </w:t>
      </w:r>
      <w:r>
        <w:rPr>
          <w:rFonts w:cstheme="minorHAnsi"/>
          <w:sz w:val="24"/>
          <w:szCs w:val="24"/>
        </w:rPr>
        <w:t xml:space="preserve">land site for the new residential dwellings. </w:t>
      </w:r>
    </w:p>
    <w:p w14:paraId="7C86AC63" w14:textId="77777777" w:rsidR="00695B5B" w:rsidRDefault="00695B5B" w:rsidP="004B01EF">
      <w:pPr>
        <w:spacing w:after="0" w:line="360" w:lineRule="auto"/>
        <w:rPr>
          <w:rFonts w:cstheme="minorHAnsi"/>
          <w:sz w:val="24"/>
          <w:szCs w:val="24"/>
        </w:rPr>
      </w:pPr>
    </w:p>
    <w:p w14:paraId="1B683C0F" w14:textId="43DDC6FB" w:rsidR="00695B5B" w:rsidRPr="004B01EF" w:rsidRDefault="00695B5B" w:rsidP="004B01EF">
      <w:pPr>
        <w:spacing w:after="0" w:line="360" w:lineRule="auto"/>
        <w:rPr>
          <w:rFonts w:cstheme="minorHAnsi"/>
          <w:sz w:val="24"/>
          <w:szCs w:val="24"/>
        </w:rPr>
      </w:pPr>
      <w:r>
        <w:rPr>
          <w:rFonts w:cstheme="minorHAnsi"/>
          <w:sz w:val="24"/>
          <w:szCs w:val="24"/>
        </w:rPr>
        <w:t>There is currently a narrow crossover at the frontage of No. 18, this will no longer be required so the applicant will need to enter into the appropriate Highways Act Agreement with the Highway Authority and reinstate the kerb and footway to full height, and amend the on street parking arrangements as necessary. This will enable a lengthening of the CPZ bay at this location</w:t>
      </w:r>
      <w:r w:rsidR="00260C4D">
        <w:rPr>
          <w:rFonts w:cstheme="minorHAnsi"/>
          <w:sz w:val="24"/>
          <w:szCs w:val="24"/>
        </w:rPr>
        <w:t xml:space="preserve"> thus potentially enabling additional on street parking capacity for permit holders.</w:t>
      </w:r>
    </w:p>
    <w:p w14:paraId="797E334C" w14:textId="77777777" w:rsidR="00F471F5" w:rsidRPr="004B01EF" w:rsidRDefault="00F471F5" w:rsidP="004B01EF">
      <w:pPr>
        <w:spacing w:after="0" w:line="360" w:lineRule="auto"/>
        <w:rPr>
          <w:rFonts w:cstheme="minorHAnsi"/>
          <w:sz w:val="24"/>
          <w:szCs w:val="24"/>
        </w:rPr>
      </w:pPr>
    </w:p>
    <w:p w14:paraId="7982F30D"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 xml:space="preserve">Cycle parking </w:t>
      </w:r>
    </w:p>
    <w:p w14:paraId="0FBAA59D" w14:textId="60D33DDB" w:rsidR="004B01EF" w:rsidRPr="004B01EF" w:rsidRDefault="005C3FA1" w:rsidP="004B01EF">
      <w:pPr>
        <w:spacing w:after="0" w:line="360" w:lineRule="auto"/>
        <w:rPr>
          <w:rFonts w:cstheme="minorHAnsi"/>
          <w:sz w:val="24"/>
          <w:szCs w:val="24"/>
        </w:rPr>
      </w:pPr>
      <w:r w:rsidRPr="004B01EF">
        <w:rPr>
          <w:rFonts w:cstheme="minorHAnsi"/>
          <w:sz w:val="24"/>
          <w:szCs w:val="24"/>
        </w:rPr>
        <w:t>14 cycle parking spaces are proposed, to meet the requirements of the London Plan, 1</w:t>
      </w:r>
      <w:r w:rsidR="00674EB6">
        <w:rPr>
          <w:rFonts w:cstheme="minorHAnsi"/>
          <w:sz w:val="24"/>
          <w:szCs w:val="24"/>
        </w:rPr>
        <w:t>0</w:t>
      </w:r>
      <w:r w:rsidRPr="004B01EF">
        <w:rPr>
          <w:rFonts w:cstheme="minorHAnsi"/>
          <w:sz w:val="24"/>
          <w:szCs w:val="24"/>
        </w:rPr>
        <w:t xml:space="preserve"> spaces are required, plus 2 visitor spaces. Normally visitor spaces are separate from the long stay. An external cycle parking store is </w:t>
      </w:r>
      <w:r w:rsidR="004B01EF" w:rsidRPr="004B01EF">
        <w:rPr>
          <w:rFonts w:cstheme="minorHAnsi"/>
          <w:sz w:val="24"/>
          <w:szCs w:val="24"/>
        </w:rPr>
        <w:t>proposed which</w:t>
      </w:r>
      <w:r w:rsidRPr="004B01EF">
        <w:rPr>
          <w:rFonts w:cstheme="minorHAnsi"/>
          <w:sz w:val="24"/>
          <w:szCs w:val="24"/>
        </w:rPr>
        <w:t xml:space="preserve"> appears to show some form of double stacker storage is proposed. </w:t>
      </w:r>
    </w:p>
    <w:p w14:paraId="560B98B5" w14:textId="77777777" w:rsidR="005C3FA1" w:rsidRPr="004B01EF" w:rsidRDefault="005C3FA1" w:rsidP="004B01EF">
      <w:pPr>
        <w:spacing w:after="0" w:line="360" w:lineRule="auto"/>
        <w:rPr>
          <w:rFonts w:cstheme="minorHAnsi"/>
          <w:sz w:val="24"/>
          <w:szCs w:val="24"/>
        </w:rPr>
      </w:pPr>
    </w:p>
    <w:p w14:paraId="1FB211BB" w14:textId="586BE604"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The applicant will </w:t>
      </w:r>
      <w:r w:rsidR="005C3FA1" w:rsidRPr="004B01EF">
        <w:rPr>
          <w:rFonts w:cstheme="minorHAnsi"/>
          <w:sz w:val="24"/>
          <w:szCs w:val="24"/>
        </w:rPr>
        <w:t>need</w:t>
      </w:r>
      <w:r w:rsidRPr="004B01EF">
        <w:rPr>
          <w:rFonts w:cstheme="minorHAnsi"/>
          <w:sz w:val="24"/>
          <w:szCs w:val="24"/>
        </w:rPr>
        <w:t xml:space="preserve"> to provide full dimensional details for the proposed arrangements, detailing also the system intended for use. Demonstration that the proposed arrangements meet the manufacturer’s installation specification will be required with respect to space, headroom and manoeuvring/accessing the parking facility. </w:t>
      </w:r>
      <w:r w:rsidR="005C3FA1" w:rsidRPr="004B01EF">
        <w:rPr>
          <w:rFonts w:cstheme="minorHAnsi"/>
          <w:sz w:val="24"/>
          <w:szCs w:val="24"/>
        </w:rPr>
        <w:t xml:space="preserve"> This information should ideally be provided prior to decision, but if not, a pre commencement condition will suffice. </w:t>
      </w:r>
    </w:p>
    <w:p w14:paraId="0D5EF732" w14:textId="77777777" w:rsidR="00F471F5" w:rsidRPr="004B01EF" w:rsidRDefault="00F471F5" w:rsidP="004B01EF">
      <w:pPr>
        <w:spacing w:after="0" w:line="360" w:lineRule="auto"/>
        <w:rPr>
          <w:rFonts w:cstheme="minorHAnsi"/>
          <w:sz w:val="24"/>
          <w:szCs w:val="24"/>
        </w:rPr>
      </w:pPr>
    </w:p>
    <w:p w14:paraId="0F3DFEDA"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Delivery and servicing arrangements</w:t>
      </w:r>
    </w:p>
    <w:p w14:paraId="5866A1D3" w14:textId="77777777" w:rsidR="00F471F5" w:rsidRPr="004B01EF" w:rsidRDefault="00F471F5" w:rsidP="004B01EF">
      <w:pPr>
        <w:spacing w:after="0" w:line="360" w:lineRule="auto"/>
        <w:rPr>
          <w:rFonts w:cstheme="minorHAnsi"/>
          <w:sz w:val="24"/>
          <w:szCs w:val="24"/>
        </w:rPr>
      </w:pPr>
      <w:r w:rsidRPr="004B01EF">
        <w:rPr>
          <w:rFonts w:cstheme="minorHAnsi"/>
          <w:sz w:val="24"/>
          <w:szCs w:val="24"/>
        </w:rPr>
        <w:lastRenderedPageBreak/>
        <w:t xml:space="preserve">The absolute numbers of delivery and servicing trips to these new units will be low, and visiting vehicles will be able to park for short periods up to 20 minutes within the CPZ bays when making deliveries or collections. </w:t>
      </w:r>
    </w:p>
    <w:p w14:paraId="745AF111" w14:textId="77777777" w:rsidR="00F471F5" w:rsidRPr="004B01EF" w:rsidRDefault="00F471F5" w:rsidP="004B01EF">
      <w:pPr>
        <w:spacing w:after="0" w:line="360" w:lineRule="auto"/>
        <w:rPr>
          <w:rFonts w:cstheme="minorHAnsi"/>
          <w:sz w:val="24"/>
          <w:szCs w:val="24"/>
        </w:rPr>
      </w:pPr>
    </w:p>
    <w:p w14:paraId="5FDF1C13"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Refuse and recycling storage and collection arrangements</w:t>
      </w:r>
    </w:p>
    <w:p w14:paraId="0D44EB55" w14:textId="6A6CE858"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A bin store is proposed for location </w:t>
      </w:r>
      <w:r w:rsidR="00617180" w:rsidRPr="004B01EF">
        <w:rPr>
          <w:rFonts w:cstheme="minorHAnsi"/>
          <w:sz w:val="24"/>
          <w:szCs w:val="24"/>
        </w:rPr>
        <w:t>adjacent to the cycle parking</w:t>
      </w:r>
      <w:r w:rsidRPr="004B01EF">
        <w:rPr>
          <w:rFonts w:cstheme="minorHAnsi"/>
          <w:sz w:val="24"/>
          <w:szCs w:val="24"/>
        </w:rPr>
        <w:t xml:space="preserve">. From there it is proposed collection crews will have the code to enable access from the street. The applicant will need to ensure the storage and collection arrangements are acceptable to Haringey’s Waste Team. </w:t>
      </w:r>
    </w:p>
    <w:p w14:paraId="2804DAF8" w14:textId="77777777" w:rsidR="00F471F5" w:rsidRPr="004B01EF" w:rsidRDefault="00F471F5" w:rsidP="004B01EF">
      <w:pPr>
        <w:spacing w:after="0" w:line="360" w:lineRule="auto"/>
        <w:rPr>
          <w:rFonts w:cstheme="minorHAnsi"/>
          <w:sz w:val="24"/>
          <w:szCs w:val="24"/>
        </w:rPr>
      </w:pPr>
    </w:p>
    <w:p w14:paraId="5D5133AF"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Construction Phase</w:t>
      </w:r>
    </w:p>
    <w:p w14:paraId="0F38A761" w14:textId="1D879CB5" w:rsidR="00F471F5" w:rsidRPr="004B01EF" w:rsidRDefault="00F471F5" w:rsidP="004B01EF">
      <w:pPr>
        <w:spacing w:after="0" w:line="360" w:lineRule="auto"/>
        <w:rPr>
          <w:rFonts w:cstheme="minorHAnsi"/>
          <w:sz w:val="24"/>
          <w:szCs w:val="24"/>
        </w:rPr>
      </w:pPr>
      <w:r w:rsidRPr="004B01EF">
        <w:rPr>
          <w:rFonts w:cstheme="minorHAnsi"/>
          <w:sz w:val="24"/>
          <w:szCs w:val="24"/>
        </w:rPr>
        <w:t>Obviously, this is a restricted site with respect to construction access.  Given th</w:t>
      </w:r>
      <w:r w:rsidR="004B01EF" w:rsidRPr="004B01EF">
        <w:rPr>
          <w:rFonts w:cstheme="minorHAnsi"/>
          <w:sz w:val="24"/>
          <w:szCs w:val="24"/>
        </w:rPr>
        <w:t>is</w:t>
      </w:r>
      <w:r w:rsidRPr="004B01EF">
        <w:rPr>
          <w:rFonts w:cstheme="minorHAnsi"/>
          <w:sz w:val="24"/>
          <w:szCs w:val="24"/>
        </w:rPr>
        <w:t xml:space="preserve"> and</w:t>
      </w:r>
      <w:r w:rsidR="004B01EF" w:rsidRPr="004B01EF">
        <w:rPr>
          <w:rFonts w:cstheme="minorHAnsi"/>
          <w:sz w:val="24"/>
          <w:szCs w:val="24"/>
        </w:rPr>
        <w:t xml:space="preserve"> the</w:t>
      </w:r>
      <w:r w:rsidRPr="004B01EF">
        <w:rPr>
          <w:rFonts w:cstheme="minorHAnsi"/>
          <w:sz w:val="24"/>
          <w:szCs w:val="24"/>
        </w:rPr>
        <w:t xml:space="preserve"> proximity to other residential properties and the highway, a fully detailed Construction Method Statement/Logistics Plan will be required.  This needs to be worked up at an early stage given the access difficulties.</w:t>
      </w:r>
    </w:p>
    <w:p w14:paraId="0B79EFCF" w14:textId="77777777" w:rsidR="00F471F5" w:rsidRPr="004B01EF" w:rsidRDefault="00F471F5" w:rsidP="004B01EF">
      <w:pPr>
        <w:spacing w:after="0" w:line="360" w:lineRule="auto"/>
        <w:rPr>
          <w:rFonts w:cstheme="minorHAnsi"/>
          <w:sz w:val="24"/>
          <w:szCs w:val="24"/>
        </w:rPr>
      </w:pPr>
    </w:p>
    <w:p w14:paraId="5FF19B2F" w14:textId="76939C26"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The applicant will need to detail </w:t>
      </w:r>
      <w:r w:rsidR="004B01EF" w:rsidRPr="004B01EF">
        <w:rPr>
          <w:rFonts w:cstheme="minorHAnsi"/>
          <w:sz w:val="24"/>
          <w:szCs w:val="24"/>
        </w:rPr>
        <w:t>h</w:t>
      </w:r>
      <w:r w:rsidRPr="004B01EF">
        <w:rPr>
          <w:rFonts w:cstheme="minorHAnsi"/>
          <w:sz w:val="24"/>
          <w:szCs w:val="24"/>
        </w:rPr>
        <w:t xml:space="preserve">ow materials will be brought into and out of the site in a safe manner, the programme duration, numbers of construction vehicles attending site, and the means of managing those to avoid impacting on the AM and PM peaks. The applicant will need to consult/liaise with the Borough’s Network Managers with respect to the access/servicing for the construction, to determine and get approval for any temporary arrangements on the highway to facilitate the build. </w:t>
      </w:r>
    </w:p>
    <w:p w14:paraId="52DB42C0" w14:textId="77777777" w:rsidR="00F471F5" w:rsidRPr="004B01EF" w:rsidRDefault="00F471F5" w:rsidP="004B01EF">
      <w:pPr>
        <w:spacing w:after="0" w:line="360" w:lineRule="auto"/>
        <w:rPr>
          <w:rFonts w:cstheme="minorHAnsi"/>
          <w:sz w:val="24"/>
          <w:szCs w:val="24"/>
        </w:rPr>
      </w:pPr>
    </w:p>
    <w:p w14:paraId="409C9013" w14:textId="77777777" w:rsidR="00F471F5" w:rsidRPr="004B01EF" w:rsidRDefault="00F471F5" w:rsidP="004B01EF">
      <w:pPr>
        <w:spacing w:after="0" w:line="360" w:lineRule="auto"/>
        <w:rPr>
          <w:rFonts w:cstheme="minorHAnsi"/>
          <w:sz w:val="24"/>
          <w:szCs w:val="24"/>
          <w:u w:val="single"/>
        </w:rPr>
      </w:pPr>
      <w:r w:rsidRPr="004B01EF">
        <w:rPr>
          <w:rFonts w:cstheme="minorHAnsi"/>
          <w:sz w:val="24"/>
          <w:szCs w:val="24"/>
          <w:u w:val="single"/>
        </w:rPr>
        <w:t>Summary</w:t>
      </w:r>
    </w:p>
    <w:p w14:paraId="514FF7F3" w14:textId="0E5082BF"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This application is for the construction of </w:t>
      </w:r>
      <w:r w:rsidR="00C0596B">
        <w:rPr>
          <w:rFonts w:cstheme="minorHAnsi"/>
          <w:sz w:val="24"/>
          <w:szCs w:val="24"/>
        </w:rPr>
        <w:t>5</w:t>
      </w:r>
      <w:r w:rsidRPr="004B01EF">
        <w:rPr>
          <w:rFonts w:cstheme="minorHAnsi"/>
          <w:sz w:val="24"/>
          <w:szCs w:val="24"/>
        </w:rPr>
        <w:t xml:space="preserve"> new residential dwellings to the rear of 18 Denmark Street</w:t>
      </w:r>
      <w:r w:rsidR="00C0596B">
        <w:rPr>
          <w:rFonts w:cstheme="minorHAnsi"/>
          <w:sz w:val="24"/>
          <w:szCs w:val="24"/>
        </w:rPr>
        <w:t xml:space="preserve"> along with refurbishment of the two existing flats at No. 18</w:t>
      </w:r>
      <w:r w:rsidRPr="004B01EF">
        <w:rPr>
          <w:rFonts w:cstheme="minorHAnsi"/>
          <w:sz w:val="24"/>
          <w:szCs w:val="24"/>
        </w:rPr>
        <w:t>.  From the transportation perspective, this is a small development, however as a car free proposal</w:t>
      </w:r>
      <w:r w:rsidR="00260C4D">
        <w:rPr>
          <w:rFonts w:cstheme="minorHAnsi"/>
          <w:sz w:val="24"/>
          <w:szCs w:val="24"/>
        </w:rPr>
        <w:t xml:space="preserve"> it will be appropriate for it to be formally designated as car free/permit free with the applicant entering into the appropriate planning agreement and meeting the Council’s administrative costs of £4000. </w:t>
      </w:r>
    </w:p>
    <w:p w14:paraId="03E81752" w14:textId="77777777" w:rsidR="00F471F5" w:rsidRPr="004B01EF" w:rsidRDefault="00F471F5" w:rsidP="004B01EF">
      <w:pPr>
        <w:spacing w:after="0" w:line="360" w:lineRule="auto"/>
        <w:rPr>
          <w:rFonts w:cstheme="minorHAnsi"/>
          <w:sz w:val="24"/>
          <w:szCs w:val="24"/>
        </w:rPr>
      </w:pPr>
    </w:p>
    <w:p w14:paraId="79D369CB" w14:textId="3E00481D" w:rsidR="00F471F5" w:rsidRDefault="00F471F5" w:rsidP="004B01EF">
      <w:pPr>
        <w:spacing w:after="0" w:line="360" w:lineRule="auto"/>
        <w:rPr>
          <w:rFonts w:cstheme="minorHAnsi"/>
          <w:sz w:val="24"/>
          <w:szCs w:val="24"/>
        </w:rPr>
      </w:pPr>
      <w:r w:rsidRPr="004B01EF">
        <w:rPr>
          <w:rFonts w:cstheme="minorHAnsi"/>
          <w:sz w:val="24"/>
          <w:szCs w:val="24"/>
        </w:rPr>
        <w:lastRenderedPageBreak/>
        <w:t xml:space="preserve">In addition to </w:t>
      </w:r>
      <w:r w:rsidR="00695B5B" w:rsidRPr="004B01EF">
        <w:rPr>
          <w:rFonts w:cstheme="minorHAnsi"/>
          <w:sz w:val="24"/>
          <w:szCs w:val="24"/>
        </w:rPr>
        <w:t>these full details of the proposed cycle parking (long and short stay)</w:t>
      </w:r>
      <w:r w:rsidRPr="004B01EF">
        <w:rPr>
          <w:rFonts w:cstheme="minorHAnsi"/>
          <w:sz w:val="24"/>
          <w:szCs w:val="24"/>
        </w:rPr>
        <w:t xml:space="preserve"> will be required, to ensure high quality provision is made.   </w:t>
      </w:r>
    </w:p>
    <w:p w14:paraId="62A6E121" w14:textId="77777777" w:rsidR="00695B5B" w:rsidRDefault="00695B5B" w:rsidP="004B01EF">
      <w:pPr>
        <w:spacing w:after="0" w:line="360" w:lineRule="auto"/>
        <w:rPr>
          <w:rFonts w:cstheme="minorHAnsi"/>
          <w:sz w:val="24"/>
          <w:szCs w:val="24"/>
        </w:rPr>
      </w:pPr>
    </w:p>
    <w:p w14:paraId="1ECBE8F7" w14:textId="29B5B316" w:rsidR="00695B5B" w:rsidRPr="004B01EF" w:rsidRDefault="00695B5B" w:rsidP="004B01EF">
      <w:pPr>
        <w:spacing w:after="0" w:line="360" w:lineRule="auto"/>
        <w:rPr>
          <w:rFonts w:cstheme="minorHAnsi"/>
          <w:sz w:val="24"/>
          <w:szCs w:val="24"/>
        </w:rPr>
      </w:pPr>
      <w:r>
        <w:rPr>
          <w:rFonts w:cstheme="minorHAnsi"/>
          <w:sz w:val="24"/>
          <w:szCs w:val="24"/>
        </w:rPr>
        <w:t>The applicant will also need to enter into the appropriate Highways Act Agreement to reinstate the redundant crossover and amend on street parking arrangements at the crossover.</w:t>
      </w:r>
    </w:p>
    <w:p w14:paraId="3E8E9C1D" w14:textId="77777777" w:rsidR="00F471F5" w:rsidRPr="004B01EF" w:rsidRDefault="00F471F5" w:rsidP="004B01EF">
      <w:pPr>
        <w:spacing w:after="0" w:line="360" w:lineRule="auto"/>
        <w:rPr>
          <w:rFonts w:cstheme="minorHAnsi"/>
          <w:sz w:val="24"/>
          <w:szCs w:val="24"/>
        </w:rPr>
      </w:pPr>
    </w:p>
    <w:p w14:paraId="0007D8AF" w14:textId="7CA0E172" w:rsidR="00F471F5" w:rsidRPr="004B01EF" w:rsidRDefault="00F471F5" w:rsidP="004B01EF">
      <w:pPr>
        <w:spacing w:after="0" w:line="360" w:lineRule="auto"/>
        <w:rPr>
          <w:rFonts w:cstheme="minorHAnsi"/>
          <w:sz w:val="24"/>
          <w:szCs w:val="24"/>
        </w:rPr>
      </w:pPr>
      <w:r w:rsidRPr="004B01EF">
        <w:rPr>
          <w:rFonts w:cstheme="minorHAnsi"/>
          <w:sz w:val="24"/>
          <w:szCs w:val="24"/>
        </w:rPr>
        <w:t xml:space="preserve">Colleagues within the waste team will need to confirm acceptability of the proposed waste storage and collection arrangements, and a full detailed Construction Method Statement/Logistics Plan will be required, for which the applicant will need to engage with the Borough’s Network Managers. </w:t>
      </w:r>
    </w:p>
    <w:p w14:paraId="42F5C308" w14:textId="6947E40B" w:rsidR="004B01EF" w:rsidRPr="004B01EF" w:rsidRDefault="004B01EF" w:rsidP="004B01EF">
      <w:pPr>
        <w:spacing w:after="0" w:line="360" w:lineRule="auto"/>
        <w:rPr>
          <w:rFonts w:cstheme="minorHAnsi"/>
          <w:sz w:val="24"/>
          <w:szCs w:val="24"/>
        </w:rPr>
      </w:pPr>
    </w:p>
    <w:p w14:paraId="0604678C" w14:textId="418578DF" w:rsidR="004B01EF" w:rsidRPr="004B01EF" w:rsidRDefault="004B01EF" w:rsidP="004B01EF">
      <w:pPr>
        <w:spacing w:after="0" w:line="360" w:lineRule="auto"/>
        <w:rPr>
          <w:rFonts w:cstheme="minorHAnsi"/>
          <w:sz w:val="24"/>
          <w:szCs w:val="24"/>
        </w:rPr>
      </w:pPr>
      <w:r w:rsidRPr="004B01EF">
        <w:rPr>
          <w:rFonts w:cstheme="minorHAnsi"/>
          <w:sz w:val="24"/>
          <w:szCs w:val="24"/>
        </w:rPr>
        <w:t xml:space="preserve">Subject to </w:t>
      </w:r>
      <w:r w:rsidR="00260C4D">
        <w:rPr>
          <w:rFonts w:cstheme="minorHAnsi"/>
          <w:sz w:val="24"/>
          <w:szCs w:val="24"/>
        </w:rPr>
        <w:t xml:space="preserve">formal designation as permit free/car free, and </w:t>
      </w:r>
      <w:r w:rsidRPr="004B01EF">
        <w:rPr>
          <w:rFonts w:cstheme="minorHAnsi"/>
          <w:sz w:val="24"/>
          <w:szCs w:val="24"/>
        </w:rPr>
        <w:t>conditions relating to the cycle parking arrangements/details and a detailed draft of a construction method Statement/logistics Plan being approved prior to commencement, no objections from the Transportation perspective.</w:t>
      </w:r>
    </w:p>
    <w:p w14:paraId="452E31AB" w14:textId="77777777" w:rsidR="00F471F5" w:rsidRPr="004B01EF" w:rsidRDefault="00F471F5" w:rsidP="004B01EF">
      <w:pPr>
        <w:spacing w:after="0" w:line="360" w:lineRule="auto"/>
        <w:rPr>
          <w:rFonts w:cstheme="minorHAnsi"/>
          <w:sz w:val="24"/>
          <w:szCs w:val="24"/>
        </w:rPr>
      </w:pPr>
    </w:p>
    <w:sectPr w:rsidR="00F471F5" w:rsidRPr="004B01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061"/>
    <w:rsid w:val="00033EDA"/>
    <w:rsid w:val="000B195D"/>
    <w:rsid w:val="00193844"/>
    <w:rsid w:val="00260C4D"/>
    <w:rsid w:val="00327426"/>
    <w:rsid w:val="00332A28"/>
    <w:rsid w:val="00426061"/>
    <w:rsid w:val="0048425B"/>
    <w:rsid w:val="004B01EF"/>
    <w:rsid w:val="004D5B88"/>
    <w:rsid w:val="00547598"/>
    <w:rsid w:val="005C3FA1"/>
    <w:rsid w:val="00617180"/>
    <w:rsid w:val="00674EB6"/>
    <w:rsid w:val="006835BC"/>
    <w:rsid w:val="00695B5B"/>
    <w:rsid w:val="00824AE4"/>
    <w:rsid w:val="00875784"/>
    <w:rsid w:val="008A76E5"/>
    <w:rsid w:val="00905C73"/>
    <w:rsid w:val="00915957"/>
    <w:rsid w:val="009C5BE2"/>
    <w:rsid w:val="00A20546"/>
    <w:rsid w:val="00AC526E"/>
    <w:rsid w:val="00AD5772"/>
    <w:rsid w:val="00B948FD"/>
    <w:rsid w:val="00BE19F2"/>
    <w:rsid w:val="00C0596B"/>
    <w:rsid w:val="00C14AF4"/>
    <w:rsid w:val="00C84795"/>
    <w:rsid w:val="00D01BBB"/>
    <w:rsid w:val="00E37433"/>
    <w:rsid w:val="00E42F82"/>
    <w:rsid w:val="00E52028"/>
    <w:rsid w:val="00E54D76"/>
    <w:rsid w:val="00E967F5"/>
    <w:rsid w:val="00F45F2F"/>
    <w:rsid w:val="00F471F5"/>
    <w:rsid w:val="00F75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DF17E"/>
  <w15:chartTrackingRefBased/>
  <w15:docId w15:val="{508524F3-4E42-480E-8633-1377982A1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1955</TotalTime>
  <Pages>5</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14</cp:revision>
  <dcterms:created xsi:type="dcterms:W3CDTF">2023-02-22T09:18:00Z</dcterms:created>
  <dcterms:modified xsi:type="dcterms:W3CDTF">2024-05-17T14:16:00Z</dcterms:modified>
</cp:coreProperties>
</file>